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F01AB" w14:textId="77777777" w:rsidR="00B238AF" w:rsidRPr="00DC30C8" w:rsidRDefault="00DC30C8" w:rsidP="0037029A">
      <w:pPr>
        <w:ind w:left="0" w:right="-58"/>
        <w:jc w:val="center"/>
      </w:pPr>
      <w:r w:rsidRPr="00DC30C8">
        <w:rPr>
          <w:noProof/>
          <w:lang w:eastAsia="en-GB"/>
        </w:rPr>
        <w:drawing>
          <wp:inline distT="0" distB="0" distL="0" distR="0" wp14:anchorId="450F054A" wp14:editId="450F054B">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450F01AC" w14:textId="77777777" w:rsidR="00B238AF" w:rsidRPr="00DC30C8" w:rsidRDefault="00B238AF" w:rsidP="00546706">
      <w:pPr>
        <w:rPr>
          <w:rFonts w:cs="Arial"/>
        </w:rPr>
      </w:pPr>
    </w:p>
    <w:p w14:paraId="450F01AD" w14:textId="77777777" w:rsidR="00F3617B" w:rsidRPr="00DC30C8" w:rsidRDefault="00021528" w:rsidP="00003AE4">
      <w:pPr>
        <w:ind w:right="518"/>
        <w:jc w:val="right"/>
      </w:pPr>
      <w:r w:rsidRPr="00021528">
        <w:t xml:space="preserve">Page </w:t>
      </w:r>
      <w:r>
        <w:t>1</w:t>
      </w:r>
      <w:r w:rsidRPr="00021528">
        <w:t xml:space="preserve"> of </w:t>
      </w:r>
      <w:bookmarkStart w:id="0" w:name="_GoBack"/>
      <w:bookmarkEnd w:id="0"/>
      <w:r w:rsidR="00856228">
        <w:fldChar w:fldCharType="begin"/>
      </w:r>
      <w:r w:rsidR="00856228">
        <w:instrText xml:space="preserve"> NUMPAGES  \* Arabic  \* MERGEFORMAT </w:instrText>
      </w:r>
      <w:r w:rsidR="00856228">
        <w:fldChar w:fldCharType="separate"/>
      </w:r>
      <w:r w:rsidR="00FE1D5F">
        <w:rPr>
          <w:noProof/>
        </w:rPr>
        <w:t>44</w:t>
      </w:r>
      <w:r w:rsidR="00856228">
        <w:rPr>
          <w:noProof/>
        </w:rPr>
        <w:fldChar w:fldCharType="end"/>
      </w:r>
      <w:r w:rsidR="00B238AF" w:rsidRPr="00DC30C8">
        <w:tab/>
      </w:r>
    </w:p>
    <w:p w14:paraId="450F01AE" w14:textId="77777777" w:rsidR="007F5AFE" w:rsidRPr="00DC30C8" w:rsidRDefault="007F5AFE" w:rsidP="008D0546"/>
    <w:p w14:paraId="450F01AF" w14:textId="77777777" w:rsidR="00F3617B" w:rsidRPr="00DC30C8" w:rsidRDefault="00A163AE" w:rsidP="007178F2">
      <w:pPr>
        <w:pStyle w:val="CoverPageTitle"/>
      </w:pPr>
      <w:r>
        <w:t xml:space="preserve">CAPACITORS AND </w:t>
      </w:r>
      <w:r w:rsidR="00F04B11" w:rsidRPr="00DC30C8">
        <w:t xml:space="preserve">CAPACITOR FILTERS, </w:t>
      </w:r>
      <w:r>
        <w:t>FEEDTHROUGH</w:t>
      </w:r>
    </w:p>
    <w:p w14:paraId="450F01B0" w14:textId="77777777" w:rsidR="007F5AFE" w:rsidRPr="00DC30C8" w:rsidRDefault="007F5AFE" w:rsidP="007F5AFE">
      <w:pPr>
        <w:pStyle w:val="CoverPageTitle"/>
      </w:pPr>
      <w:r w:rsidRPr="00DC30C8">
        <w:t xml:space="preserve">ESCC </w:t>
      </w:r>
      <w:r w:rsidR="00A163AE">
        <w:t>Generic</w:t>
      </w:r>
      <w:r w:rsidRPr="00DC30C8">
        <w:t xml:space="preserve"> </w:t>
      </w:r>
      <w:r w:rsidR="007A41EF" w:rsidRPr="00DC30C8">
        <w:t>Specification</w:t>
      </w:r>
      <w:r w:rsidR="00A202ED" w:rsidRPr="00DC30C8">
        <w:t xml:space="preserve"> No.</w:t>
      </w:r>
      <w:r w:rsidR="00A163AE">
        <w:t xml:space="preserve"> 3008</w:t>
      </w:r>
    </w:p>
    <w:p w14:paraId="450F01B1" w14:textId="77777777" w:rsidR="007F5AFE" w:rsidRPr="00DC30C8" w:rsidRDefault="007F5AFE" w:rsidP="007F5AFE">
      <w:pPr>
        <w:pStyle w:val="CoverPageTitle"/>
      </w:pPr>
    </w:p>
    <w:p w14:paraId="450F01B2" w14:textId="77777777" w:rsidR="00F3617B" w:rsidRPr="00DC30C8" w:rsidRDefault="00F3617B" w:rsidP="00546706">
      <w:pPr>
        <w:rPr>
          <w:rFonts w:cs="Arial"/>
        </w:rPr>
      </w:pPr>
    </w:p>
    <w:p w14:paraId="450F01B3" w14:textId="77777777" w:rsidR="00C7379D" w:rsidRPr="00DC30C8" w:rsidRDefault="00C7379D" w:rsidP="00546706">
      <w:pPr>
        <w:rPr>
          <w:rFonts w:cs="Arial"/>
        </w:rPr>
      </w:pPr>
    </w:p>
    <w:p w14:paraId="450F01B4"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8240" behindDoc="0" locked="0" layoutInCell="1" allowOverlap="1" wp14:anchorId="450F054C" wp14:editId="450F054D">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56228" w:rsidRPr="005A2BA9" w14:paraId="450F0585" w14:textId="77777777" w:rsidTr="00615817">
                              <w:trPr>
                                <w:trHeight w:val="365"/>
                              </w:trPr>
                              <w:tc>
                                <w:tcPr>
                                  <w:tcW w:w="4384" w:type="dxa"/>
                                  <w:shd w:val="clear" w:color="auto" w:fill="auto"/>
                                  <w:vAlign w:val="center"/>
                                </w:tcPr>
                                <w:p w14:paraId="450F0583" w14:textId="642C814A" w:rsidR="00856228" w:rsidRPr="005A2BA9" w:rsidRDefault="00856228" w:rsidP="00615817">
                                  <w:pPr>
                                    <w:pStyle w:val="Leftalign"/>
                                    <w:jc w:val="left"/>
                                  </w:pPr>
                                  <w:r>
                                    <w:t>Issue 3</w:t>
                                  </w:r>
                                </w:p>
                              </w:tc>
                              <w:tc>
                                <w:tcPr>
                                  <w:tcW w:w="4366" w:type="dxa"/>
                                  <w:shd w:val="clear" w:color="auto" w:fill="auto"/>
                                  <w:vAlign w:val="center"/>
                                </w:tcPr>
                                <w:p w14:paraId="450F0584" w14:textId="447A836B" w:rsidR="00856228" w:rsidRPr="005A2BA9" w:rsidRDefault="00856228" w:rsidP="00856228">
                                  <w:pPr>
                                    <w:pStyle w:val="Leftalign"/>
                                    <w:jc w:val="left"/>
                                  </w:pPr>
                                  <w:r>
                                    <w:t>May 2018</w:t>
                                  </w:r>
                                </w:p>
                              </w:tc>
                            </w:tr>
                          </w:tbl>
                          <w:p w14:paraId="450F0586" w14:textId="77777777" w:rsidR="00856228" w:rsidRDefault="00856228" w:rsidP="00546706"/>
                          <w:p w14:paraId="450F0587" w14:textId="77777777" w:rsidR="00856228" w:rsidRDefault="00856228" w:rsidP="00546706"/>
                          <w:p w14:paraId="450F0588" w14:textId="77777777" w:rsidR="00856228" w:rsidRDefault="00856228" w:rsidP="00B217AD">
                            <w:pPr>
                              <w:tabs>
                                <w:tab w:val="left" w:pos="3600"/>
                              </w:tabs>
                              <w:ind w:firstLine="22"/>
                              <w:jc w:val="left"/>
                            </w:pPr>
                            <w:r>
                              <w:tab/>
                            </w:r>
                            <w:r w:rsidRPr="00D52320">
                              <w:rPr>
                                <w:rFonts w:cs="Arial"/>
                                <w:noProof/>
                                <w:lang w:eastAsia="en-GB"/>
                              </w:rPr>
                              <w:drawing>
                                <wp:inline distT="0" distB="0" distL="0" distR="0" wp14:anchorId="450F058C" wp14:editId="450F058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50F0589" w14:textId="77777777" w:rsidR="00856228" w:rsidRDefault="00856228" w:rsidP="00546706"/>
                          <w:p w14:paraId="450F058A" w14:textId="77777777" w:rsidR="00856228" w:rsidRPr="00DD5D37" w:rsidRDefault="00856228" w:rsidP="00546706">
                            <w:pPr>
                              <w:pStyle w:val="CoverPageTitle"/>
                              <w:rPr>
                                <w:sz w:val="20"/>
                                <w:szCs w:val="20"/>
                              </w:rPr>
                            </w:pPr>
                          </w:p>
                          <w:p w14:paraId="450F058B" w14:textId="77777777" w:rsidR="00856228" w:rsidRPr="00BA1FF3" w:rsidRDefault="00856228" w:rsidP="0054670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0F054C"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56228" w:rsidRPr="005A2BA9" w14:paraId="450F0585" w14:textId="77777777" w:rsidTr="00615817">
                        <w:trPr>
                          <w:trHeight w:val="365"/>
                        </w:trPr>
                        <w:tc>
                          <w:tcPr>
                            <w:tcW w:w="4384" w:type="dxa"/>
                            <w:shd w:val="clear" w:color="auto" w:fill="auto"/>
                            <w:vAlign w:val="center"/>
                          </w:tcPr>
                          <w:p w14:paraId="450F0583" w14:textId="642C814A" w:rsidR="00856228" w:rsidRPr="005A2BA9" w:rsidRDefault="00856228" w:rsidP="00615817">
                            <w:pPr>
                              <w:pStyle w:val="Leftalign"/>
                              <w:jc w:val="left"/>
                            </w:pPr>
                            <w:r>
                              <w:t>Issue 3</w:t>
                            </w:r>
                          </w:p>
                        </w:tc>
                        <w:tc>
                          <w:tcPr>
                            <w:tcW w:w="4366" w:type="dxa"/>
                            <w:shd w:val="clear" w:color="auto" w:fill="auto"/>
                            <w:vAlign w:val="center"/>
                          </w:tcPr>
                          <w:p w14:paraId="450F0584" w14:textId="447A836B" w:rsidR="00856228" w:rsidRPr="005A2BA9" w:rsidRDefault="00856228" w:rsidP="00856228">
                            <w:pPr>
                              <w:pStyle w:val="Leftalign"/>
                              <w:jc w:val="left"/>
                            </w:pPr>
                            <w:r>
                              <w:t>May 2018</w:t>
                            </w:r>
                          </w:p>
                        </w:tc>
                      </w:tr>
                    </w:tbl>
                    <w:p w14:paraId="450F0586" w14:textId="77777777" w:rsidR="00856228" w:rsidRDefault="00856228" w:rsidP="00546706"/>
                    <w:p w14:paraId="450F0587" w14:textId="77777777" w:rsidR="00856228" w:rsidRDefault="00856228" w:rsidP="00546706"/>
                    <w:p w14:paraId="450F0588" w14:textId="77777777" w:rsidR="00856228" w:rsidRDefault="00856228" w:rsidP="00B217AD">
                      <w:pPr>
                        <w:tabs>
                          <w:tab w:val="left" w:pos="3600"/>
                        </w:tabs>
                        <w:ind w:firstLine="22"/>
                        <w:jc w:val="left"/>
                      </w:pPr>
                      <w:r>
                        <w:tab/>
                      </w:r>
                      <w:r w:rsidRPr="00D52320">
                        <w:rPr>
                          <w:rFonts w:cs="Arial"/>
                          <w:noProof/>
                          <w:lang w:eastAsia="en-GB"/>
                        </w:rPr>
                        <w:drawing>
                          <wp:inline distT="0" distB="0" distL="0" distR="0" wp14:anchorId="450F058C" wp14:editId="450F058D">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50F0589" w14:textId="77777777" w:rsidR="00856228" w:rsidRDefault="00856228" w:rsidP="00546706"/>
                    <w:p w14:paraId="450F058A" w14:textId="77777777" w:rsidR="00856228" w:rsidRPr="00DD5D37" w:rsidRDefault="00856228" w:rsidP="00546706">
                      <w:pPr>
                        <w:pStyle w:val="CoverPageTitle"/>
                        <w:rPr>
                          <w:sz w:val="20"/>
                          <w:szCs w:val="20"/>
                        </w:rPr>
                      </w:pPr>
                    </w:p>
                    <w:p w14:paraId="450F058B" w14:textId="77777777" w:rsidR="00856228" w:rsidRPr="00BA1FF3" w:rsidRDefault="00856228" w:rsidP="0054670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450F01B5" w14:textId="77777777" w:rsidR="00306ACC" w:rsidRPr="00DC30C8" w:rsidRDefault="00306ACC" w:rsidP="00546706">
      <w:pPr>
        <w:pStyle w:val="Title"/>
        <w:rPr>
          <w:rFonts w:cs="Arial"/>
        </w:rPr>
      </w:pPr>
    </w:p>
    <w:p w14:paraId="450F01B6" w14:textId="77777777" w:rsidR="00FE38BD" w:rsidRDefault="00FE38BD" w:rsidP="00546706">
      <w:pPr>
        <w:pStyle w:val="Title"/>
        <w:rPr>
          <w:rFonts w:cs="Arial"/>
        </w:rPr>
      </w:pPr>
    </w:p>
    <w:p w14:paraId="450F01B7" w14:textId="77777777" w:rsidR="00FE38BD" w:rsidRDefault="00FE38BD" w:rsidP="00546706">
      <w:pPr>
        <w:pStyle w:val="Title"/>
        <w:rPr>
          <w:rFonts w:cs="Arial"/>
        </w:rPr>
      </w:pPr>
    </w:p>
    <w:p w14:paraId="450F01B8" w14:textId="77777777" w:rsidR="00A163AE" w:rsidRDefault="00A163AE">
      <w:pPr>
        <w:spacing w:after="0" w:line="240" w:lineRule="auto"/>
        <w:ind w:left="0" w:right="0"/>
        <w:jc w:val="left"/>
        <w:rPr>
          <w:rFonts w:cs="Arial"/>
          <w:b/>
          <w:caps/>
          <w:spacing w:val="5"/>
          <w:u w:val="single"/>
        </w:rPr>
      </w:pPr>
      <w:r>
        <w:rPr>
          <w:rFonts w:cs="Arial"/>
        </w:rPr>
        <w:br w:type="page"/>
      </w:r>
    </w:p>
    <w:p w14:paraId="450F01B9" w14:textId="77777777" w:rsidR="00080FC5" w:rsidRPr="00DC30C8" w:rsidRDefault="00080FC5" w:rsidP="00546706">
      <w:pPr>
        <w:pStyle w:val="Title"/>
        <w:rPr>
          <w:rFonts w:cs="Arial"/>
        </w:rPr>
      </w:pPr>
      <w:r w:rsidRPr="00DC30C8">
        <w:rPr>
          <w:rFonts w:cs="Arial"/>
        </w:rPr>
        <w:lastRenderedPageBreak/>
        <w:t>Legal Disclaimer and Copyright</w:t>
      </w:r>
    </w:p>
    <w:p w14:paraId="450F01BA" w14:textId="5357A7FB"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856228">
        <w:rPr>
          <w:rFonts w:cs="Arial"/>
        </w:rPr>
        <w:t>8</w:t>
      </w:r>
      <w:r w:rsidR="00A163AE">
        <w:rPr>
          <w:rFonts w:cs="Arial"/>
        </w:rPr>
        <w:t>.</w:t>
      </w:r>
      <w:r w:rsidRPr="00DC30C8">
        <w:rPr>
          <w:rFonts w:cs="Arial"/>
        </w:rPr>
        <w:t xml:space="preserve"> All rights reserved.</w:t>
      </w:r>
    </w:p>
    <w:p w14:paraId="450F01BB" w14:textId="7250F2EE" w:rsidR="00080FC5" w:rsidRPr="00DC30C8" w:rsidRDefault="00080FC5" w:rsidP="00546706">
      <w:pPr>
        <w:rPr>
          <w:rFonts w:cs="Arial"/>
        </w:rPr>
      </w:pPr>
      <w:r w:rsidRPr="00DC30C8">
        <w:rPr>
          <w:rStyle w:val="numericallistChar"/>
          <w:rFonts w:cs="Arial"/>
        </w:rPr>
        <w:t>The European Space Agency disclaims any liability or respo</w:t>
      </w:r>
      <w:r w:rsidR="00A163AE">
        <w:rPr>
          <w:rStyle w:val="numericallistChar"/>
          <w:rFonts w:cs="Arial"/>
        </w:rPr>
        <w:t>nsibility, to any person or entity</w:t>
      </w:r>
      <w:r w:rsidRPr="00DC30C8">
        <w:rPr>
          <w:rStyle w:val="numericallistChar"/>
          <w:rFonts w:cs="Arial"/>
        </w:rPr>
        <w:t xml:space="preserve">, with respect to any loss or damage caused, or alleged to be caused, directly </w:t>
      </w:r>
      <w:r w:rsidR="007178F2">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450F01BC" w14:textId="3B3AFA0E" w:rsidR="00080FC5" w:rsidRPr="00DC30C8" w:rsidRDefault="00080FC5" w:rsidP="00856228">
      <w:pPr>
        <w:spacing w:after="120"/>
        <w:rPr>
          <w:rFonts w:cs="Arial"/>
        </w:rPr>
      </w:pPr>
      <w:r w:rsidRPr="00DC30C8">
        <w:rPr>
          <w:rFonts w:cs="Arial"/>
        </w:rPr>
        <w:t xml:space="preserve">This publication, without </w:t>
      </w:r>
      <w:r w:rsidR="00856228">
        <w:rPr>
          <w:rFonts w:cs="Arial"/>
        </w:rPr>
        <w:t xml:space="preserve">the </w:t>
      </w:r>
      <w:r w:rsidRPr="00DC30C8">
        <w:rPr>
          <w:rFonts w:cs="Arial"/>
        </w:rPr>
        <w:t>prior permission of the European Space Agency and provided</w:t>
      </w:r>
      <w:r w:rsidR="00856228">
        <w:rPr>
          <w:rFonts w:cs="Arial"/>
        </w:rPr>
        <w:t xml:space="preserve"> that</w:t>
      </w:r>
      <w:r w:rsidRPr="00DC30C8">
        <w:rPr>
          <w:rFonts w:cs="Arial"/>
        </w:rPr>
        <w:t xml:space="preserve"> it is not used for a commercial purpose, may be:</w:t>
      </w:r>
    </w:p>
    <w:p w14:paraId="450F01BD" w14:textId="77777777" w:rsidR="000D313F" w:rsidRPr="00DC30C8" w:rsidRDefault="00DD5D37" w:rsidP="00C47E78">
      <w:pPr>
        <w:pStyle w:val="Dashlist"/>
        <w:rPr>
          <w:rFonts w:cs="Arial"/>
        </w:rPr>
      </w:pPr>
      <w:proofErr w:type="gramStart"/>
      <w:r>
        <w:rPr>
          <w:rFonts w:cs="Arial"/>
        </w:rPr>
        <w:t>c</w:t>
      </w:r>
      <w:r w:rsidR="00A163AE">
        <w:rPr>
          <w:rFonts w:cs="Arial"/>
        </w:rPr>
        <w:t>opied</w:t>
      </w:r>
      <w:proofErr w:type="gramEnd"/>
      <w:r w:rsidR="00A163AE">
        <w:rPr>
          <w:rFonts w:cs="Arial"/>
        </w:rPr>
        <w:t xml:space="preserve"> in whole, </w:t>
      </w:r>
      <w:r w:rsidR="000D313F" w:rsidRPr="00DC30C8">
        <w:rPr>
          <w:rFonts w:cs="Arial"/>
        </w:rPr>
        <w:t>in any medium, without alteration or modification.</w:t>
      </w:r>
    </w:p>
    <w:p w14:paraId="450F01BE" w14:textId="77777777" w:rsidR="00306ACC" w:rsidRPr="00DC30C8" w:rsidRDefault="00DD5D37"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450F01BF" w14:textId="77777777" w:rsidR="006C0DEB" w:rsidRPr="00DC30C8" w:rsidRDefault="006C0DEB" w:rsidP="00546706">
      <w:pPr>
        <w:rPr>
          <w:rFonts w:cs="Arial"/>
        </w:rPr>
      </w:pPr>
      <w:r w:rsidRPr="00DC30C8">
        <w:rPr>
          <w:rFonts w:cs="Arial"/>
        </w:rPr>
        <w:br w:type="page"/>
      </w:r>
    </w:p>
    <w:p w14:paraId="450F01C0" w14:textId="77777777" w:rsidR="00B22DBF" w:rsidRDefault="00B22DBF" w:rsidP="00546706">
      <w:pPr>
        <w:pStyle w:val="Title"/>
        <w:rPr>
          <w:rFonts w:cs="Arial"/>
        </w:rPr>
      </w:pPr>
      <w:r w:rsidRPr="00DC30C8">
        <w:rPr>
          <w:rFonts w:cs="Arial"/>
        </w:rPr>
        <w:lastRenderedPageBreak/>
        <w:t>DOCUMENTATION CHANGE NOTICE</w:t>
      </w:r>
    </w:p>
    <w:p w14:paraId="450F01C1" w14:textId="77777777" w:rsidR="007005C4" w:rsidRPr="007005C4" w:rsidRDefault="007005C4" w:rsidP="007005C4">
      <w:pPr>
        <w:jc w:val="center"/>
      </w:pPr>
      <w:r w:rsidRPr="007005C4">
        <w:t xml:space="preserve">(Refer to </w:t>
      </w:r>
      <w:hyperlink r:id="rId15" w:history="1">
        <w:r w:rsidRPr="007005C4">
          <w:rPr>
            <w:rStyle w:val="Hyperlink"/>
          </w:rPr>
          <w:t>https://escies.org</w:t>
        </w:r>
      </w:hyperlink>
      <w:r w:rsidRPr="007005C4">
        <w:t xml:space="preserve"> for ESCC </w:t>
      </w:r>
      <w:r w:rsidR="00413F6B">
        <w:t>DC</w:t>
      </w:r>
      <w:r w:rsidRPr="007005C4">
        <w:t>R content)</w:t>
      </w:r>
    </w:p>
    <w:tbl>
      <w:tblPr>
        <w:tblW w:w="893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3"/>
      </w:tblGrid>
      <w:tr w:rsidR="00B22DBF" w:rsidRPr="00DC30C8" w14:paraId="450F01C4" w14:textId="77777777" w:rsidTr="00856228">
        <w:trPr>
          <w:trHeight w:val="365"/>
        </w:trPr>
        <w:tc>
          <w:tcPr>
            <w:tcW w:w="1778" w:type="dxa"/>
            <w:shd w:val="clear" w:color="auto" w:fill="auto"/>
            <w:vAlign w:val="center"/>
          </w:tcPr>
          <w:p w14:paraId="450F01C2" w14:textId="77777777" w:rsidR="00B22DBF" w:rsidRPr="00DC30C8" w:rsidRDefault="00413F6B" w:rsidP="00DC30C8">
            <w:pPr>
              <w:pStyle w:val="Bodyjustified"/>
              <w:jc w:val="left"/>
            </w:pPr>
            <w:r>
              <w:t>DC</w:t>
            </w:r>
            <w:r w:rsidR="00B22DBF" w:rsidRPr="00DC30C8">
              <w:t>R No.</w:t>
            </w:r>
          </w:p>
        </w:tc>
        <w:tc>
          <w:tcPr>
            <w:tcW w:w="7153" w:type="dxa"/>
            <w:shd w:val="clear" w:color="auto" w:fill="auto"/>
            <w:vAlign w:val="center"/>
          </w:tcPr>
          <w:p w14:paraId="450F01C3" w14:textId="77777777" w:rsidR="00B22DBF" w:rsidRPr="00DC30C8" w:rsidRDefault="00B22DBF" w:rsidP="00DC30C8">
            <w:pPr>
              <w:pStyle w:val="Bodyjustified"/>
              <w:jc w:val="left"/>
            </w:pPr>
            <w:r w:rsidRPr="00DC30C8">
              <w:t>CHANGE DESCRIPTION</w:t>
            </w:r>
          </w:p>
        </w:tc>
      </w:tr>
      <w:tr w:rsidR="00B22DBF" w:rsidRPr="00DC30C8" w14:paraId="450F01C7" w14:textId="77777777" w:rsidTr="00856228">
        <w:trPr>
          <w:trHeight w:val="365"/>
        </w:trPr>
        <w:tc>
          <w:tcPr>
            <w:tcW w:w="1778" w:type="dxa"/>
            <w:shd w:val="clear" w:color="auto" w:fill="auto"/>
            <w:vAlign w:val="center"/>
          </w:tcPr>
          <w:p w14:paraId="450F01C5" w14:textId="650464FF" w:rsidR="00B22DBF" w:rsidRPr="00DC30C8" w:rsidRDefault="00856228" w:rsidP="00856228">
            <w:pPr>
              <w:pStyle w:val="Leftalign"/>
              <w:jc w:val="left"/>
            </w:pPr>
            <w:r>
              <w:t>TBA</w:t>
            </w:r>
          </w:p>
        </w:tc>
        <w:tc>
          <w:tcPr>
            <w:tcW w:w="7153" w:type="dxa"/>
            <w:shd w:val="clear" w:color="auto" w:fill="auto"/>
            <w:vAlign w:val="center"/>
          </w:tcPr>
          <w:p w14:paraId="450F01C6" w14:textId="74A37915" w:rsidR="00B22DBF" w:rsidRPr="00DC30C8" w:rsidRDefault="00A163AE" w:rsidP="00856228">
            <w:pPr>
              <w:pStyle w:val="Leftalign"/>
              <w:jc w:val="left"/>
            </w:pPr>
            <w:r>
              <w:t xml:space="preserve">Specification up issued to incorporate changes per </w:t>
            </w:r>
            <w:r w:rsidR="00413F6B">
              <w:t>DC</w:t>
            </w:r>
            <w:r>
              <w:t>R.</w:t>
            </w:r>
          </w:p>
        </w:tc>
      </w:tr>
    </w:tbl>
    <w:p w14:paraId="450F01C8" w14:textId="77777777" w:rsidR="00306ACC" w:rsidRPr="00DC30C8" w:rsidRDefault="00B22DBF" w:rsidP="0037029A">
      <w:pPr>
        <w:ind w:left="0"/>
      </w:pPr>
      <w:r w:rsidRPr="00DC30C8">
        <w:br w:type="page"/>
      </w:r>
    </w:p>
    <w:p w14:paraId="450F01C9" w14:textId="77777777" w:rsidR="007638F8" w:rsidRPr="00DC30C8" w:rsidRDefault="007638F8" w:rsidP="00ED23C1">
      <w:pPr>
        <w:pStyle w:val="Tableofcontents"/>
      </w:pPr>
      <w:r w:rsidRPr="00DC30C8">
        <w:lastRenderedPageBreak/>
        <w:t>TABLE OF CONTENTS</w:t>
      </w:r>
    </w:p>
    <w:p w14:paraId="74DA163A" w14:textId="77777777" w:rsidR="00FE1D5F"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514325930" w:history="1">
        <w:r w:rsidR="00FE1D5F" w:rsidRPr="00914FEA">
          <w:rPr>
            <w:rStyle w:val="Hyperlink"/>
            <w:noProof/>
          </w:rPr>
          <w:t>1</w:t>
        </w:r>
        <w:r w:rsidR="00FE1D5F">
          <w:rPr>
            <w:rFonts w:asciiTheme="minorHAnsi" w:eastAsiaTheme="minorEastAsia" w:hAnsiTheme="minorHAnsi" w:cstheme="minorBidi"/>
            <w:caps w:val="0"/>
            <w:noProof/>
            <w:sz w:val="22"/>
            <w:szCs w:val="22"/>
            <w:lang w:eastAsia="en-GB"/>
          </w:rPr>
          <w:tab/>
        </w:r>
        <w:r w:rsidR="00FE1D5F" w:rsidRPr="00914FEA">
          <w:rPr>
            <w:rStyle w:val="Hyperlink"/>
            <w:noProof/>
          </w:rPr>
          <w:t>INTRODUCTION</w:t>
        </w:r>
        <w:r w:rsidR="00FE1D5F">
          <w:rPr>
            <w:noProof/>
            <w:webHidden/>
          </w:rPr>
          <w:tab/>
        </w:r>
        <w:r w:rsidR="00FE1D5F">
          <w:rPr>
            <w:noProof/>
            <w:webHidden/>
          </w:rPr>
          <w:fldChar w:fldCharType="begin"/>
        </w:r>
        <w:r w:rsidR="00FE1D5F">
          <w:rPr>
            <w:noProof/>
            <w:webHidden/>
          </w:rPr>
          <w:instrText xml:space="preserve"> PAGEREF _Toc514325930 \h </w:instrText>
        </w:r>
        <w:r w:rsidR="00FE1D5F">
          <w:rPr>
            <w:noProof/>
            <w:webHidden/>
          </w:rPr>
        </w:r>
        <w:r w:rsidR="00FE1D5F">
          <w:rPr>
            <w:noProof/>
            <w:webHidden/>
          </w:rPr>
          <w:fldChar w:fldCharType="separate"/>
        </w:r>
        <w:r w:rsidR="00FE1D5F">
          <w:rPr>
            <w:noProof/>
            <w:webHidden/>
          </w:rPr>
          <w:t>9</w:t>
        </w:r>
        <w:r w:rsidR="00FE1D5F">
          <w:rPr>
            <w:noProof/>
            <w:webHidden/>
          </w:rPr>
          <w:fldChar w:fldCharType="end"/>
        </w:r>
      </w:hyperlink>
    </w:p>
    <w:p w14:paraId="6D939B57"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1" w:history="1">
        <w:r w:rsidRPr="00914FEA">
          <w:rPr>
            <w:rStyle w:val="Hyperlink"/>
            <w:noProof/>
          </w:rPr>
          <w:t>1.1</w:t>
        </w:r>
        <w:r>
          <w:rPr>
            <w:rFonts w:asciiTheme="minorHAnsi" w:eastAsiaTheme="minorEastAsia" w:hAnsiTheme="minorHAnsi" w:cstheme="minorBidi"/>
            <w:caps w:val="0"/>
            <w:noProof/>
            <w:sz w:val="22"/>
            <w:szCs w:val="22"/>
            <w:lang w:eastAsia="en-GB"/>
          </w:rPr>
          <w:tab/>
        </w:r>
        <w:r w:rsidRPr="00914FEA">
          <w:rPr>
            <w:rStyle w:val="Hyperlink"/>
            <w:noProof/>
          </w:rPr>
          <w:t>SCOPE</w:t>
        </w:r>
        <w:r>
          <w:rPr>
            <w:noProof/>
            <w:webHidden/>
          </w:rPr>
          <w:tab/>
        </w:r>
        <w:r>
          <w:rPr>
            <w:noProof/>
            <w:webHidden/>
          </w:rPr>
          <w:fldChar w:fldCharType="begin"/>
        </w:r>
        <w:r>
          <w:rPr>
            <w:noProof/>
            <w:webHidden/>
          </w:rPr>
          <w:instrText xml:space="preserve"> PAGEREF _Toc514325931 \h </w:instrText>
        </w:r>
        <w:r>
          <w:rPr>
            <w:noProof/>
            <w:webHidden/>
          </w:rPr>
        </w:r>
        <w:r>
          <w:rPr>
            <w:noProof/>
            <w:webHidden/>
          </w:rPr>
          <w:fldChar w:fldCharType="separate"/>
        </w:r>
        <w:r>
          <w:rPr>
            <w:noProof/>
            <w:webHidden/>
          </w:rPr>
          <w:t>9</w:t>
        </w:r>
        <w:r>
          <w:rPr>
            <w:noProof/>
            <w:webHidden/>
          </w:rPr>
          <w:fldChar w:fldCharType="end"/>
        </w:r>
      </w:hyperlink>
    </w:p>
    <w:p w14:paraId="52BB4494"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2" w:history="1">
        <w:r w:rsidRPr="00914FEA">
          <w:rPr>
            <w:rStyle w:val="Hyperlink"/>
            <w:noProof/>
          </w:rPr>
          <w:t>1.2</w:t>
        </w:r>
        <w:r>
          <w:rPr>
            <w:rFonts w:asciiTheme="minorHAnsi" w:eastAsiaTheme="minorEastAsia" w:hAnsiTheme="minorHAnsi" w:cstheme="minorBidi"/>
            <w:caps w:val="0"/>
            <w:noProof/>
            <w:sz w:val="22"/>
            <w:szCs w:val="22"/>
            <w:lang w:eastAsia="en-GB"/>
          </w:rPr>
          <w:tab/>
        </w:r>
        <w:r w:rsidRPr="00914FEA">
          <w:rPr>
            <w:rStyle w:val="Hyperlink"/>
            <w:noProof/>
          </w:rPr>
          <w:t>APPLICABILITY</w:t>
        </w:r>
        <w:r>
          <w:rPr>
            <w:noProof/>
            <w:webHidden/>
          </w:rPr>
          <w:tab/>
        </w:r>
        <w:r>
          <w:rPr>
            <w:noProof/>
            <w:webHidden/>
          </w:rPr>
          <w:fldChar w:fldCharType="begin"/>
        </w:r>
        <w:r>
          <w:rPr>
            <w:noProof/>
            <w:webHidden/>
          </w:rPr>
          <w:instrText xml:space="preserve"> PAGEREF _Toc514325932 \h </w:instrText>
        </w:r>
        <w:r>
          <w:rPr>
            <w:noProof/>
            <w:webHidden/>
          </w:rPr>
        </w:r>
        <w:r>
          <w:rPr>
            <w:noProof/>
            <w:webHidden/>
          </w:rPr>
          <w:fldChar w:fldCharType="separate"/>
        </w:r>
        <w:r>
          <w:rPr>
            <w:noProof/>
            <w:webHidden/>
          </w:rPr>
          <w:t>9</w:t>
        </w:r>
        <w:r>
          <w:rPr>
            <w:noProof/>
            <w:webHidden/>
          </w:rPr>
          <w:fldChar w:fldCharType="end"/>
        </w:r>
      </w:hyperlink>
    </w:p>
    <w:p w14:paraId="7542B1DC"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33" w:history="1">
        <w:r w:rsidRPr="00914FEA">
          <w:rPr>
            <w:rStyle w:val="Hyperlink"/>
            <w:noProof/>
          </w:rPr>
          <w:t>2</w:t>
        </w:r>
        <w:r>
          <w:rPr>
            <w:rFonts w:asciiTheme="minorHAnsi" w:eastAsiaTheme="minorEastAsia" w:hAnsiTheme="minorHAnsi" w:cstheme="minorBidi"/>
            <w:caps w:val="0"/>
            <w:noProof/>
            <w:sz w:val="22"/>
            <w:szCs w:val="22"/>
            <w:lang w:eastAsia="en-GB"/>
          </w:rPr>
          <w:tab/>
        </w:r>
        <w:r w:rsidRPr="00914FEA">
          <w:rPr>
            <w:rStyle w:val="Hyperlink"/>
            <w:noProof/>
          </w:rPr>
          <w:t>APPLICABLE DOCUMENTS</w:t>
        </w:r>
        <w:r>
          <w:rPr>
            <w:noProof/>
            <w:webHidden/>
          </w:rPr>
          <w:tab/>
        </w:r>
        <w:r>
          <w:rPr>
            <w:noProof/>
            <w:webHidden/>
          </w:rPr>
          <w:fldChar w:fldCharType="begin"/>
        </w:r>
        <w:r>
          <w:rPr>
            <w:noProof/>
            <w:webHidden/>
          </w:rPr>
          <w:instrText xml:space="preserve"> PAGEREF _Toc514325933 \h </w:instrText>
        </w:r>
        <w:r>
          <w:rPr>
            <w:noProof/>
            <w:webHidden/>
          </w:rPr>
        </w:r>
        <w:r>
          <w:rPr>
            <w:noProof/>
            <w:webHidden/>
          </w:rPr>
          <w:fldChar w:fldCharType="separate"/>
        </w:r>
        <w:r>
          <w:rPr>
            <w:noProof/>
            <w:webHidden/>
          </w:rPr>
          <w:t>9</w:t>
        </w:r>
        <w:r>
          <w:rPr>
            <w:noProof/>
            <w:webHidden/>
          </w:rPr>
          <w:fldChar w:fldCharType="end"/>
        </w:r>
      </w:hyperlink>
    </w:p>
    <w:p w14:paraId="1AAE4BCC"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4" w:history="1">
        <w:r w:rsidRPr="00914FEA">
          <w:rPr>
            <w:rStyle w:val="Hyperlink"/>
            <w:noProof/>
          </w:rPr>
          <w:t>2.1</w:t>
        </w:r>
        <w:r>
          <w:rPr>
            <w:rFonts w:asciiTheme="minorHAnsi" w:eastAsiaTheme="minorEastAsia" w:hAnsiTheme="minorHAnsi" w:cstheme="minorBidi"/>
            <w:caps w:val="0"/>
            <w:noProof/>
            <w:sz w:val="22"/>
            <w:szCs w:val="22"/>
            <w:lang w:eastAsia="en-GB"/>
          </w:rPr>
          <w:tab/>
        </w:r>
        <w:r w:rsidRPr="00914FEA">
          <w:rPr>
            <w:rStyle w:val="Hyperlink"/>
            <w:noProof/>
          </w:rPr>
          <w:t>ESCC SPECIFICATIONS</w:t>
        </w:r>
        <w:r>
          <w:rPr>
            <w:noProof/>
            <w:webHidden/>
          </w:rPr>
          <w:tab/>
        </w:r>
        <w:r>
          <w:rPr>
            <w:noProof/>
            <w:webHidden/>
          </w:rPr>
          <w:fldChar w:fldCharType="begin"/>
        </w:r>
        <w:r>
          <w:rPr>
            <w:noProof/>
            <w:webHidden/>
          </w:rPr>
          <w:instrText xml:space="preserve"> PAGEREF _Toc514325934 \h </w:instrText>
        </w:r>
        <w:r>
          <w:rPr>
            <w:noProof/>
            <w:webHidden/>
          </w:rPr>
        </w:r>
        <w:r>
          <w:rPr>
            <w:noProof/>
            <w:webHidden/>
          </w:rPr>
          <w:fldChar w:fldCharType="separate"/>
        </w:r>
        <w:r>
          <w:rPr>
            <w:noProof/>
            <w:webHidden/>
          </w:rPr>
          <w:t>9</w:t>
        </w:r>
        <w:r>
          <w:rPr>
            <w:noProof/>
            <w:webHidden/>
          </w:rPr>
          <w:fldChar w:fldCharType="end"/>
        </w:r>
      </w:hyperlink>
    </w:p>
    <w:p w14:paraId="2B9E82CA"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5" w:history="1">
        <w:r w:rsidRPr="00914FEA">
          <w:rPr>
            <w:rStyle w:val="Hyperlink"/>
            <w:noProof/>
          </w:rPr>
          <w:t>2.2</w:t>
        </w:r>
        <w:r>
          <w:rPr>
            <w:rFonts w:asciiTheme="minorHAnsi" w:eastAsiaTheme="minorEastAsia" w:hAnsiTheme="minorHAnsi" w:cstheme="minorBidi"/>
            <w:caps w:val="0"/>
            <w:noProof/>
            <w:sz w:val="22"/>
            <w:szCs w:val="22"/>
            <w:lang w:eastAsia="en-GB"/>
          </w:rPr>
          <w:tab/>
        </w:r>
        <w:r w:rsidRPr="00914FEA">
          <w:rPr>
            <w:rStyle w:val="Hyperlink"/>
            <w:noProof/>
          </w:rPr>
          <w:t>OTHER (REFERENCE) DOCUMENTS</w:t>
        </w:r>
        <w:r>
          <w:rPr>
            <w:noProof/>
            <w:webHidden/>
          </w:rPr>
          <w:tab/>
        </w:r>
        <w:r>
          <w:rPr>
            <w:noProof/>
            <w:webHidden/>
          </w:rPr>
          <w:fldChar w:fldCharType="begin"/>
        </w:r>
        <w:r>
          <w:rPr>
            <w:noProof/>
            <w:webHidden/>
          </w:rPr>
          <w:instrText xml:space="preserve"> PAGEREF _Toc514325935 \h </w:instrText>
        </w:r>
        <w:r>
          <w:rPr>
            <w:noProof/>
            <w:webHidden/>
          </w:rPr>
        </w:r>
        <w:r>
          <w:rPr>
            <w:noProof/>
            <w:webHidden/>
          </w:rPr>
          <w:fldChar w:fldCharType="separate"/>
        </w:r>
        <w:r>
          <w:rPr>
            <w:noProof/>
            <w:webHidden/>
          </w:rPr>
          <w:t>10</w:t>
        </w:r>
        <w:r>
          <w:rPr>
            <w:noProof/>
            <w:webHidden/>
          </w:rPr>
          <w:fldChar w:fldCharType="end"/>
        </w:r>
      </w:hyperlink>
    </w:p>
    <w:p w14:paraId="7B0C4344"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6" w:history="1">
        <w:r w:rsidRPr="00914FEA">
          <w:rPr>
            <w:rStyle w:val="Hyperlink"/>
            <w:noProof/>
          </w:rPr>
          <w:t>2.3</w:t>
        </w:r>
        <w:r>
          <w:rPr>
            <w:rFonts w:asciiTheme="minorHAnsi" w:eastAsiaTheme="minorEastAsia" w:hAnsiTheme="minorHAnsi" w:cstheme="minorBidi"/>
            <w:caps w:val="0"/>
            <w:noProof/>
            <w:sz w:val="22"/>
            <w:szCs w:val="22"/>
            <w:lang w:eastAsia="en-GB"/>
          </w:rPr>
          <w:tab/>
        </w:r>
        <w:r w:rsidRPr="00914FEA">
          <w:rPr>
            <w:rStyle w:val="Hyperlink"/>
            <w:noProof/>
          </w:rPr>
          <w:t>ORDER OF PRECEDENCE</w:t>
        </w:r>
        <w:r>
          <w:rPr>
            <w:noProof/>
            <w:webHidden/>
          </w:rPr>
          <w:tab/>
        </w:r>
        <w:r>
          <w:rPr>
            <w:noProof/>
            <w:webHidden/>
          </w:rPr>
          <w:fldChar w:fldCharType="begin"/>
        </w:r>
        <w:r>
          <w:rPr>
            <w:noProof/>
            <w:webHidden/>
          </w:rPr>
          <w:instrText xml:space="preserve"> PAGEREF _Toc514325936 \h </w:instrText>
        </w:r>
        <w:r>
          <w:rPr>
            <w:noProof/>
            <w:webHidden/>
          </w:rPr>
        </w:r>
        <w:r>
          <w:rPr>
            <w:noProof/>
            <w:webHidden/>
          </w:rPr>
          <w:fldChar w:fldCharType="separate"/>
        </w:r>
        <w:r>
          <w:rPr>
            <w:noProof/>
            <w:webHidden/>
          </w:rPr>
          <w:t>10</w:t>
        </w:r>
        <w:r>
          <w:rPr>
            <w:noProof/>
            <w:webHidden/>
          </w:rPr>
          <w:fldChar w:fldCharType="end"/>
        </w:r>
      </w:hyperlink>
    </w:p>
    <w:p w14:paraId="207D7746"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37" w:history="1">
        <w:r w:rsidRPr="00914FEA">
          <w:rPr>
            <w:rStyle w:val="Hyperlink"/>
            <w:noProof/>
          </w:rPr>
          <w:t>3</w:t>
        </w:r>
        <w:r>
          <w:rPr>
            <w:rFonts w:asciiTheme="minorHAnsi" w:eastAsiaTheme="minorEastAsia" w:hAnsiTheme="minorHAnsi" w:cstheme="minorBidi"/>
            <w:caps w:val="0"/>
            <w:noProof/>
            <w:sz w:val="22"/>
            <w:szCs w:val="22"/>
            <w:lang w:eastAsia="en-GB"/>
          </w:rPr>
          <w:tab/>
        </w:r>
        <w:r w:rsidRPr="00914FEA">
          <w:rPr>
            <w:rStyle w:val="Hyperlink"/>
            <w:noProof/>
          </w:rPr>
          <w:t>TERMS, DEFINITIONS, ABBREVIATIONS, SYMBOLS AND UNITS</w:t>
        </w:r>
        <w:r>
          <w:rPr>
            <w:noProof/>
            <w:webHidden/>
          </w:rPr>
          <w:tab/>
        </w:r>
        <w:r>
          <w:rPr>
            <w:noProof/>
            <w:webHidden/>
          </w:rPr>
          <w:fldChar w:fldCharType="begin"/>
        </w:r>
        <w:r>
          <w:rPr>
            <w:noProof/>
            <w:webHidden/>
          </w:rPr>
          <w:instrText xml:space="preserve"> PAGEREF _Toc514325937 \h </w:instrText>
        </w:r>
        <w:r>
          <w:rPr>
            <w:noProof/>
            <w:webHidden/>
          </w:rPr>
        </w:r>
        <w:r>
          <w:rPr>
            <w:noProof/>
            <w:webHidden/>
          </w:rPr>
          <w:fldChar w:fldCharType="separate"/>
        </w:r>
        <w:r>
          <w:rPr>
            <w:noProof/>
            <w:webHidden/>
          </w:rPr>
          <w:t>10</w:t>
        </w:r>
        <w:r>
          <w:rPr>
            <w:noProof/>
            <w:webHidden/>
          </w:rPr>
          <w:fldChar w:fldCharType="end"/>
        </w:r>
      </w:hyperlink>
    </w:p>
    <w:p w14:paraId="08557DBE"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38" w:history="1">
        <w:r w:rsidRPr="00914FEA">
          <w:rPr>
            <w:rStyle w:val="Hyperlink"/>
            <w:noProof/>
          </w:rPr>
          <w:t>4</w:t>
        </w:r>
        <w:r>
          <w:rPr>
            <w:rFonts w:asciiTheme="minorHAnsi" w:eastAsiaTheme="minorEastAsia" w:hAnsiTheme="minorHAnsi" w:cstheme="minorBidi"/>
            <w:caps w:val="0"/>
            <w:noProof/>
            <w:sz w:val="22"/>
            <w:szCs w:val="22"/>
            <w:lang w:eastAsia="en-GB"/>
          </w:rPr>
          <w:tab/>
        </w:r>
        <w:r w:rsidRPr="00914FEA">
          <w:rPr>
            <w:rStyle w:val="Hyperlink"/>
            <w:noProof/>
          </w:rPr>
          <w:t>REQUIREMENTS</w:t>
        </w:r>
        <w:r>
          <w:rPr>
            <w:noProof/>
            <w:webHidden/>
          </w:rPr>
          <w:tab/>
        </w:r>
        <w:r>
          <w:rPr>
            <w:noProof/>
            <w:webHidden/>
          </w:rPr>
          <w:fldChar w:fldCharType="begin"/>
        </w:r>
        <w:r>
          <w:rPr>
            <w:noProof/>
            <w:webHidden/>
          </w:rPr>
          <w:instrText xml:space="preserve"> PAGEREF _Toc514325938 \h </w:instrText>
        </w:r>
        <w:r>
          <w:rPr>
            <w:noProof/>
            <w:webHidden/>
          </w:rPr>
        </w:r>
        <w:r>
          <w:rPr>
            <w:noProof/>
            <w:webHidden/>
          </w:rPr>
          <w:fldChar w:fldCharType="separate"/>
        </w:r>
        <w:r>
          <w:rPr>
            <w:noProof/>
            <w:webHidden/>
          </w:rPr>
          <w:t>10</w:t>
        </w:r>
        <w:r>
          <w:rPr>
            <w:noProof/>
            <w:webHidden/>
          </w:rPr>
          <w:fldChar w:fldCharType="end"/>
        </w:r>
      </w:hyperlink>
    </w:p>
    <w:p w14:paraId="52C5962C"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39" w:history="1">
        <w:r w:rsidRPr="00914FEA">
          <w:rPr>
            <w:rStyle w:val="Hyperlink"/>
            <w:noProof/>
          </w:rPr>
          <w:t>4.1</w:t>
        </w:r>
        <w:r>
          <w:rPr>
            <w:rFonts w:asciiTheme="minorHAnsi" w:eastAsiaTheme="minorEastAsia" w:hAnsiTheme="minorHAnsi" w:cstheme="minorBidi"/>
            <w:caps w:val="0"/>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_Toc514325939 \h </w:instrText>
        </w:r>
        <w:r>
          <w:rPr>
            <w:noProof/>
            <w:webHidden/>
          </w:rPr>
        </w:r>
        <w:r>
          <w:rPr>
            <w:noProof/>
            <w:webHidden/>
          </w:rPr>
          <w:fldChar w:fldCharType="separate"/>
        </w:r>
        <w:r>
          <w:rPr>
            <w:noProof/>
            <w:webHidden/>
          </w:rPr>
          <w:t>10</w:t>
        </w:r>
        <w:r>
          <w:rPr>
            <w:noProof/>
            <w:webHidden/>
          </w:rPr>
          <w:fldChar w:fldCharType="end"/>
        </w:r>
      </w:hyperlink>
    </w:p>
    <w:p w14:paraId="011F0003"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0" w:history="1">
        <w:r w:rsidRPr="00914FEA">
          <w:rPr>
            <w:rStyle w:val="Hyperlink"/>
            <w:noProof/>
          </w:rPr>
          <w:t>4.1.1</w:t>
        </w:r>
        <w:r>
          <w:rPr>
            <w:rFonts w:asciiTheme="minorHAnsi" w:eastAsiaTheme="minorEastAsia" w:hAnsiTheme="minorHAnsi" w:cstheme="minorBidi"/>
            <w:noProof/>
            <w:sz w:val="22"/>
            <w:szCs w:val="22"/>
            <w:lang w:eastAsia="en-GB"/>
          </w:rPr>
          <w:tab/>
        </w:r>
        <w:r w:rsidRPr="00914FEA">
          <w:rPr>
            <w:rStyle w:val="Hyperlink"/>
            <w:noProof/>
          </w:rPr>
          <w:t>Specifications</w:t>
        </w:r>
        <w:r>
          <w:rPr>
            <w:noProof/>
            <w:webHidden/>
          </w:rPr>
          <w:tab/>
        </w:r>
        <w:r>
          <w:rPr>
            <w:noProof/>
            <w:webHidden/>
          </w:rPr>
          <w:fldChar w:fldCharType="begin"/>
        </w:r>
        <w:r>
          <w:rPr>
            <w:noProof/>
            <w:webHidden/>
          </w:rPr>
          <w:instrText xml:space="preserve"> PAGEREF _Toc514325940 \h </w:instrText>
        </w:r>
        <w:r>
          <w:rPr>
            <w:noProof/>
            <w:webHidden/>
          </w:rPr>
        </w:r>
        <w:r>
          <w:rPr>
            <w:noProof/>
            <w:webHidden/>
          </w:rPr>
          <w:fldChar w:fldCharType="separate"/>
        </w:r>
        <w:r>
          <w:rPr>
            <w:noProof/>
            <w:webHidden/>
          </w:rPr>
          <w:t>10</w:t>
        </w:r>
        <w:r>
          <w:rPr>
            <w:noProof/>
            <w:webHidden/>
          </w:rPr>
          <w:fldChar w:fldCharType="end"/>
        </w:r>
      </w:hyperlink>
    </w:p>
    <w:p w14:paraId="1D50276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1" w:history="1">
        <w:r w:rsidRPr="00914FEA">
          <w:rPr>
            <w:rStyle w:val="Hyperlink"/>
            <w:noProof/>
          </w:rPr>
          <w:t>4.1.2</w:t>
        </w:r>
        <w:r>
          <w:rPr>
            <w:rFonts w:asciiTheme="minorHAnsi" w:eastAsiaTheme="minorEastAsia" w:hAnsiTheme="minorHAnsi" w:cstheme="minorBidi"/>
            <w:noProof/>
            <w:sz w:val="22"/>
            <w:szCs w:val="22"/>
            <w:lang w:eastAsia="en-GB"/>
          </w:rPr>
          <w:tab/>
        </w:r>
        <w:r w:rsidRPr="00914FEA">
          <w:rPr>
            <w:rStyle w:val="Hyperlink"/>
            <w:noProof/>
          </w:rPr>
          <w:t>Conditions and Methods of Test</w:t>
        </w:r>
        <w:r>
          <w:rPr>
            <w:noProof/>
            <w:webHidden/>
          </w:rPr>
          <w:tab/>
        </w:r>
        <w:r>
          <w:rPr>
            <w:noProof/>
            <w:webHidden/>
          </w:rPr>
          <w:fldChar w:fldCharType="begin"/>
        </w:r>
        <w:r>
          <w:rPr>
            <w:noProof/>
            <w:webHidden/>
          </w:rPr>
          <w:instrText xml:space="preserve"> PAGEREF _Toc514325941 \h </w:instrText>
        </w:r>
        <w:r>
          <w:rPr>
            <w:noProof/>
            <w:webHidden/>
          </w:rPr>
        </w:r>
        <w:r>
          <w:rPr>
            <w:noProof/>
            <w:webHidden/>
          </w:rPr>
          <w:fldChar w:fldCharType="separate"/>
        </w:r>
        <w:r>
          <w:rPr>
            <w:noProof/>
            <w:webHidden/>
          </w:rPr>
          <w:t>11</w:t>
        </w:r>
        <w:r>
          <w:rPr>
            <w:noProof/>
            <w:webHidden/>
          </w:rPr>
          <w:fldChar w:fldCharType="end"/>
        </w:r>
      </w:hyperlink>
    </w:p>
    <w:p w14:paraId="2703F8EE"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2" w:history="1">
        <w:r w:rsidRPr="00914FEA">
          <w:rPr>
            <w:rStyle w:val="Hyperlink"/>
            <w:noProof/>
          </w:rPr>
          <w:t>4.1.3</w:t>
        </w:r>
        <w:r>
          <w:rPr>
            <w:rFonts w:asciiTheme="minorHAnsi" w:eastAsiaTheme="minorEastAsia" w:hAnsiTheme="minorHAnsi" w:cstheme="minorBidi"/>
            <w:noProof/>
            <w:sz w:val="22"/>
            <w:szCs w:val="22"/>
            <w:lang w:eastAsia="en-GB"/>
          </w:rPr>
          <w:tab/>
        </w:r>
        <w:r w:rsidRPr="00914FEA">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_Toc514325942 \h </w:instrText>
        </w:r>
        <w:r>
          <w:rPr>
            <w:noProof/>
            <w:webHidden/>
          </w:rPr>
        </w:r>
        <w:r>
          <w:rPr>
            <w:noProof/>
            <w:webHidden/>
          </w:rPr>
          <w:fldChar w:fldCharType="separate"/>
        </w:r>
        <w:r>
          <w:rPr>
            <w:noProof/>
            <w:webHidden/>
          </w:rPr>
          <w:t>11</w:t>
        </w:r>
        <w:r>
          <w:rPr>
            <w:noProof/>
            <w:webHidden/>
          </w:rPr>
          <w:fldChar w:fldCharType="end"/>
        </w:r>
      </w:hyperlink>
    </w:p>
    <w:p w14:paraId="5E717A05"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3" w:history="1">
        <w:r w:rsidRPr="00914FEA">
          <w:rPr>
            <w:rStyle w:val="Hyperlink"/>
            <w:noProof/>
          </w:rPr>
          <w:t>4.1.4</w:t>
        </w:r>
        <w:r>
          <w:rPr>
            <w:rFonts w:asciiTheme="minorHAnsi" w:eastAsiaTheme="minorEastAsia" w:hAnsiTheme="minorHAnsi" w:cstheme="minorBidi"/>
            <w:noProof/>
            <w:sz w:val="22"/>
            <w:szCs w:val="22"/>
            <w:lang w:eastAsia="en-GB"/>
          </w:rPr>
          <w:tab/>
        </w:r>
        <w:r w:rsidRPr="00914FEA">
          <w:rPr>
            <w:rStyle w:val="Hyperlink"/>
            <w:noProof/>
          </w:rPr>
          <w:t>Inspection Rights</w:t>
        </w:r>
        <w:r>
          <w:rPr>
            <w:noProof/>
            <w:webHidden/>
          </w:rPr>
          <w:tab/>
        </w:r>
        <w:r>
          <w:rPr>
            <w:noProof/>
            <w:webHidden/>
          </w:rPr>
          <w:fldChar w:fldCharType="begin"/>
        </w:r>
        <w:r>
          <w:rPr>
            <w:noProof/>
            <w:webHidden/>
          </w:rPr>
          <w:instrText xml:space="preserve"> PAGEREF _Toc514325943 \h </w:instrText>
        </w:r>
        <w:r>
          <w:rPr>
            <w:noProof/>
            <w:webHidden/>
          </w:rPr>
        </w:r>
        <w:r>
          <w:rPr>
            <w:noProof/>
            <w:webHidden/>
          </w:rPr>
          <w:fldChar w:fldCharType="separate"/>
        </w:r>
        <w:r>
          <w:rPr>
            <w:noProof/>
            <w:webHidden/>
          </w:rPr>
          <w:t>11</w:t>
        </w:r>
        <w:r>
          <w:rPr>
            <w:noProof/>
            <w:webHidden/>
          </w:rPr>
          <w:fldChar w:fldCharType="end"/>
        </w:r>
      </w:hyperlink>
    </w:p>
    <w:p w14:paraId="4262F2D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4" w:history="1">
        <w:r w:rsidRPr="00914FEA">
          <w:rPr>
            <w:rStyle w:val="Hyperlink"/>
            <w:noProof/>
          </w:rPr>
          <w:t>4.1.5</w:t>
        </w:r>
        <w:r>
          <w:rPr>
            <w:rFonts w:asciiTheme="minorHAnsi" w:eastAsiaTheme="minorEastAsia" w:hAnsiTheme="minorHAnsi" w:cstheme="minorBidi"/>
            <w:noProof/>
            <w:sz w:val="22"/>
            <w:szCs w:val="22"/>
            <w:lang w:eastAsia="en-GB"/>
          </w:rPr>
          <w:tab/>
        </w:r>
        <w:r w:rsidRPr="00914FEA">
          <w:rPr>
            <w:rStyle w:val="Hyperlink"/>
            <w:noProof/>
          </w:rPr>
          <w:t>Pre-encapsulation Inspection</w:t>
        </w:r>
        <w:r>
          <w:rPr>
            <w:noProof/>
            <w:webHidden/>
          </w:rPr>
          <w:tab/>
        </w:r>
        <w:r>
          <w:rPr>
            <w:noProof/>
            <w:webHidden/>
          </w:rPr>
          <w:fldChar w:fldCharType="begin"/>
        </w:r>
        <w:r>
          <w:rPr>
            <w:noProof/>
            <w:webHidden/>
          </w:rPr>
          <w:instrText xml:space="preserve"> PAGEREF _Toc514325944 \h </w:instrText>
        </w:r>
        <w:r>
          <w:rPr>
            <w:noProof/>
            <w:webHidden/>
          </w:rPr>
        </w:r>
        <w:r>
          <w:rPr>
            <w:noProof/>
            <w:webHidden/>
          </w:rPr>
          <w:fldChar w:fldCharType="separate"/>
        </w:r>
        <w:r>
          <w:rPr>
            <w:noProof/>
            <w:webHidden/>
          </w:rPr>
          <w:t>11</w:t>
        </w:r>
        <w:r>
          <w:rPr>
            <w:noProof/>
            <w:webHidden/>
          </w:rPr>
          <w:fldChar w:fldCharType="end"/>
        </w:r>
      </w:hyperlink>
    </w:p>
    <w:p w14:paraId="6909E163"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45" w:history="1">
        <w:r w:rsidRPr="00914FEA">
          <w:rPr>
            <w:rStyle w:val="Hyperlink"/>
            <w:noProof/>
          </w:rPr>
          <w:t>4.2</w:t>
        </w:r>
        <w:r>
          <w:rPr>
            <w:rFonts w:asciiTheme="minorHAnsi" w:eastAsiaTheme="minorEastAsia" w:hAnsiTheme="minorHAnsi" w:cstheme="minorBidi"/>
            <w:caps w:val="0"/>
            <w:noProof/>
            <w:sz w:val="22"/>
            <w:szCs w:val="22"/>
            <w:lang w:eastAsia="en-GB"/>
          </w:rPr>
          <w:tab/>
        </w:r>
        <w:r w:rsidRPr="00914FEA">
          <w:rPr>
            <w:rStyle w:val="Hyperlink"/>
            <w:noProof/>
          </w:rPr>
          <w:t>QUALIFICATION APPROVAL REQUIREMENTS ON A MANUFACTURER</w:t>
        </w:r>
        <w:r>
          <w:rPr>
            <w:noProof/>
            <w:webHidden/>
          </w:rPr>
          <w:tab/>
        </w:r>
        <w:r>
          <w:rPr>
            <w:noProof/>
            <w:webHidden/>
          </w:rPr>
          <w:fldChar w:fldCharType="begin"/>
        </w:r>
        <w:r>
          <w:rPr>
            <w:noProof/>
            <w:webHidden/>
          </w:rPr>
          <w:instrText xml:space="preserve"> PAGEREF _Toc514325945 \h </w:instrText>
        </w:r>
        <w:r>
          <w:rPr>
            <w:noProof/>
            <w:webHidden/>
          </w:rPr>
        </w:r>
        <w:r>
          <w:rPr>
            <w:noProof/>
            <w:webHidden/>
          </w:rPr>
          <w:fldChar w:fldCharType="separate"/>
        </w:r>
        <w:r>
          <w:rPr>
            <w:noProof/>
            <w:webHidden/>
          </w:rPr>
          <w:t>11</w:t>
        </w:r>
        <w:r>
          <w:rPr>
            <w:noProof/>
            <w:webHidden/>
          </w:rPr>
          <w:fldChar w:fldCharType="end"/>
        </w:r>
      </w:hyperlink>
    </w:p>
    <w:p w14:paraId="3B188C46"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46" w:history="1">
        <w:r w:rsidRPr="00914FEA">
          <w:rPr>
            <w:rStyle w:val="Hyperlink"/>
            <w:noProof/>
          </w:rPr>
          <w:t>4.3</w:t>
        </w:r>
        <w:r>
          <w:rPr>
            <w:rFonts w:asciiTheme="minorHAnsi" w:eastAsiaTheme="minorEastAsia" w:hAnsiTheme="minorHAnsi" w:cstheme="minorBidi"/>
            <w:caps w:val="0"/>
            <w:noProof/>
            <w:sz w:val="22"/>
            <w:szCs w:val="22"/>
            <w:lang w:eastAsia="en-GB"/>
          </w:rPr>
          <w:tab/>
        </w:r>
        <w:r w:rsidRPr="00914FEA">
          <w:rPr>
            <w:rStyle w:val="Hyperlink"/>
            <w:noProof/>
          </w:rPr>
          <w:t>DELIVERABLE COMPONENTS</w:t>
        </w:r>
        <w:r>
          <w:rPr>
            <w:noProof/>
            <w:webHidden/>
          </w:rPr>
          <w:tab/>
        </w:r>
        <w:r>
          <w:rPr>
            <w:noProof/>
            <w:webHidden/>
          </w:rPr>
          <w:fldChar w:fldCharType="begin"/>
        </w:r>
        <w:r>
          <w:rPr>
            <w:noProof/>
            <w:webHidden/>
          </w:rPr>
          <w:instrText xml:space="preserve"> PAGEREF _Toc514325946 \h </w:instrText>
        </w:r>
        <w:r>
          <w:rPr>
            <w:noProof/>
            <w:webHidden/>
          </w:rPr>
        </w:r>
        <w:r>
          <w:rPr>
            <w:noProof/>
            <w:webHidden/>
          </w:rPr>
          <w:fldChar w:fldCharType="separate"/>
        </w:r>
        <w:r>
          <w:rPr>
            <w:noProof/>
            <w:webHidden/>
          </w:rPr>
          <w:t>11</w:t>
        </w:r>
        <w:r>
          <w:rPr>
            <w:noProof/>
            <w:webHidden/>
          </w:rPr>
          <w:fldChar w:fldCharType="end"/>
        </w:r>
      </w:hyperlink>
    </w:p>
    <w:p w14:paraId="37CA3631"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7" w:history="1">
        <w:r w:rsidRPr="00914FEA">
          <w:rPr>
            <w:rStyle w:val="Hyperlink"/>
            <w:noProof/>
          </w:rPr>
          <w:t>4.3.1</w:t>
        </w:r>
        <w:r>
          <w:rPr>
            <w:rFonts w:asciiTheme="minorHAnsi" w:eastAsiaTheme="minorEastAsia" w:hAnsiTheme="minorHAnsi" w:cstheme="minorBidi"/>
            <w:noProof/>
            <w:sz w:val="22"/>
            <w:szCs w:val="22"/>
            <w:lang w:eastAsia="en-GB"/>
          </w:rPr>
          <w:tab/>
        </w:r>
        <w:r w:rsidRPr="00914FEA">
          <w:rPr>
            <w:rStyle w:val="Hyperlink"/>
            <w:noProof/>
          </w:rPr>
          <w:t>Lot Failure</w:t>
        </w:r>
        <w:r>
          <w:rPr>
            <w:noProof/>
            <w:webHidden/>
          </w:rPr>
          <w:tab/>
        </w:r>
        <w:r>
          <w:rPr>
            <w:noProof/>
            <w:webHidden/>
          </w:rPr>
          <w:fldChar w:fldCharType="begin"/>
        </w:r>
        <w:r>
          <w:rPr>
            <w:noProof/>
            <w:webHidden/>
          </w:rPr>
          <w:instrText xml:space="preserve"> PAGEREF _Toc514325947 \h </w:instrText>
        </w:r>
        <w:r>
          <w:rPr>
            <w:noProof/>
            <w:webHidden/>
          </w:rPr>
        </w:r>
        <w:r>
          <w:rPr>
            <w:noProof/>
            <w:webHidden/>
          </w:rPr>
          <w:fldChar w:fldCharType="separate"/>
        </w:r>
        <w:r>
          <w:rPr>
            <w:noProof/>
            <w:webHidden/>
          </w:rPr>
          <w:t>12</w:t>
        </w:r>
        <w:r>
          <w:rPr>
            <w:noProof/>
            <w:webHidden/>
          </w:rPr>
          <w:fldChar w:fldCharType="end"/>
        </w:r>
      </w:hyperlink>
    </w:p>
    <w:p w14:paraId="638DCAB1"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48" w:history="1">
        <w:r w:rsidRPr="00914FEA">
          <w:rPr>
            <w:rStyle w:val="Hyperlink"/>
            <w:noProof/>
          </w:rPr>
          <w:t>4.3.2</w:t>
        </w:r>
        <w:r>
          <w:rPr>
            <w:rFonts w:asciiTheme="minorHAnsi" w:eastAsiaTheme="minorEastAsia" w:hAnsiTheme="minorHAnsi" w:cstheme="minorBidi"/>
            <w:noProof/>
            <w:sz w:val="22"/>
            <w:szCs w:val="22"/>
            <w:lang w:eastAsia="en-GB"/>
          </w:rPr>
          <w:tab/>
        </w:r>
        <w:r w:rsidRPr="00914FEA">
          <w:rPr>
            <w:rStyle w:val="Hyperlink"/>
            <w:noProof/>
          </w:rPr>
          <w:t>Testing and Lot Acceptance Levels</w:t>
        </w:r>
        <w:r>
          <w:rPr>
            <w:noProof/>
            <w:webHidden/>
          </w:rPr>
          <w:tab/>
        </w:r>
        <w:r>
          <w:rPr>
            <w:noProof/>
            <w:webHidden/>
          </w:rPr>
          <w:fldChar w:fldCharType="begin"/>
        </w:r>
        <w:r>
          <w:rPr>
            <w:noProof/>
            <w:webHidden/>
          </w:rPr>
          <w:instrText xml:space="preserve"> PAGEREF _Toc514325948 \h </w:instrText>
        </w:r>
        <w:r>
          <w:rPr>
            <w:noProof/>
            <w:webHidden/>
          </w:rPr>
        </w:r>
        <w:r>
          <w:rPr>
            <w:noProof/>
            <w:webHidden/>
          </w:rPr>
          <w:fldChar w:fldCharType="separate"/>
        </w:r>
        <w:r>
          <w:rPr>
            <w:noProof/>
            <w:webHidden/>
          </w:rPr>
          <w:t>12</w:t>
        </w:r>
        <w:r>
          <w:rPr>
            <w:noProof/>
            <w:webHidden/>
          </w:rPr>
          <w:fldChar w:fldCharType="end"/>
        </w:r>
      </w:hyperlink>
    </w:p>
    <w:p w14:paraId="51A5E0C9"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49" w:history="1">
        <w:r w:rsidRPr="00914FEA">
          <w:rPr>
            <w:rStyle w:val="Hyperlink"/>
            <w:noProof/>
          </w:rPr>
          <w:t>4.4</w:t>
        </w:r>
        <w:r>
          <w:rPr>
            <w:rFonts w:asciiTheme="minorHAnsi" w:eastAsiaTheme="minorEastAsia" w:hAnsiTheme="minorHAnsi" w:cstheme="minorBidi"/>
            <w:caps w:val="0"/>
            <w:noProof/>
            <w:sz w:val="22"/>
            <w:szCs w:val="22"/>
            <w:lang w:eastAsia="en-GB"/>
          </w:rPr>
          <w:tab/>
        </w:r>
        <w:r w:rsidRPr="00914FEA">
          <w:rPr>
            <w:rStyle w:val="Hyperlink"/>
            <w:noProof/>
          </w:rPr>
          <w:t>MARKING</w:t>
        </w:r>
        <w:r>
          <w:rPr>
            <w:noProof/>
            <w:webHidden/>
          </w:rPr>
          <w:tab/>
        </w:r>
        <w:r>
          <w:rPr>
            <w:noProof/>
            <w:webHidden/>
          </w:rPr>
          <w:fldChar w:fldCharType="begin"/>
        </w:r>
        <w:r>
          <w:rPr>
            <w:noProof/>
            <w:webHidden/>
          </w:rPr>
          <w:instrText xml:space="preserve"> PAGEREF _Toc514325949 \h </w:instrText>
        </w:r>
        <w:r>
          <w:rPr>
            <w:noProof/>
            <w:webHidden/>
          </w:rPr>
        </w:r>
        <w:r>
          <w:rPr>
            <w:noProof/>
            <w:webHidden/>
          </w:rPr>
          <w:fldChar w:fldCharType="separate"/>
        </w:r>
        <w:r>
          <w:rPr>
            <w:noProof/>
            <w:webHidden/>
          </w:rPr>
          <w:t>12</w:t>
        </w:r>
        <w:r>
          <w:rPr>
            <w:noProof/>
            <w:webHidden/>
          </w:rPr>
          <w:fldChar w:fldCharType="end"/>
        </w:r>
      </w:hyperlink>
    </w:p>
    <w:p w14:paraId="63AD5BDB"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0" w:history="1">
        <w:r w:rsidRPr="00914FEA">
          <w:rPr>
            <w:rStyle w:val="Hyperlink"/>
            <w:noProof/>
          </w:rPr>
          <w:t>4.5</w:t>
        </w:r>
        <w:r>
          <w:rPr>
            <w:rFonts w:asciiTheme="minorHAnsi" w:eastAsiaTheme="minorEastAsia" w:hAnsiTheme="minorHAnsi" w:cstheme="minorBidi"/>
            <w:caps w:val="0"/>
            <w:noProof/>
            <w:sz w:val="22"/>
            <w:szCs w:val="22"/>
            <w:lang w:eastAsia="en-GB"/>
          </w:rPr>
          <w:tab/>
        </w:r>
        <w:r w:rsidRPr="00914FEA">
          <w:rPr>
            <w:rStyle w:val="Hyperlink"/>
            <w:noProof/>
          </w:rPr>
          <w:t>MATERIALS AND FINISHES</w:t>
        </w:r>
        <w:r>
          <w:rPr>
            <w:noProof/>
            <w:webHidden/>
          </w:rPr>
          <w:tab/>
        </w:r>
        <w:r>
          <w:rPr>
            <w:noProof/>
            <w:webHidden/>
          </w:rPr>
          <w:fldChar w:fldCharType="begin"/>
        </w:r>
        <w:r>
          <w:rPr>
            <w:noProof/>
            <w:webHidden/>
          </w:rPr>
          <w:instrText xml:space="preserve"> PAGEREF _Toc514325950 \h </w:instrText>
        </w:r>
        <w:r>
          <w:rPr>
            <w:noProof/>
            <w:webHidden/>
          </w:rPr>
        </w:r>
        <w:r>
          <w:rPr>
            <w:noProof/>
            <w:webHidden/>
          </w:rPr>
          <w:fldChar w:fldCharType="separate"/>
        </w:r>
        <w:r>
          <w:rPr>
            <w:noProof/>
            <w:webHidden/>
          </w:rPr>
          <w:t>13</w:t>
        </w:r>
        <w:r>
          <w:rPr>
            <w:noProof/>
            <w:webHidden/>
          </w:rPr>
          <w:fldChar w:fldCharType="end"/>
        </w:r>
      </w:hyperlink>
    </w:p>
    <w:p w14:paraId="0CA9BC6D"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51" w:history="1">
        <w:r w:rsidRPr="00914FEA">
          <w:rPr>
            <w:rStyle w:val="Hyperlink"/>
            <w:noProof/>
          </w:rPr>
          <w:t>5</w:t>
        </w:r>
        <w:r>
          <w:rPr>
            <w:rFonts w:asciiTheme="minorHAnsi" w:eastAsiaTheme="minorEastAsia" w:hAnsiTheme="minorHAnsi" w:cstheme="minorBidi"/>
            <w:caps w:val="0"/>
            <w:noProof/>
            <w:sz w:val="22"/>
            <w:szCs w:val="22"/>
            <w:lang w:eastAsia="en-GB"/>
          </w:rPr>
          <w:tab/>
        </w:r>
        <w:r w:rsidRPr="00914FEA">
          <w:rPr>
            <w:rStyle w:val="Hyperlink"/>
            <w:noProof/>
          </w:rPr>
          <w:t>PRODUCTION CONTROL</w:t>
        </w:r>
        <w:r>
          <w:rPr>
            <w:noProof/>
            <w:webHidden/>
          </w:rPr>
          <w:tab/>
        </w:r>
        <w:r>
          <w:rPr>
            <w:noProof/>
            <w:webHidden/>
          </w:rPr>
          <w:fldChar w:fldCharType="begin"/>
        </w:r>
        <w:r>
          <w:rPr>
            <w:noProof/>
            <w:webHidden/>
          </w:rPr>
          <w:instrText xml:space="preserve"> PAGEREF _Toc514325951 \h </w:instrText>
        </w:r>
        <w:r>
          <w:rPr>
            <w:noProof/>
            <w:webHidden/>
          </w:rPr>
        </w:r>
        <w:r>
          <w:rPr>
            <w:noProof/>
            <w:webHidden/>
          </w:rPr>
          <w:fldChar w:fldCharType="separate"/>
        </w:r>
        <w:r>
          <w:rPr>
            <w:noProof/>
            <w:webHidden/>
          </w:rPr>
          <w:t>13</w:t>
        </w:r>
        <w:r>
          <w:rPr>
            <w:noProof/>
            <w:webHidden/>
          </w:rPr>
          <w:fldChar w:fldCharType="end"/>
        </w:r>
      </w:hyperlink>
    </w:p>
    <w:p w14:paraId="66AE493C"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2" w:history="1">
        <w:r w:rsidRPr="00914FEA">
          <w:rPr>
            <w:rStyle w:val="Hyperlink"/>
            <w:noProof/>
          </w:rPr>
          <w:t>5.1</w:t>
        </w:r>
        <w:r>
          <w:rPr>
            <w:rFonts w:asciiTheme="minorHAnsi" w:eastAsiaTheme="minorEastAsia" w:hAnsiTheme="minorHAnsi" w:cstheme="minorBidi"/>
            <w:caps w:val="0"/>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_Toc514325952 \h </w:instrText>
        </w:r>
        <w:r>
          <w:rPr>
            <w:noProof/>
            <w:webHidden/>
          </w:rPr>
        </w:r>
        <w:r>
          <w:rPr>
            <w:noProof/>
            <w:webHidden/>
          </w:rPr>
          <w:fldChar w:fldCharType="separate"/>
        </w:r>
        <w:r>
          <w:rPr>
            <w:noProof/>
            <w:webHidden/>
          </w:rPr>
          <w:t>13</w:t>
        </w:r>
        <w:r>
          <w:rPr>
            <w:noProof/>
            <w:webHidden/>
          </w:rPr>
          <w:fldChar w:fldCharType="end"/>
        </w:r>
      </w:hyperlink>
    </w:p>
    <w:p w14:paraId="473C6002"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3" w:history="1">
        <w:r w:rsidRPr="00914FEA">
          <w:rPr>
            <w:rStyle w:val="Hyperlink"/>
            <w:noProof/>
          </w:rPr>
          <w:t>5.2</w:t>
        </w:r>
        <w:r>
          <w:rPr>
            <w:rFonts w:asciiTheme="minorHAnsi" w:eastAsiaTheme="minorEastAsia" w:hAnsiTheme="minorHAnsi" w:cstheme="minorBidi"/>
            <w:caps w:val="0"/>
            <w:noProof/>
            <w:sz w:val="22"/>
            <w:szCs w:val="22"/>
            <w:lang w:eastAsia="en-GB"/>
          </w:rPr>
          <w:tab/>
        </w:r>
        <w:r w:rsidRPr="00914FEA">
          <w:rPr>
            <w:rStyle w:val="Hyperlink"/>
            <w:noProof/>
          </w:rPr>
          <w:t>SPECIAL IN-PROCESS CONTROLS</w:t>
        </w:r>
        <w:r>
          <w:rPr>
            <w:noProof/>
            <w:webHidden/>
          </w:rPr>
          <w:tab/>
        </w:r>
        <w:r>
          <w:rPr>
            <w:noProof/>
            <w:webHidden/>
          </w:rPr>
          <w:fldChar w:fldCharType="begin"/>
        </w:r>
        <w:r>
          <w:rPr>
            <w:noProof/>
            <w:webHidden/>
          </w:rPr>
          <w:instrText xml:space="preserve"> PAGEREF _Toc514325953 \h </w:instrText>
        </w:r>
        <w:r>
          <w:rPr>
            <w:noProof/>
            <w:webHidden/>
          </w:rPr>
        </w:r>
        <w:r>
          <w:rPr>
            <w:noProof/>
            <w:webHidden/>
          </w:rPr>
          <w:fldChar w:fldCharType="separate"/>
        </w:r>
        <w:r>
          <w:rPr>
            <w:noProof/>
            <w:webHidden/>
          </w:rPr>
          <w:t>13</w:t>
        </w:r>
        <w:r>
          <w:rPr>
            <w:noProof/>
            <w:webHidden/>
          </w:rPr>
          <w:fldChar w:fldCharType="end"/>
        </w:r>
      </w:hyperlink>
    </w:p>
    <w:p w14:paraId="723C051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54" w:history="1">
        <w:r w:rsidRPr="00914FEA">
          <w:rPr>
            <w:rStyle w:val="Hyperlink"/>
            <w:noProof/>
          </w:rPr>
          <w:t>5.2.1</w:t>
        </w:r>
        <w:r>
          <w:rPr>
            <w:rFonts w:asciiTheme="minorHAnsi" w:eastAsiaTheme="minorEastAsia" w:hAnsiTheme="minorHAnsi" w:cstheme="minorBidi"/>
            <w:noProof/>
            <w:sz w:val="22"/>
            <w:szCs w:val="22"/>
            <w:lang w:eastAsia="en-GB"/>
          </w:rPr>
          <w:tab/>
        </w:r>
        <w:r w:rsidRPr="00914FEA">
          <w:rPr>
            <w:rStyle w:val="Hyperlink"/>
            <w:noProof/>
          </w:rPr>
          <w:t>Supplementary Components</w:t>
        </w:r>
        <w:r>
          <w:rPr>
            <w:noProof/>
            <w:webHidden/>
          </w:rPr>
          <w:tab/>
        </w:r>
        <w:r>
          <w:rPr>
            <w:noProof/>
            <w:webHidden/>
          </w:rPr>
          <w:fldChar w:fldCharType="begin"/>
        </w:r>
        <w:r>
          <w:rPr>
            <w:noProof/>
            <w:webHidden/>
          </w:rPr>
          <w:instrText xml:space="preserve"> PAGEREF _Toc514325954 \h </w:instrText>
        </w:r>
        <w:r>
          <w:rPr>
            <w:noProof/>
            <w:webHidden/>
          </w:rPr>
        </w:r>
        <w:r>
          <w:rPr>
            <w:noProof/>
            <w:webHidden/>
          </w:rPr>
          <w:fldChar w:fldCharType="separate"/>
        </w:r>
        <w:r>
          <w:rPr>
            <w:noProof/>
            <w:webHidden/>
          </w:rPr>
          <w:t>13</w:t>
        </w:r>
        <w:r>
          <w:rPr>
            <w:noProof/>
            <w:webHidden/>
          </w:rPr>
          <w:fldChar w:fldCharType="end"/>
        </w:r>
      </w:hyperlink>
    </w:p>
    <w:p w14:paraId="039B3CF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55" w:history="1">
        <w:r w:rsidRPr="00914FEA">
          <w:rPr>
            <w:rStyle w:val="Hyperlink"/>
            <w:noProof/>
          </w:rPr>
          <w:t>5.2.2</w:t>
        </w:r>
        <w:r>
          <w:rPr>
            <w:rFonts w:asciiTheme="minorHAnsi" w:eastAsiaTheme="minorEastAsia" w:hAnsiTheme="minorHAnsi" w:cstheme="minorBidi"/>
            <w:noProof/>
            <w:sz w:val="22"/>
            <w:szCs w:val="22"/>
            <w:lang w:eastAsia="en-GB"/>
          </w:rPr>
          <w:tab/>
        </w:r>
        <w:r w:rsidRPr="00914FEA">
          <w:rPr>
            <w:rStyle w:val="Hyperlink"/>
            <w:noProof/>
          </w:rPr>
          <w:t>Documentation</w:t>
        </w:r>
        <w:r>
          <w:rPr>
            <w:noProof/>
            <w:webHidden/>
          </w:rPr>
          <w:tab/>
        </w:r>
        <w:r>
          <w:rPr>
            <w:noProof/>
            <w:webHidden/>
          </w:rPr>
          <w:fldChar w:fldCharType="begin"/>
        </w:r>
        <w:r>
          <w:rPr>
            <w:noProof/>
            <w:webHidden/>
          </w:rPr>
          <w:instrText xml:space="preserve"> PAGEREF _Toc514325955 \h </w:instrText>
        </w:r>
        <w:r>
          <w:rPr>
            <w:noProof/>
            <w:webHidden/>
          </w:rPr>
        </w:r>
        <w:r>
          <w:rPr>
            <w:noProof/>
            <w:webHidden/>
          </w:rPr>
          <w:fldChar w:fldCharType="separate"/>
        </w:r>
        <w:r>
          <w:rPr>
            <w:noProof/>
            <w:webHidden/>
          </w:rPr>
          <w:t>13</w:t>
        </w:r>
        <w:r>
          <w:rPr>
            <w:noProof/>
            <w:webHidden/>
          </w:rPr>
          <w:fldChar w:fldCharType="end"/>
        </w:r>
      </w:hyperlink>
    </w:p>
    <w:p w14:paraId="757D7C0E"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56" w:history="1">
        <w:r w:rsidRPr="00914FEA">
          <w:rPr>
            <w:rStyle w:val="Hyperlink"/>
            <w:noProof/>
          </w:rPr>
          <w:t>6</w:t>
        </w:r>
        <w:r>
          <w:rPr>
            <w:rFonts w:asciiTheme="minorHAnsi" w:eastAsiaTheme="minorEastAsia" w:hAnsiTheme="minorHAnsi" w:cstheme="minorBidi"/>
            <w:caps w:val="0"/>
            <w:noProof/>
            <w:sz w:val="22"/>
            <w:szCs w:val="22"/>
            <w:lang w:eastAsia="en-GB"/>
          </w:rPr>
          <w:tab/>
        </w:r>
        <w:r w:rsidRPr="00914FEA">
          <w:rPr>
            <w:rStyle w:val="Hyperlink"/>
            <w:noProof/>
          </w:rPr>
          <w:t>FINAL PRODUCTION TESTS</w:t>
        </w:r>
        <w:r>
          <w:rPr>
            <w:noProof/>
            <w:webHidden/>
          </w:rPr>
          <w:tab/>
        </w:r>
        <w:r>
          <w:rPr>
            <w:noProof/>
            <w:webHidden/>
          </w:rPr>
          <w:fldChar w:fldCharType="begin"/>
        </w:r>
        <w:r>
          <w:rPr>
            <w:noProof/>
            <w:webHidden/>
          </w:rPr>
          <w:instrText xml:space="preserve"> PAGEREF _Toc514325956 \h </w:instrText>
        </w:r>
        <w:r>
          <w:rPr>
            <w:noProof/>
            <w:webHidden/>
          </w:rPr>
        </w:r>
        <w:r>
          <w:rPr>
            <w:noProof/>
            <w:webHidden/>
          </w:rPr>
          <w:fldChar w:fldCharType="separate"/>
        </w:r>
        <w:r>
          <w:rPr>
            <w:noProof/>
            <w:webHidden/>
          </w:rPr>
          <w:t>15</w:t>
        </w:r>
        <w:r>
          <w:rPr>
            <w:noProof/>
            <w:webHidden/>
          </w:rPr>
          <w:fldChar w:fldCharType="end"/>
        </w:r>
      </w:hyperlink>
    </w:p>
    <w:p w14:paraId="6A0D201E"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7" w:history="1">
        <w:r w:rsidRPr="00914FEA">
          <w:rPr>
            <w:rStyle w:val="Hyperlink"/>
            <w:noProof/>
          </w:rPr>
          <w:t>6.1</w:t>
        </w:r>
        <w:r>
          <w:rPr>
            <w:rFonts w:asciiTheme="minorHAnsi" w:eastAsiaTheme="minorEastAsia" w:hAnsiTheme="minorHAnsi" w:cstheme="minorBidi"/>
            <w:caps w:val="0"/>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_Toc514325957 \h </w:instrText>
        </w:r>
        <w:r>
          <w:rPr>
            <w:noProof/>
            <w:webHidden/>
          </w:rPr>
        </w:r>
        <w:r>
          <w:rPr>
            <w:noProof/>
            <w:webHidden/>
          </w:rPr>
          <w:fldChar w:fldCharType="separate"/>
        </w:r>
        <w:r>
          <w:rPr>
            <w:noProof/>
            <w:webHidden/>
          </w:rPr>
          <w:t>15</w:t>
        </w:r>
        <w:r>
          <w:rPr>
            <w:noProof/>
            <w:webHidden/>
          </w:rPr>
          <w:fldChar w:fldCharType="end"/>
        </w:r>
      </w:hyperlink>
    </w:p>
    <w:p w14:paraId="149602A2"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8" w:history="1">
        <w:r w:rsidRPr="00914FEA">
          <w:rPr>
            <w:rStyle w:val="Hyperlink"/>
            <w:noProof/>
          </w:rPr>
          <w:t>6.2</w:t>
        </w:r>
        <w:r>
          <w:rPr>
            <w:rFonts w:asciiTheme="minorHAnsi" w:eastAsiaTheme="minorEastAsia" w:hAnsiTheme="minorHAnsi" w:cstheme="minorBidi"/>
            <w:caps w:val="0"/>
            <w:noProof/>
            <w:sz w:val="22"/>
            <w:szCs w:val="22"/>
            <w:lang w:eastAsia="en-GB"/>
          </w:rPr>
          <w:tab/>
        </w:r>
        <w:r w:rsidRPr="00914FEA">
          <w:rPr>
            <w:rStyle w:val="Hyperlink"/>
            <w:noProof/>
          </w:rPr>
          <w:t>TEST METHODS AND CONDITIONS</w:t>
        </w:r>
        <w:r>
          <w:rPr>
            <w:noProof/>
            <w:webHidden/>
          </w:rPr>
          <w:tab/>
        </w:r>
        <w:r>
          <w:rPr>
            <w:noProof/>
            <w:webHidden/>
          </w:rPr>
          <w:fldChar w:fldCharType="begin"/>
        </w:r>
        <w:r>
          <w:rPr>
            <w:noProof/>
            <w:webHidden/>
          </w:rPr>
          <w:instrText xml:space="preserve"> PAGEREF _Toc514325958 \h </w:instrText>
        </w:r>
        <w:r>
          <w:rPr>
            <w:noProof/>
            <w:webHidden/>
          </w:rPr>
        </w:r>
        <w:r>
          <w:rPr>
            <w:noProof/>
            <w:webHidden/>
          </w:rPr>
          <w:fldChar w:fldCharType="separate"/>
        </w:r>
        <w:r>
          <w:rPr>
            <w:noProof/>
            <w:webHidden/>
          </w:rPr>
          <w:t>15</w:t>
        </w:r>
        <w:r>
          <w:rPr>
            <w:noProof/>
            <w:webHidden/>
          </w:rPr>
          <w:fldChar w:fldCharType="end"/>
        </w:r>
      </w:hyperlink>
    </w:p>
    <w:p w14:paraId="59EFAB42"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59" w:history="1">
        <w:r w:rsidRPr="00914FEA">
          <w:rPr>
            <w:rStyle w:val="Hyperlink"/>
            <w:noProof/>
          </w:rPr>
          <w:t>6.3</w:t>
        </w:r>
        <w:r>
          <w:rPr>
            <w:rFonts w:asciiTheme="minorHAnsi" w:eastAsiaTheme="minorEastAsia" w:hAnsiTheme="minorHAnsi" w:cstheme="minorBidi"/>
            <w:caps w:val="0"/>
            <w:noProof/>
            <w:sz w:val="22"/>
            <w:szCs w:val="22"/>
            <w:lang w:eastAsia="en-GB"/>
          </w:rPr>
          <w:tab/>
        </w:r>
        <w:r w:rsidRPr="00914FEA">
          <w:rPr>
            <w:rStyle w:val="Hyperlink"/>
            <w:noProof/>
          </w:rPr>
          <w:t>DOCUMENTATION</w:t>
        </w:r>
        <w:r>
          <w:rPr>
            <w:noProof/>
            <w:webHidden/>
          </w:rPr>
          <w:tab/>
        </w:r>
        <w:r>
          <w:rPr>
            <w:noProof/>
            <w:webHidden/>
          </w:rPr>
          <w:fldChar w:fldCharType="begin"/>
        </w:r>
        <w:r>
          <w:rPr>
            <w:noProof/>
            <w:webHidden/>
          </w:rPr>
          <w:instrText xml:space="preserve"> PAGEREF _Toc514325959 \h </w:instrText>
        </w:r>
        <w:r>
          <w:rPr>
            <w:noProof/>
            <w:webHidden/>
          </w:rPr>
        </w:r>
        <w:r>
          <w:rPr>
            <w:noProof/>
            <w:webHidden/>
          </w:rPr>
          <w:fldChar w:fldCharType="separate"/>
        </w:r>
        <w:r>
          <w:rPr>
            <w:noProof/>
            <w:webHidden/>
          </w:rPr>
          <w:t>15</w:t>
        </w:r>
        <w:r>
          <w:rPr>
            <w:noProof/>
            <w:webHidden/>
          </w:rPr>
          <w:fldChar w:fldCharType="end"/>
        </w:r>
      </w:hyperlink>
    </w:p>
    <w:p w14:paraId="5A89FBD6"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60" w:history="1">
        <w:r w:rsidRPr="00914FEA">
          <w:rPr>
            <w:rStyle w:val="Hyperlink"/>
            <w:noProof/>
          </w:rPr>
          <w:t>7</w:t>
        </w:r>
        <w:r>
          <w:rPr>
            <w:rFonts w:asciiTheme="minorHAnsi" w:eastAsiaTheme="minorEastAsia" w:hAnsiTheme="minorHAnsi" w:cstheme="minorBidi"/>
            <w:caps w:val="0"/>
            <w:noProof/>
            <w:sz w:val="22"/>
            <w:szCs w:val="22"/>
            <w:lang w:eastAsia="en-GB"/>
          </w:rPr>
          <w:tab/>
        </w:r>
        <w:r w:rsidRPr="00914FEA">
          <w:rPr>
            <w:rStyle w:val="Hyperlink"/>
            <w:noProof/>
          </w:rPr>
          <w:t>BURN-IN AND ELECTRICAL MEASUREMENTS</w:t>
        </w:r>
        <w:r>
          <w:rPr>
            <w:noProof/>
            <w:webHidden/>
          </w:rPr>
          <w:tab/>
        </w:r>
        <w:r>
          <w:rPr>
            <w:noProof/>
            <w:webHidden/>
          </w:rPr>
          <w:fldChar w:fldCharType="begin"/>
        </w:r>
        <w:r>
          <w:rPr>
            <w:noProof/>
            <w:webHidden/>
          </w:rPr>
          <w:instrText xml:space="preserve"> PAGEREF _Toc514325960 \h </w:instrText>
        </w:r>
        <w:r>
          <w:rPr>
            <w:noProof/>
            <w:webHidden/>
          </w:rPr>
        </w:r>
        <w:r>
          <w:rPr>
            <w:noProof/>
            <w:webHidden/>
          </w:rPr>
          <w:fldChar w:fldCharType="separate"/>
        </w:r>
        <w:r>
          <w:rPr>
            <w:noProof/>
            <w:webHidden/>
          </w:rPr>
          <w:t>15</w:t>
        </w:r>
        <w:r>
          <w:rPr>
            <w:noProof/>
            <w:webHidden/>
          </w:rPr>
          <w:fldChar w:fldCharType="end"/>
        </w:r>
      </w:hyperlink>
    </w:p>
    <w:p w14:paraId="7A8F1A0E"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61" w:history="1">
        <w:r w:rsidRPr="00914FEA">
          <w:rPr>
            <w:rStyle w:val="Hyperlink"/>
            <w:noProof/>
          </w:rPr>
          <w:t>7.1</w:t>
        </w:r>
        <w:r>
          <w:rPr>
            <w:rFonts w:asciiTheme="minorHAnsi" w:eastAsiaTheme="minorEastAsia" w:hAnsiTheme="minorHAnsi" w:cstheme="minorBidi"/>
            <w:caps w:val="0"/>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_Toc514325961 \h </w:instrText>
        </w:r>
        <w:r>
          <w:rPr>
            <w:noProof/>
            <w:webHidden/>
          </w:rPr>
        </w:r>
        <w:r>
          <w:rPr>
            <w:noProof/>
            <w:webHidden/>
          </w:rPr>
          <w:fldChar w:fldCharType="separate"/>
        </w:r>
        <w:r>
          <w:rPr>
            <w:noProof/>
            <w:webHidden/>
          </w:rPr>
          <w:t>15</w:t>
        </w:r>
        <w:r>
          <w:rPr>
            <w:noProof/>
            <w:webHidden/>
          </w:rPr>
          <w:fldChar w:fldCharType="end"/>
        </w:r>
      </w:hyperlink>
    </w:p>
    <w:p w14:paraId="5EE778B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62" w:history="1">
        <w:r w:rsidRPr="00914FEA">
          <w:rPr>
            <w:rStyle w:val="Hyperlink"/>
            <w:noProof/>
          </w:rPr>
          <w:t>7.1.1</w:t>
        </w:r>
        <w:r>
          <w:rPr>
            <w:rFonts w:asciiTheme="minorHAnsi" w:eastAsiaTheme="minorEastAsia" w:hAnsiTheme="minorHAnsi" w:cstheme="minorBidi"/>
            <w:noProof/>
            <w:sz w:val="22"/>
            <w:szCs w:val="22"/>
            <w:lang w:eastAsia="en-GB"/>
          </w:rPr>
          <w:tab/>
        </w:r>
        <w:r w:rsidRPr="00914FEA">
          <w:rPr>
            <w:rStyle w:val="Hyperlink"/>
            <w:noProof/>
          </w:rPr>
          <w:t>Conditions of Test</w:t>
        </w:r>
        <w:r>
          <w:rPr>
            <w:noProof/>
            <w:webHidden/>
          </w:rPr>
          <w:tab/>
        </w:r>
        <w:r>
          <w:rPr>
            <w:noProof/>
            <w:webHidden/>
          </w:rPr>
          <w:fldChar w:fldCharType="begin"/>
        </w:r>
        <w:r>
          <w:rPr>
            <w:noProof/>
            <w:webHidden/>
          </w:rPr>
          <w:instrText xml:space="preserve"> PAGEREF _Toc514325962 \h </w:instrText>
        </w:r>
        <w:r>
          <w:rPr>
            <w:noProof/>
            <w:webHidden/>
          </w:rPr>
        </w:r>
        <w:r>
          <w:rPr>
            <w:noProof/>
            <w:webHidden/>
          </w:rPr>
          <w:fldChar w:fldCharType="separate"/>
        </w:r>
        <w:r>
          <w:rPr>
            <w:noProof/>
            <w:webHidden/>
          </w:rPr>
          <w:t>15</w:t>
        </w:r>
        <w:r>
          <w:rPr>
            <w:noProof/>
            <w:webHidden/>
          </w:rPr>
          <w:fldChar w:fldCharType="end"/>
        </w:r>
      </w:hyperlink>
    </w:p>
    <w:p w14:paraId="710E87B3"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63" w:history="1">
        <w:r w:rsidRPr="00914FEA">
          <w:rPr>
            <w:rStyle w:val="Hyperlink"/>
            <w:noProof/>
          </w:rPr>
          <w:t>7.1.2</w:t>
        </w:r>
        <w:r>
          <w:rPr>
            <w:rFonts w:asciiTheme="minorHAnsi" w:eastAsiaTheme="minorEastAsia" w:hAnsiTheme="minorHAnsi" w:cstheme="minorBidi"/>
            <w:noProof/>
            <w:sz w:val="22"/>
            <w:szCs w:val="22"/>
            <w:lang w:eastAsia="en-GB"/>
          </w:rPr>
          <w:tab/>
        </w:r>
        <w:r w:rsidRPr="00914FEA">
          <w:rPr>
            <w:rStyle w:val="Hyperlink"/>
            <w:noProof/>
          </w:rPr>
          <w:t>Data Points</w:t>
        </w:r>
        <w:r>
          <w:rPr>
            <w:noProof/>
            <w:webHidden/>
          </w:rPr>
          <w:tab/>
        </w:r>
        <w:r>
          <w:rPr>
            <w:noProof/>
            <w:webHidden/>
          </w:rPr>
          <w:fldChar w:fldCharType="begin"/>
        </w:r>
        <w:r>
          <w:rPr>
            <w:noProof/>
            <w:webHidden/>
          </w:rPr>
          <w:instrText xml:space="preserve"> PAGEREF _Toc514325963 \h </w:instrText>
        </w:r>
        <w:r>
          <w:rPr>
            <w:noProof/>
            <w:webHidden/>
          </w:rPr>
        </w:r>
        <w:r>
          <w:rPr>
            <w:noProof/>
            <w:webHidden/>
          </w:rPr>
          <w:fldChar w:fldCharType="separate"/>
        </w:r>
        <w:r>
          <w:rPr>
            <w:noProof/>
            <w:webHidden/>
          </w:rPr>
          <w:t>15</w:t>
        </w:r>
        <w:r>
          <w:rPr>
            <w:noProof/>
            <w:webHidden/>
          </w:rPr>
          <w:fldChar w:fldCharType="end"/>
        </w:r>
      </w:hyperlink>
    </w:p>
    <w:p w14:paraId="5578D6F6"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64" w:history="1">
        <w:r w:rsidRPr="00914FEA">
          <w:rPr>
            <w:rStyle w:val="Hyperlink"/>
            <w:noProof/>
          </w:rPr>
          <w:t>7.2</w:t>
        </w:r>
        <w:r>
          <w:rPr>
            <w:rFonts w:asciiTheme="minorHAnsi" w:eastAsiaTheme="minorEastAsia" w:hAnsiTheme="minorHAnsi" w:cstheme="minorBidi"/>
            <w:caps w:val="0"/>
            <w:noProof/>
            <w:sz w:val="22"/>
            <w:szCs w:val="22"/>
            <w:lang w:eastAsia="en-GB"/>
          </w:rPr>
          <w:tab/>
        </w:r>
        <w:r w:rsidRPr="00914FEA">
          <w:rPr>
            <w:rStyle w:val="Hyperlink"/>
            <w:noProof/>
          </w:rPr>
          <w:t>FAILURE CRITERIA</w:t>
        </w:r>
        <w:r>
          <w:rPr>
            <w:noProof/>
            <w:webHidden/>
          </w:rPr>
          <w:tab/>
        </w:r>
        <w:r>
          <w:rPr>
            <w:noProof/>
            <w:webHidden/>
          </w:rPr>
          <w:fldChar w:fldCharType="begin"/>
        </w:r>
        <w:r>
          <w:rPr>
            <w:noProof/>
            <w:webHidden/>
          </w:rPr>
          <w:instrText xml:space="preserve"> PAGEREF _Toc514325964 \h </w:instrText>
        </w:r>
        <w:r>
          <w:rPr>
            <w:noProof/>
            <w:webHidden/>
          </w:rPr>
        </w:r>
        <w:r>
          <w:rPr>
            <w:noProof/>
            <w:webHidden/>
          </w:rPr>
          <w:fldChar w:fldCharType="separate"/>
        </w:r>
        <w:r>
          <w:rPr>
            <w:noProof/>
            <w:webHidden/>
          </w:rPr>
          <w:t>16</w:t>
        </w:r>
        <w:r>
          <w:rPr>
            <w:noProof/>
            <w:webHidden/>
          </w:rPr>
          <w:fldChar w:fldCharType="end"/>
        </w:r>
      </w:hyperlink>
    </w:p>
    <w:p w14:paraId="17DB7BCD"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65" w:history="1">
        <w:r w:rsidRPr="00914FEA">
          <w:rPr>
            <w:rStyle w:val="Hyperlink"/>
            <w:noProof/>
          </w:rPr>
          <w:t>7.2.1</w:t>
        </w:r>
        <w:r>
          <w:rPr>
            <w:rFonts w:asciiTheme="minorHAnsi" w:eastAsiaTheme="minorEastAsia" w:hAnsiTheme="minorHAnsi" w:cstheme="minorBidi"/>
            <w:noProof/>
            <w:sz w:val="22"/>
            <w:szCs w:val="22"/>
            <w:lang w:eastAsia="en-GB"/>
          </w:rPr>
          <w:tab/>
        </w:r>
        <w:r w:rsidRPr="00914FEA">
          <w:rPr>
            <w:rStyle w:val="Hyperlink"/>
            <w:noProof/>
          </w:rPr>
          <w:t>Parameter Drift Failure</w:t>
        </w:r>
        <w:r>
          <w:rPr>
            <w:noProof/>
            <w:webHidden/>
          </w:rPr>
          <w:tab/>
        </w:r>
        <w:r>
          <w:rPr>
            <w:noProof/>
            <w:webHidden/>
          </w:rPr>
          <w:fldChar w:fldCharType="begin"/>
        </w:r>
        <w:r>
          <w:rPr>
            <w:noProof/>
            <w:webHidden/>
          </w:rPr>
          <w:instrText xml:space="preserve"> PAGEREF _Toc514325965 \h </w:instrText>
        </w:r>
        <w:r>
          <w:rPr>
            <w:noProof/>
            <w:webHidden/>
          </w:rPr>
        </w:r>
        <w:r>
          <w:rPr>
            <w:noProof/>
            <w:webHidden/>
          </w:rPr>
          <w:fldChar w:fldCharType="separate"/>
        </w:r>
        <w:r>
          <w:rPr>
            <w:noProof/>
            <w:webHidden/>
          </w:rPr>
          <w:t>16</w:t>
        </w:r>
        <w:r>
          <w:rPr>
            <w:noProof/>
            <w:webHidden/>
          </w:rPr>
          <w:fldChar w:fldCharType="end"/>
        </w:r>
      </w:hyperlink>
    </w:p>
    <w:p w14:paraId="5A29388B"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66" w:history="1">
        <w:r w:rsidRPr="00914FEA">
          <w:rPr>
            <w:rStyle w:val="Hyperlink"/>
            <w:noProof/>
          </w:rPr>
          <w:t>7.2.2</w:t>
        </w:r>
        <w:r>
          <w:rPr>
            <w:rFonts w:asciiTheme="minorHAnsi" w:eastAsiaTheme="minorEastAsia" w:hAnsiTheme="minorHAnsi" w:cstheme="minorBidi"/>
            <w:noProof/>
            <w:sz w:val="22"/>
            <w:szCs w:val="22"/>
            <w:lang w:eastAsia="en-GB"/>
          </w:rPr>
          <w:tab/>
        </w:r>
        <w:r w:rsidRPr="00914FEA">
          <w:rPr>
            <w:rStyle w:val="Hyperlink"/>
            <w:noProof/>
          </w:rPr>
          <w:t>Parameter Limit Failure</w:t>
        </w:r>
        <w:r>
          <w:rPr>
            <w:noProof/>
            <w:webHidden/>
          </w:rPr>
          <w:tab/>
        </w:r>
        <w:r>
          <w:rPr>
            <w:noProof/>
            <w:webHidden/>
          </w:rPr>
          <w:fldChar w:fldCharType="begin"/>
        </w:r>
        <w:r>
          <w:rPr>
            <w:noProof/>
            <w:webHidden/>
          </w:rPr>
          <w:instrText xml:space="preserve"> PAGEREF _Toc514325966 \h </w:instrText>
        </w:r>
        <w:r>
          <w:rPr>
            <w:noProof/>
            <w:webHidden/>
          </w:rPr>
        </w:r>
        <w:r>
          <w:rPr>
            <w:noProof/>
            <w:webHidden/>
          </w:rPr>
          <w:fldChar w:fldCharType="separate"/>
        </w:r>
        <w:r>
          <w:rPr>
            <w:noProof/>
            <w:webHidden/>
          </w:rPr>
          <w:t>16</w:t>
        </w:r>
        <w:r>
          <w:rPr>
            <w:noProof/>
            <w:webHidden/>
          </w:rPr>
          <w:fldChar w:fldCharType="end"/>
        </w:r>
      </w:hyperlink>
    </w:p>
    <w:p w14:paraId="7A6B1ADD"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67" w:history="1">
        <w:r w:rsidRPr="00914FEA">
          <w:rPr>
            <w:rStyle w:val="Hyperlink"/>
            <w:noProof/>
          </w:rPr>
          <w:t>7.2.3</w:t>
        </w:r>
        <w:r>
          <w:rPr>
            <w:rFonts w:asciiTheme="minorHAnsi" w:eastAsiaTheme="minorEastAsia" w:hAnsiTheme="minorHAnsi" w:cstheme="minorBidi"/>
            <w:noProof/>
            <w:sz w:val="22"/>
            <w:szCs w:val="22"/>
            <w:lang w:eastAsia="en-GB"/>
          </w:rPr>
          <w:tab/>
        </w:r>
        <w:r w:rsidRPr="00914FEA">
          <w:rPr>
            <w:rStyle w:val="Hyperlink"/>
            <w:noProof/>
          </w:rPr>
          <w:t>Other Failures</w:t>
        </w:r>
        <w:r>
          <w:rPr>
            <w:noProof/>
            <w:webHidden/>
          </w:rPr>
          <w:tab/>
        </w:r>
        <w:r>
          <w:rPr>
            <w:noProof/>
            <w:webHidden/>
          </w:rPr>
          <w:fldChar w:fldCharType="begin"/>
        </w:r>
        <w:r>
          <w:rPr>
            <w:noProof/>
            <w:webHidden/>
          </w:rPr>
          <w:instrText xml:space="preserve"> PAGEREF _Toc514325967 \h </w:instrText>
        </w:r>
        <w:r>
          <w:rPr>
            <w:noProof/>
            <w:webHidden/>
          </w:rPr>
        </w:r>
        <w:r>
          <w:rPr>
            <w:noProof/>
            <w:webHidden/>
          </w:rPr>
          <w:fldChar w:fldCharType="separate"/>
        </w:r>
        <w:r>
          <w:rPr>
            <w:noProof/>
            <w:webHidden/>
          </w:rPr>
          <w:t>16</w:t>
        </w:r>
        <w:r>
          <w:rPr>
            <w:noProof/>
            <w:webHidden/>
          </w:rPr>
          <w:fldChar w:fldCharType="end"/>
        </w:r>
      </w:hyperlink>
    </w:p>
    <w:p w14:paraId="79F27F7A"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68" w:history="1">
        <w:r w:rsidRPr="00914FEA">
          <w:rPr>
            <w:rStyle w:val="Hyperlink"/>
            <w:noProof/>
          </w:rPr>
          <w:t>7.3</w:t>
        </w:r>
        <w:r>
          <w:rPr>
            <w:rFonts w:asciiTheme="minorHAnsi" w:eastAsiaTheme="minorEastAsia" w:hAnsiTheme="minorHAnsi" w:cstheme="minorBidi"/>
            <w:caps w:val="0"/>
            <w:noProof/>
            <w:sz w:val="22"/>
            <w:szCs w:val="22"/>
            <w:lang w:eastAsia="en-GB"/>
          </w:rPr>
          <w:tab/>
        </w:r>
        <w:r w:rsidRPr="00914FEA">
          <w:rPr>
            <w:rStyle w:val="Hyperlink"/>
            <w:noProof/>
          </w:rPr>
          <w:t>FAILED COMPONENTS</w:t>
        </w:r>
        <w:r>
          <w:rPr>
            <w:noProof/>
            <w:webHidden/>
          </w:rPr>
          <w:tab/>
        </w:r>
        <w:r>
          <w:rPr>
            <w:noProof/>
            <w:webHidden/>
          </w:rPr>
          <w:fldChar w:fldCharType="begin"/>
        </w:r>
        <w:r>
          <w:rPr>
            <w:noProof/>
            <w:webHidden/>
          </w:rPr>
          <w:instrText xml:space="preserve"> PAGEREF _Toc514325968 \h </w:instrText>
        </w:r>
        <w:r>
          <w:rPr>
            <w:noProof/>
            <w:webHidden/>
          </w:rPr>
        </w:r>
        <w:r>
          <w:rPr>
            <w:noProof/>
            <w:webHidden/>
          </w:rPr>
          <w:fldChar w:fldCharType="separate"/>
        </w:r>
        <w:r>
          <w:rPr>
            <w:noProof/>
            <w:webHidden/>
          </w:rPr>
          <w:t>16</w:t>
        </w:r>
        <w:r>
          <w:rPr>
            <w:noProof/>
            <w:webHidden/>
          </w:rPr>
          <w:fldChar w:fldCharType="end"/>
        </w:r>
      </w:hyperlink>
    </w:p>
    <w:p w14:paraId="67115A70"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69" w:history="1">
        <w:r w:rsidRPr="00914FEA">
          <w:rPr>
            <w:rStyle w:val="Hyperlink"/>
            <w:noProof/>
          </w:rPr>
          <w:t>7.4</w:t>
        </w:r>
        <w:r>
          <w:rPr>
            <w:rFonts w:asciiTheme="minorHAnsi" w:eastAsiaTheme="minorEastAsia" w:hAnsiTheme="minorHAnsi" w:cstheme="minorBidi"/>
            <w:caps w:val="0"/>
            <w:noProof/>
            <w:sz w:val="22"/>
            <w:szCs w:val="22"/>
            <w:lang w:eastAsia="en-GB"/>
          </w:rPr>
          <w:tab/>
        </w:r>
        <w:r w:rsidRPr="00914FEA">
          <w:rPr>
            <w:rStyle w:val="Hyperlink"/>
            <w:noProof/>
          </w:rPr>
          <w:t>LOT FAILURE</w:t>
        </w:r>
        <w:r>
          <w:rPr>
            <w:noProof/>
            <w:webHidden/>
          </w:rPr>
          <w:tab/>
        </w:r>
        <w:r>
          <w:rPr>
            <w:noProof/>
            <w:webHidden/>
          </w:rPr>
          <w:fldChar w:fldCharType="begin"/>
        </w:r>
        <w:r>
          <w:rPr>
            <w:noProof/>
            <w:webHidden/>
          </w:rPr>
          <w:instrText xml:space="preserve"> PAGEREF _Toc514325969 \h </w:instrText>
        </w:r>
        <w:r>
          <w:rPr>
            <w:noProof/>
            <w:webHidden/>
          </w:rPr>
        </w:r>
        <w:r>
          <w:rPr>
            <w:noProof/>
            <w:webHidden/>
          </w:rPr>
          <w:fldChar w:fldCharType="separate"/>
        </w:r>
        <w:r>
          <w:rPr>
            <w:noProof/>
            <w:webHidden/>
          </w:rPr>
          <w:t>16</w:t>
        </w:r>
        <w:r>
          <w:rPr>
            <w:noProof/>
            <w:webHidden/>
          </w:rPr>
          <w:fldChar w:fldCharType="end"/>
        </w:r>
      </w:hyperlink>
    </w:p>
    <w:p w14:paraId="1FC762E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0" w:history="1">
        <w:r w:rsidRPr="00914FEA">
          <w:rPr>
            <w:rStyle w:val="Hyperlink"/>
            <w:noProof/>
          </w:rPr>
          <w:t>7.4.1</w:t>
        </w:r>
        <w:r>
          <w:rPr>
            <w:rFonts w:asciiTheme="minorHAnsi" w:eastAsiaTheme="minorEastAsia" w:hAnsiTheme="minorHAnsi" w:cstheme="minorBidi"/>
            <w:noProof/>
            <w:sz w:val="22"/>
            <w:szCs w:val="22"/>
            <w:lang w:eastAsia="en-GB"/>
          </w:rPr>
          <w:tab/>
        </w:r>
        <w:r w:rsidRPr="00914FEA">
          <w:rPr>
            <w:rStyle w:val="Hyperlink"/>
            <w:noProof/>
          </w:rPr>
          <w:t>Lot Failure During 100% Testing</w:t>
        </w:r>
        <w:r>
          <w:rPr>
            <w:noProof/>
            <w:webHidden/>
          </w:rPr>
          <w:tab/>
        </w:r>
        <w:r>
          <w:rPr>
            <w:noProof/>
            <w:webHidden/>
          </w:rPr>
          <w:fldChar w:fldCharType="begin"/>
        </w:r>
        <w:r>
          <w:rPr>
            <w:noProof/>
            <w:webHidden/>
          </w:rPr>
          <w:instrText xml:space="preserve"> PAGEREF _Toc514325970 \h </w:instrText>
        </w:r>
        <w:r>
          <w:rPr>
            <w:noProof/>
            <w:webHidden/>
          </w:rPr>
        </w:r>
        <w:r>
          <w:rPr>
            <w:noProof/>
            <w:webHidden/>
          </w:rPr>
          <w:fldChar w:fldCharType="separate"/>
        </w:r>
        <w:r>
          <w:rPr>
            <w:noProof/>
            <w:webHidden/>
          </w:rPr>
          <w:t>16</w:t>
        </w:r>
        <w:r>
          <w:rPr>
            <w:noProof/>
            <w:webHidden/>
          </w:rPr>
          <w:fldChar w:fldCharType="end"/>
        </w:r>
      </w:hyperlink>
    </w:p>
    <w:p w14:paraId="3F2A77E2"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1" w:history="1">
        <w:r w:rsidRPr="00914FEA">
          <w:rPr>
            <w:rStyle w:val="Hyperlink"/>
            <w:noProof/>
          </w:rPr>
          <w:t>7.4.2</w:t>
        </w:r>
        <w:r>
          <w:rPr>
            <w:rFonts w:asciiTheme="minorHAnsi" w:eastAsiaTheme="minorEastAsia" w:hAnsiTheme="minorHAnsi" w:cstheme="minorBidi"/>
            <w:noProof/>
            <w:sz w:val="22"/>
            <w:szCs w:val="22"/>
            <w:lang w:eastAsia="en-GB"/>
          </w:rPr>
          <w:tab/>
        </w:r>
        <w:r w:rsidRPr="00914FEA">
          <w:rPr>
            <w:rStyle w:val="Hyperlink"/>
            <w:noProof/>
          </w:rPr>
          <w:t>Lot Failure during Sample Testing</w:t>
        </w:r>
        <w:r>
          <w:rPr>
            <w:noProof/>
            <w:webHidden/>
          </w:rPr>
          <w:tab/>
        </w:r>
        <w:r>
          <w:rPr>
            <w:noProof/>
            <w:webHidden/>
          </w:rPr>
          <w:fldChar w:fldCharType="begin"/>
        </w:r>
        <w:r>
          <w:rPr>
            <w:noProof/>
            <w:webHidden/>
          </w:rPr>
          <w:instrText xml:space="preserve"> PAGEREF _Toc514325971 \h </w:instrText>
        </w:r>
        <w:r>
          <w:rPr>
            <w:noProof/>
            <w:webHidden/>
          </w:rPr>
        </w:r>
        <w:r>
          <w:rPr>
            <w:noProof/>
            <w:webHidden/>
          </w:rPr>
          <w:fldChar w:fldCharType="separate"/>
        </w:r>
        <w:r>
          <w:rPr>
            <w:noProof/>
            <w:webHidden/>
          </w:rPr>
          <w:t>16</w:t>
        </w:r>
        <w:r>
          <w:rPr>
            <w:noProof/>
            <w:webHidden/>
          </w:rPr>
          <w:fldChar w:fldCharType="end"/>
        </w:r>
      </w:hyperlink>
    </w:p>
    <w:p w14:paraId="5B4600E0"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72" w:history="1">
        <w:r w:rsidRPr="00914FEA">
          <w:rPr>
            <w:rStyle w:val="Hyperlink"/>
            <w:noProof/>
          </w:rPr>
          <w:t>7.5</w:t>
        </w:r>
        <w:r>
          <w:rPr>
            <w:rFonts w:asciiTheme="minorHAnsi" w:eastAsiaTheme="minorEastAsia" w:hAnsiTheme="minorHAnsi" w:cstheme="minorBidi"/>
            <w:caps w:val="0"/>
            <w:noProof/>
            <w:sz w:val="22"/>
            <w:szCs w:val="22"/>
            <w:lang w:eastAsia="en-GB"/>
          </w:rPr>
          <w:tab/>
        </w:r>
        <w:r w:rsidRPr="00914FEA">
          <w:rPr>
            <w:rStyle w:val="Hyperlink"/>
            <w:noProof/>
          </w:rPr>
          <w:t>DOCUMENTATION</w:t>
        </w:r>
        <w:r>
          <w:rPr>
            <w:noProof/>
            <w:webHidden/>
          </w:rPr>
          <w:tab/>
        </w:r>
        <w:r>
          <w:rPr>
            <w:noProof/>
            <w:webHidden/>
          </w:rPr>
          <w:fldChar w:fldCharType="begin"/>
        </w:r>
        <w:r>
          <w:rPr>
            <w:noProof/>
            <w:webHidden/>
          </w:rPr>
          <w:instrText xml:space="preserve"> PAGEREF _Toc514325972 \h </w:instrText>
        </w:r>
        <w:r>
          <w:rPr>
            <w:noProof/>
            <w:webHidden/>
          </w:rPr>
        </w:r>
        <w:r>
          <w:rPr>
            <w:noProof/>
            <w:webHidden/>
          </w:rPr>
          <w:fldChar w:fldCharType="separate"/>
        </w:r>
        <w:r>
          <w:rPr>
            <w:noProof/>
            <w:webHidden/>
          </w:rPr>
          <w:t>17</w:t>
        </w:r>
        <w:r>
          <w:rPr>
            <w:noProof/>
            <w:webHidden/>
          </w:rPr>
          <w:fldChar w:fldCharType="end"/>
        </w:r>
      </w:hyperlink>
    </w:p>
    <w:p w14:paraId="279C812B"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73" w:history="1">
        <w:r w:rsidRPr="00914FEA">
          <w:rPr>
            <w:rStyle w:val="Hyperlink"/>
            <w:noProof/>
          </w:rPr>
          <w:t>8</w:t>
        </w:r>
        <w:r>
          <w:rPr>
            <w:rFonts w:asciiTheme="minorHAnsi" w:eastAsiaTheme="minorEastAsia" w:hAnsiTheme="minorHAnsi" w:cstheme="minorBidi"/>
            <w:caps w:val="0"/>
            <w:noProof/>
            <w:sz w:val="22"/>
            <w:szCs w:val="22"/>
            <w:lang w:eastAsia="en-GB"/>
          </w:rPr>
          <w:tab/>
        </w:r>
        <w:r w:rsidRPr="00914FEA">
          <w:rPr>
            <w:rStyle w:val="Hyperlink"/>
            <w:noProof/>
          </w:rPr>
          <w:t>QUALIFICATION APPROVAL AND LOT ACCEPTANCE TESTS</w:t>
        </w:r>
        <w:r>
          <w:rPr>
            <w:noProof/>
            <w:webHidden/>
          </w:rPr>
          <w:tab/>
        </w:r>
        <w:r>
          <w:rPr>
            <w:noProof/>
            <w:webHidden/>
          </w:rPr>
          <w:fldChar w:fldCharType="begin"/>
        </w:r>
        <w:r>
          <w:rPr>
            <w:noProof/>
            <w:webHidden/>
          </w:rPr>
          <w:instrText xml:space="preserve"> PAGEREF _Toc514325973 \h </w:instrText>
        </w:r>
        <w:r>
          <w:rPr>
            <w:noProof/>
            <w:webHidden/>
          </w:rPr>
        </w:r>
        <w:r>
          <w:rPr>
            <w:noProof/>
            <w:webHidden/>
          </w:rPr>
          <w:fldChar w:fldCharType="separate"/>
        </w:r>
        <w:r>
          <w:rPr>
            <w:noProof/>
            <w:webHidden/>
          </w:rPr>
          <w:t>17</w:t>
        </w:r>
        <w:r>
          <w:rPr>
            <w:noProof/>
            <w:webHidden/>
          </w:rPr>
          <w:fldChar w:fldCharType="end"/>
        </w:r>
      </w:hyperlink>
    </w:p>
    <w:p w14:paraId="3A1428C3"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74" w:history="1">
        <w:r w:rsidRPr="00914FEA">
          <w:rPr>
            <w:rStyle w:val="Hyperlink"/>
            <w:noProof/>
          </w:rPr>
          <w:t>8.1</w:t>
        </w:r>
        <w:r>
          <w:rPr>
            <w:rFonts w:asciiTheme="minorHAnsi" w:eastAsiaTheme="minorEastAsia" w:hAnsiTheme="minorHAnsi" w:cstheme="minorBidi"/>
            <w:caps w:val="0"/>
            <w:noProof/>
            <w:sz w:val="22"/>
            <w:szCs w:val="22"/>
            <w:lang w:eastAsia="en-GB"/>
          </w:rPr>
          <w:tab/>
        </w:r>
        <w:r w:rsidRPr="00914FEA">
          <w:rPr>
            <w:rStyle w:val="Hyperlink"/>
            <w:noProof/>
          </w:rPr>
          <w:t>QUALIFICATION TESTING</w:t>
        </w:r>
        <w:r>
          <w:rPr>
            <w:noProof/>
            <w:webHidden/>
          </w:rPr>
          <w:tab/>
        </w:r>
        <w:r>
          <w:rPr>
            <w:noProof/>
            <w:webHidden/>
          </w:rPr>
          <w:fldChar w:fldCharType="begin"/>
        </w:r>
        <w:r>
          <w:rPr>
            <w:noProof/>
            <w:webHidden/>
          </w:rPr>
          <w:instrText xml:space="preserve"> PAGEREF _Toc514325974 \h </w:instrText>
        </w:r>
        <w:r>
          <w:rPr>
            <w:noProof/>
            <w:webHidden/>
          </w:rPr>
        </w:r>
        <w:r>
          <w:rPr>
            <w:noProof/>
            <w:webHidden/>
          </w:rPr>
          <w:fldChar w:fldCharType="separate"/>
        </w:r>
        <w:r>
          <w:rPr>
            <w:noProof/>
            <w:webHidden/>
          </w:rPr>
          <w:t>17</w:t>
        </w:r>
        <w:r>
          <w:rPr>
            <w:noProof/>
            <w:webHidden/>
          </w:rPr>
          <w:fldChar w:fldCharType="end"/>
        </w:r>
      </w:hyperlink>
    </w:p>
    <w:p w14:paraId="326C880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5" w:history="1">
        <w:r w:rsidRPr="00914FEA">
          <w:rPr>
            <w:rStyle w:val="Hyperlink"/>
            <w:noProof/>
          </w:rPr>
          <w:t>8.1.1</w:t>
        </w:r>
        <w:r>
          <w:rPr>
            <w:rFonts w:asciiTheme="minorHAnsi" w:eastAsiaTheme="minorEastAsia" w:hAnsiTheme="minorHAnsi" w:cstheme="minorBidi"/>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_Toc514325975 \h </w:instrText>
        </w:r>
        <w:r>
          <w:rPr>
            <w:noProof/>
            <w:webHidden/>
          </w:rPr>
        </w:r>
        <w:r>
          <w:rPr>
            <w:noProof/>
            <w:webHidden/>
          </w:rPr>
          <w:fldChar w:fldCharType="separate"/>
        </w:r>
        <w:r>
          <w:rPr>
            <w:noProof/>
            <w:webHidden/>
          </w:rPr>
          <w:t>17</w:t>
        </w:r>
        <w:r>
          <w:rPr>
            <w:noProof/>
            <w:webHidden/>
          </w:rPr>
          <w:fldChar w:fldCharType="end"/>
        </w:r>
      </w:hyperlink>
    </w:p>
    <w:p w14:paraId="08AB1717"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6" w:history="1">
        <w:r w:rsidRPr="00914FEA">
          <w:rPr>
            <w:rStyle w:val="Hyperlink"/>
            <w:noProof/>
          </w:rPr>
          <w:t>8.1.2</w:t>
        </w:r>
        <w:r>
          <w:rPr>
            <w:rFonts w:asciiTheme="minorHAnsi" w:eastAsiaTheme="minorEastAsia" w:hAnsiTheme="minorHAnsi" w:cstheme="minorBidi"/>
            <w:noProof/>
            <w:sz w:val="22"/>
            <w:szCs w:val="22"/>
            <w:lang w:eastAsia="en-GB"/>
          </w:rPr>
          <w:tab/>
        </w:r>
        <w:r w:rsidRPr="00914FEA">
          <w:rPr>
            <w:rStyle w:val="Hyperlink"/>
            <w:noProof/>
          </w:rPr>
          <w:t>Distribution within the Qualification Test Lot</w:t>
        </w:r>
        <w:r>
          <w:rPr>
            <w:noProof/>
            <w:webHidden/>
          </w:rPr>
          <w:tab/>
        </w:r>
        <w:r>
          <w:rPr>
            <w:noProof/>
            <w:webHidden/>
          </w:rPr>
          <w:fldChar w:fldCharType="begin"/>
        </w:r>
        <w:r>
          <w:rPr>
            <w:noProof/>
            <w:webHidden/>
          </w:rPr>
          <w:instrText xml:space="preserve"> PAGEREF _Toc514325976 \h </w:instrText>
        </w:r>
        <w:r>
          <w:rPr>
            <w:noProof/>
            <w:webHidden/>
          </w:rPr>
        </w:r>
        <w:r>
          <w:rPr>
            <w:noProof/>
            <w:webHidden/>
          </w:rPr>
          <w:fldChar w:fldCharType="separate"/>
        </w:r>
        <w:r>
          <w:rPr>
            <w:noProof/>
            <w:webHidden/>
          </w:rPr>
          <w:t>17</w:t>
        </w:r>
        <w:r>
          <w:rPr>
            <w:noProof/>
            <w:webHidden/>
          </w:rPr>
          <w:fldChar w:fldCharType="end"/>
        </w:r>
      </w:hyperlink>
    </w:p>
    <w:p w14:paraId="26A176B8"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77" w:history="1">
        <w:r w:rsidRPr="00914FEA">
          <w:rPr>
            <w:rStyle w:val="Hyperlink"/>
            <w:noProof/>
          </w:rPr>
          <w:t>8.2</w:t>
        </w:r>
        <w:r>
          <w:rPr>
            <w:rFonts w:asciiTheme="minorHAnsi" w:eastAsiaTheme="minorEastAsia" w:hAnsiTheme="minorHAnsi" w:cstheme="minorBidi"/>
            <w:caps w:val="0"/>
            <w:noProof/>
            <w:sz w:val="22"/>
            <w:szCs w:val="22"/>
            <w:lang w:eastAsia="en-GB"/>
          </w:rPr>
          <w:tab/>
        </w:r>
        <w:r w:rsidRPr="00914FEA">
          <w:rPr>
            <w:rStyle w:val="Hyperlink"/>
            <w:noProof/>
          </w:rPr>
          <w:t>LOT ACCEPTANCE TESTING</w:t>
        </w:r>
        <w:r>
          <w:rPr>
            <w:noProof/>
            <w:webHidden/>
          </w:rPr>
          <w:tab/>
        </w:r>
        <w:r>
          <w:rPr>
            <w:noProof/>
            <w:webHidden/>
          </w:rPr>
          <w:fldChar w:fldCharType="begin"/>
        </w:r>
        <w:r>
          <w:rPr>
            <w:noProof/>
            <w:webHidden/>
          </w:rPr>
          <w:instrText xml:space="preserve"> PAGEREF _Toc514325977 \h </w:instrText>
        </w:r>
        <w:r>
          <w:rPr>
            <w:noProof/>
            <w:webHidden/>
          </w:rPr>
        </w:r>
        <w:r>
          <w:rPr>
            <w:noProof/>
            <w:webHidden/>
          </w:rPr>
          <w:fldChar w:fldCharType="separate"/>
        </w:r>
        <w:r>
          <w:rPr>
            <w:noProof/>
            <w:webHidden/>
          </w:rPr>
          <w:t>18</w:t>
        </w:r>
        <w:r>
          <w:rPr>
            <w:noProof/>
            <w:webHidden/>
          </w:rPr>
          <w:fldChar w:fldCharType="end"/>
        </w:r>
      </w:hyperlink>
    </w:p>
    <w:p w14:paraId="1B542E83"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8" w:history="1">
        <w:r w:rsidRPr="00914FEA">
          <w:rPr>
            <w:rStyle w:val="Hyperlink"/>
            <w:noProof/>
          </w:rPr>
          <w:t>8.2.1</w:t>
        </w:r>
        <w:r>
          <w:rPr>
            <w:rFonts w:asciiTheme="minorHAnsi" w:eastAsiaTheme="minorEastAsia" w:hAnsiTheme="minorHAnsi" w:cstheme="minorBidi"/>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_Toc514325978 \h </w:instrText>
        </w:r>
        <w:r>
          <w:rPr>
            <w:noProof/>
            <w:webHidden/>
          </w:rPr>
        </w:r>
        <w:r>
          <w:rPr>
            <w:noProof/>
            <w:webHidden/>
          </w:rPr>
          <w:fldChar w:fldCharType="separate"/>
        </w:r>
        <w:r>
          <w:rPr>
            <w:noProof/>
            <w:webHidden/>
          </w:rPr>
          <w:t>18</w:t>
        </w:r>
        <w:r>
          <w:rPr>
            <w:noProof/>
            <w:webHidden/>
          </w:rPr>
          <w:fldChar w:fldCharType="end"/>
        </w:r>
      </w:hyperlink>
    </w:p>
    <w:p w14:paraId="07891DE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79" w:history="1">
        <w:r w:rsidRPr="00914FEA">
          <w:rPr>
            <w:rStyle w:val="Hyperlink"/>
            <w:noProof/>
          </w:rPr>
          <w:t>8.2.2</w:t>
        </w:r>
        <w:r>
          <w:rPr>
            <w:rFonts w:asciiTheme="minorHAnsi" w:eastAsiaTheme="minorEastAsia" w:hAnsiTheme="minorHAnsi" w:cstheme="minorBidi"/>
            <w:noProof/>
            <w:sz w:val="22"/>
            <w:szCs w:val="22"/>
            <w:lang w:eastAsia="en-GB"/>
          </w:rPr>
          <w:tab/>
        </w:r>
        <w:r w:rsidRPr="00914FEA">
          <w:rPr>
            <w:rStyle w:val="Hyperlink"/>
            <w:noProof/>
          </w:rPr>
          <w:t>Distribution within the Sample for Lot Acceptance Testing</w:t>
        </w:r>
        <w:r>
          <w:rPr>
            <w:noProof/>
            <w:webHidden/>
          </w:rPr>
          <w:tab/>
        </w:r>
        <w:r>
          <w:rPr>
            <w:noProof/>
            <w:webHidden/>
          </w:rPr>
          <w:fldChar w:fldCharType="begin"/>
        </w:r>
        <w:r>
          <w:rPr>
            <w:noProof/>
            <w:webHidden/>
          </w:rPr>
          <w:instrText xml:space="preserve"> PAGEREF _Toc514325979 \h </w:instrText>
        </w:r>
        <w:r>
          <w:rPr>
            <w:noProof/>
            <w:webHidden/>
          </w:rPr>
        </w:r>
        <w:r>
          <w:rPr>
            <w:noProof/>
            <w:webHidden/>
          </w:rPr>
          <w:fldChar w:fldCharType="separate"/>
        </w:r>
        <w:r>
          <w:rPr>
            <w:noProof/>
            <w:webHidden/>
          </w:rPr>
          <w:t>18</w:t>
        </w:r>
        <w:r>
          <w:rPr>
            <w:noProof/>
            <w:webHidden/>
          </w:rPr>
          <w:fldChar w:fldCharType="end"/>
        </w:r>
      </w:hyperlink>
    </w:p>
    <w:p w14:paraId="324BDC63"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0" w:history="1">
        <w:r w:rsidRPr="00914FEA">
          <w:rPr>
            <w:rStyle w:val="Hyperlink"/>
            <w:noProof/>
          </w:rPr>
          <w:t>8.2.3</w:t>
        </w:r>
        <w:r>
          <w:rPr>
            <w:rFonts w:asciiTheme="minorHAnsi" w:eastAsiaTheme="minorEastAsia" w:hAnsiTheme="minorHAnsi" w:cstheme="minorBidi"/>
            <w:noProof/>
            <w:sz w:val="22"/>
            <w:szCs w:val="22"/>
            <w:lang w:eastAsia="en-GB"/>
          </w:rPr>
          <w:tab/>
        </w:r>
        <w:r w:rsidRPr="00914FEA">
          <w:rPr>
            <w:rStyle w:val="Hyperlink"/>
            <w:noProof/>
          </w:rPr>
          <w:t>Lot Acceptance Level 3 Testing (LA3)</w:t>
        </w:r>
        <w:r>
          <w:rPr>
            <w:noProof/>
            <w:webHidden/>
          </w:rPr>
          <w:tab/>
        </w:r>
        <w:r>
          <w:rPr>
            <w:noProof/>
            <w:webHidden/>
          </w:rPr>
          <w:fldChar w:fldCharType="begin"/>
        </w:r>
        <w:r>
          <w:rPr>
            <w:noProof/>
            <w:webHidden/>
          </w:rPr>
          <w:instrText xml:space="preserve"> PAGEREF _Toc514325980 \h </w:instrText>
        </w:r>
        <w:r>
          <w:rPr>
            <w:noProof/>
            <w:webHidden/>
          </w:rPr>
        </w:r>
        <w:r>
          <w:rPr>
            <w:noProof/>
            <w:webHidden/>
          </w:rPr>
          <w:fldChar w:fldCharType="separate"/>
        </w:r>
        <w:r>
          <w:rPr>
            <w:noProof/>
            <w:webHidden/>
          </w:rPr>
          <w:t>18</w:t>
        </w:r>
        <w:r>
          <w:rPr>
            <w:noProof/>
            <w:webHidden/>
          </w:rPr>
          <w:fldChar w:fldCharType="end"/>
        </w:r>
      </w:hyperlink>
    </w:p>
    <w:p w14:paraId="23529CC8"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1" w:history="1">
        <w:r w:rsidRPr="00914FEA">
          <w:rPr>
            <w:rStyle w:val="Hyperlink"/>
            <w:noProof/>
          </w:rPr>
          <w:t>8.2.4</w:t>
        </w:r>
        <w:r>
          <w:rPr>
            <w:rFonts w:asciiTheme="minorHAnsi" w:eastAsiaTheme="minorEastAsia" w:hAnsiTheme="minorHAnsi" w:cstheme="minorBidi"/>
            <w:noProof/>
            <w:sz w:val="22"/>
            <w:szCs w:val="22"/>
            <w:lang w:eastAsia="en-GB"/>
          </w:rPr>
          <w:tab/>
        </w:r>
        <w:r w:rsidRPr="00914FEA">
          <w:rPr>
            <w:rStyle w:val="Hyperlink"/>
            <w:noProof/>
          </w:rPr>
          <w:t>Lot Acceptance Level 2 Testing (LA2)</w:t>
        </w:r>
        <w:r>
          <w:rPr>
            <w:noProof/>
            <w:webHidden/>
          </w:rPr>
          <w:tab/>
        </w:r>
        <w:r>
          <w:rPr>
            <w:noProof/>
            <w:webHidden/>
          </w:rPr>
          <w:fldChar w:fldCharType="begin"/>
        </w:r>
        <w:r>
          <w:rPr>
            <w:noProof/>
            <w:webHidden/>
          </w:rPr>
          <w:instrText xml:space="preserve"> PAGEREF _Toc514325981 \h </w:instrText>
        </w:r>
        <w:r>
          <w:rPr>
            <w:noProof/>
            <w:webHidden/>
          </w:rPr>
        </w:r>
        <w:r>
          <w:rPr>
            <w:noProof/>
            <w:webHidden/>
          </w:rPr>
          <w:fldChar w:fldCharType="separate"/>
        </w:r>
        <w:r>
          <w:rPr>
            <w:noProof/>
            <w:webHidden/>
          </w:rPr>
          <w:t>19</w:t>
        </w:r>
        <w:r>
          <w:rPr>
            <w:noProof/>
            <w:webHidden/>
          </w:rPr>
          <w:fldChar w:fldCharType="end"/>
        </w:r>
      </w:hyperlink>
    </w:p>
    <w:p w14:paraId="33555DD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2" w:history="1">
        <w:r w:rsidRPr="00914FEA">
          <w:rPr>
            <w:rStyle w:val="Hyperlink"/>
            <w:noProof/>
          </w:rPr>
          <w:t>8.2.5</w:t>
        </w:r>
        <w:r>
          <w:rPr>
            <w:rFonts w:asciiTheme="minorHAnsi" w:eastAsiaTheme="minorEastAsia" w:hAnsiTheme="minorHAnsi" w:cstheme="minorBidi"/>
            <w:noProof/>
            <w:sz w:val="22"/>
            <w:szCs w:val="22"/>
            <w:lang w:eastAsia="en-GB"/>
          </w:rPr>
          <w:tab/>
        </w:r>
        <w:r w:rsidRPr="00914FEA">
          <w:rPr>
            <w:rStyle w:val="Hyperlink"/>
            <w:noProof/>
          </w:rPr>
          <w:t>Lot Acceptance Level 1 Testing (LA1)</w:t>
        </w:r>
        <w:r>
          <w:rPr>
            <w:noProof/>
            <w:webHidden/>
          </w:rPr>
          <w:tab/>
        </w:r>
        <w:r>
          <w:rPr>
            <w:noProof/>
            <w:webHidden/>
          </w:rPr>
          <w:fldChar w:fldCharType="begin"/>
        </w:r>
        <w:r>
          <w:rPr>
            <w:noProof/>
            <w:webHidden/>
          </w:rPr>
          <w:instrText xml:space="preserve"> PAGEREF _Toc514325982 \h </w:instrText>
        </w:r>
        <w:r>
          <w:rPr>
            <w:noProof/>
            <w:webHidden/>
          </w:rPr>
        </w:r>
        <w:r>
          <w:rPr>
            <w:noProof/>
            <w:webHidden/>
          </w:rPr>
          <w:fldChar w:fldCharType="separate"/>
        </w:r>
        <w:r>
          <w:rPr>
            <w:noProof/>
            <w:webHidden/>
          </w:rPr>
          <w:t>19</w:t>
        </w:r>
        <w:r>
          <w:rPr>
            <w:noProof/>
            <w:webHidden/>
          </w:rPr>
          <w:fldChar w:fldCharType="end"/>
        </w:r>
      </w:hyperlink>
    </w:p>
    <w:p w14:paraId="6CFD5831"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83" w:history="1">
        <w:r w:rsidRPr="00914FEA">
          <w:rPr>
            <w:rStyle w:val="Hyperlink"/>
            <w:noProof/>
          </w:rPr>
          <w:t>8.3</w:t>
        </w:r>
        <w:r>
          <w:rPr>
            <w:rFonts w:asciiTheme="minorHAnsi" w:eastAsiaTheme="minorEastAsia" w:hAnsiTheme="minorHAnsi" w:cstheme="minorBidi"/>
            <w:caps w:val="0"/>
            <w:noProof/>
            <w:sz w:val="22"/>
            <w:szCs w:val="22"/>
            <w:lang w:eastAsia="en-GB"/>
          </w:rPr>
          <w:tab/>
        </w:r>
        <w:r w:rsidRPr="00914FEA">
          <w:rPr>
            <w:rStyle w:val="Hyperlink"/>
            <w:noProof/>
          </w:rPr>
          <w:t>FAILURE CRITERIA</w:t>
        </w:r>
        <w:r>
          <w:rPr>
            <w:noProof/>
            <w:webHidden/>
          </w:rPr>
          <w:tab/>
        </w:r>
        <w:r>
          <w:rPr>
            <w:noProof/>
            <w:webHidden/>
          </w:rPr>
          <w:fldChar w:fldCharType="begin"/>
        </w:r>
        <w:r>
          <w:rPr>
            <w:noProof/>
            <w:webHidden/>
          </w:rPr>
          <w:instrText xml:space="preserve"> PAGEREF _Toc514325983 \h </w:instrText>
        </w:r>
        <w:r>
          <w:rPr>
            <w:noProof/>
            <w:webHidden/>
          </w:rPr>
        </w:r>
        <w:r>
          <w:rPr>
            <w:noProof/>
            <w:webHidden/>
          </w:rPr>
          <w:fldChar w:fldCharType="separate"/>
        </w:r>
        <w:r>
          <w:rPr>
            <w:noProof/>
            <w:webHidden/>
          </w:rPr>
          <w:t>19</w:t>
        </w:r>
        <w:r>
          <w:rPr>
            <w:noProof/>
            <w:webHidden/>
          </w:rPr>
          <w:fldChar w:fldCharType="end"/>
        </w:r>
      </w:hyperlink>
    </w:p>
    <w:p w14:paraId="4E2D4942"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4" w:history="1">
        <w:r w:rsidRPr="00914FEA">
          <w:rPr>
            <w:rStyle w:val="Hyperlink"/>
            <w:noProof/>
          </w:rPr>
          <w:t>8.3.1</w:t>
        </w:r>
        <w:r>
          <w:rPr>
            <w:rFonts w:asciiTheme="minorHAnsi" w:eastAsiaTheme="minorEastAsia" w:hAnsiTheme="minorHAnsi" w:cstheme="minorBidi"/>
            <w:noProof/>
            <w:sz w:val="22"/>
            <w:szCs w:val="22"/>
            <w:lang w:eastAsia="en-GB"/>
          </w:rPr>
          <w:tab/>
        </w:r>
        <w:r w:rsidRPr="00914FEA">
          <w:rPr>
            <w:rStyle w:val="Hyperlink"/>
            <w:noProof/>
          </w:rPr>
          <w:t>Environmental and Mechanical Test Failures</w:t>
        </w:r>
        <w:r>
          <w:rPr>
            <w:noProof/>
            <w:webHidden/>
          </w:rPr>
          <w:tab/>
        </w:r>
        <w:r>
          <w:rPr>
            <w:noProof/>
            <w:webHidden/>
          </w:rPr>
          <w:fldChar w:fldCharType="begin"/>
        </w:r>
        <w:r>
          <w:rPr>
            <w:noProof/>
            <w:webHidden/>
          </w:rPr>
          <w:instrText xml:space="preserve"> PAGEREF _Toc514325984 \h </w:instrText>
        </w:r>
        <w:r>
          <w:rPr>
            <w:noProof/>
            <w:webHidden/>
          </w:rPr>
        </w:r>
        <w:r>
          <w:rPr>
            <w:noProof/>
            <w:webHidden/>
          </w:rPr>
          <w:fldChar w:fldCharType="separate"/>
        </w:r>
        <w:r>
          <w:rPr>
            <w:noProof/>
            <w:webHidden/>
          </w:rPr>
          <w:t>19</w:t>
        </w:r>
        <w:r>
          <w:rPr>
            <w:noProof/>
            <w:webHidden/>
          </w:rPr>
          <w:fldChar w:fldCharType="end"/>
        </w:r>
      </w:hyperlink>
    </w:p>
    <w:p w14:paraId="3A6053C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5" w:history="1">
        <w:r w:rsidRPr="00914FEA">
          <w:rPr>
            <w:rStyle w:val="Hyperlink"/>
            <w:noProof/>
          </w:rPr>
          <w:t>8.3.2</w:t>
        </w:r>
        <w:r>
          <w:rPr>
            <w:rFonts w:asciiTheme="minorHAnsi" w:eastAsiaTheme="minorEastAsia" w:hAnsiTheme="minorHAnsi" w:cstheme="minorBidi"/>
            <w:noProof/>
            <w:sz w:val="22"/>
            <w:szCs w:val="22"/>
            <w:lang w:eastAsia="en-GB"/>
          </w:rPr>
          <w:tab/>
        </w:r>
        <w:r w:rsidRPr="00914FEA">
          <w:rPr>
            <w:rStyle w:val="Hyperlink"/>
            <w:noProof/>
          </w:rPr>
          <w:t>Electrical Failures</w:t>
        </w:r>
        <w:r>
          <w:rPr>
            <w:noProof/>
            <w:webHidden/>
          </w:rPr>
          <w:tab/>
        </w:r>
        <w:r>
          <w:rPr>
            <w:noProof/>
            <w:webHidden/>
          </w:rPr>
          <w:fldChar w:fldCharType="begin"/>
        </w:r>
        <w:r>
          <w:rPr>
            <w:noProof/>
            <w:webHidden/>
          </w:rPr>
          <w:instrText xml:space="preserve"> PAGEREF _Toc514325985 \h </w:instrText>
        </w:r>
        <w:r>
          <w:rPr>
            <w:noProof/>
            <w:webHidden/>
          </w:rPr>
        </w:r>
        <w:r>
          <w:rPr>
            <w:noProof/>
            <w:webHidden/>
          </w:rPr>
          <w:fldChar w:fldCharType="separate"/>
        </w:r>
        <w:r>
          <w:rPr>
            <w:noProof/>
            <w:webHidden/>
          </w:rPr>
          <w:t>19</w:t>
        </w:r>
        <w:r>
          <w:rPr>
            <w:noProof/>
            <w:webHidden/>
          </w:rPr>
          <w:fldChar w:fldCharType="end"/>
        </w:r>
      </w:hyperlink>
    </w:p>
    <w:p w14:paraId="1C79C05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86" w:history="1">
        <w:r w:rsidRPr="00914FEA">
          <w:rPr>
            <w:rStyle w:val="Hyperlink"/>
            <w:noProof/>
          </w:rPr>
          <w:t>8.3.3</w:t>
        </w:r>
        <w:r>
          <w:rPr>
            <w:rFonts w:asciiTheme="minorHAnsi" w:eastAsiaTheme="minorEastAsia" w:hAnsiTheme="minorHAnsi" w:cstheme="minorBidi"/>
            <w:noProof/>
            <w:sz w:val="22"/>
            <w:szCs w:val="22"/>
            <w:lang w:eastAsia="en-GB"/>
          </w:rPr>
          <w:tab/>
        </w:r>
        <w:r w:rsidRPr="00914FEA">
          <w:rPr>
            <w:rStyle w:val="Hyperlink"/>
            <w:noProof/>
          </w:rPr>
          <w:t>Other Failures</w:t>
        </w:r>
        <w:r>
          <w:rPr>
            <w:noProof/>
            <w:webHidden/>
          </w:rPr>
          <w:tab/>
        </w:r>
        <w:r>
          <w:rPr>
            <w:noProof/>
            <w:webHidden/>
          </w:rPr>
          <w:fldChar w:fldCharType="begin"/>
        </w:r>
        <w:r>
          <w:rPr>
            <w:noProof/>
            <w:webHidden/>
          </w:rPr>
          <w:instrText xml:space="preserve"> PAGEREF _Toc514325986 \h </w:instrText>
        </w:r>
        <w:r>
          <w:rPr>
            <w:noProof/>
            <w:webHidden/>
          </w:rPr>
        </w:r>
        <w:r>
          <w:rPr>
            <w:noProof/>
            <w:webHidden/>
          </w:rPr>
          <w:fldChar w:fldCharType="separate"/>
        </w:r>
        <w:r>
          <w:rPr>
            <w:noProof/>
            <w:webHidden/>
          </w:rPr>
          <w:t>19</w:t>
        </w:r>
        <w:r>
          <w:rPr>
            <w:noProof/>
            <w:webHidden/>
          </w:rPr>
          <w:fldChar w:fldCharType="end"/>
        </w:r>
      </w:hyperlink>
    </w:p>
    <w:p w14:paraId="05D5CB44"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87" w:history="1">
        <w:r w:rsidRPr="00914FEA">
          <w:rPr>
            <w:rStyle w:val="Hyperlink"/>
            <w:noProof/>
          </w:rPr>
          <w:t>8.4</w:t>
        </w:r>
        <w:r>
          <w:rPr>
            <w:rFonts w:asciiTheme="minorHAnsi" w:eastAsiaTheme="minorEastAsia" w:hAnsiTheme="minorHAnsi" w:cstheme="minorBidi"/>
            <w:caps w:val="0"/>
            <w:noProof/>
            <w:sz w:val="22"/>
            <w:szCs w:val="22"/>
            <w:lang w:eastAsia="en-GB"/>
          </w:rPr>
          <w:tab/>
        </w:r>
        <w:r w:rsidRPr="00914FEA">
          <w:rPr>
            <w:rStyle w:val="Hyperlink"/>
            <w:noProof/>
          </w:rPr>
          <w:t>FAILED COMPONENTS</w:t>
        </w:r>
        <w:r>
          <w:rPr>
            <w:noProof/>
            <w:webHidden/>
          </w:rPr>
          <w:tab/>
        </w:r>
        <w:r>
          <w:rPr>
            <w:noProof/>
            <w:webHidden/>
          </w:rPr>
          <w:fldChar w:fldCharType="begin"/>
        </w:r>
        <w:r>
          <w:rPr>
            <w:noProof/>
            <w:webHidden/>
          </w:rPr>
          <w:instrText xml:space="preserve"> PAGEREF _Toc514325987 \h </w:instrText>
        </w:r>
        <w:r>
          <w:rPr>
            <w:noProof/>
            <w:webHidden/>
          </w:rPr>
        </w:r>
        <w:r>
          <w:rPr>
            <w:noProof/>
            <w:webHidden/>
          </w:rPr>
          <w:fldChar w:fldCharType="separate"/>
        </w:r>
        <w:r>
          <w:rPr>
            <w:noProof/>
            <w:webHidden/>
          </w:rPr>
          <w:t>20</w:t>
        </w:r>
        <w:r>
          <w:rPr>
            <w:noProof/>
            <w:webHidden/>
          </w:rPr>
          <w:fldChar w:fldCharType="end"/>
        </w:r>
      </w:hyperlink>
    </w:p>
    <w:p w14:paraId="75E39F81"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88" w:history="1">
        <w:r w:rsidRPr="00914FEA">
          <w:rPr>
            <w:rStyle w:val="Hyperlink"/>
            <w:noProof/>
          </w:rPr>
          <w:t>8.5</w:t>
        </w:r>
        <w:r>
          <w:rPr>
            <w:rFonts w:asciiTheme="minorHAnsi" w:eastAsiaTheme="minorEastAsia" w:hAnsiTheme="minorHAnsi" w:cstheme="minorBidi"/>
            <w:caps w:val="0"/>
            <w:noProof/>
            <w:sz w:val="22"/>
            <w:szCs w:val="22"/>
            <w:lang w:eastAsia="en-GB"/>
          </w:rPr>
          <w:tab/>
        </w:r>
        <w:r w:rsidRPr="00914FEA">
          <w:rPr>
            <w:rStyle w:val="Hyperlink"/>
            <w:noProof/>
          </w:rPr>
          <w:t>LOT FAILURE</w:t>
        </w:r>
        <w:r>
          <w:rPr>
            <w:noProof/>
            <w:webHidden/>
          </w:rPr>
          <w:tab/>
        </w:r>
        <w:r>
          <w:rPr>
            <w:noProof/>
            <w:webHidden/>
          </w:rPr>
          <w:fldChar w:fldCharType="begin"/>
        </w:r>
        <w:r>
          <w:rPr>
            <w:noProof/>
            <w:webHidden/>
          </w:rPr>
          <w:instrText xml:space="preserve"> PAGEREF _Toc514325988 \h </w:instrText>
        </w:r>
        <w:r>
          <w:rPr>
            <w:noProof/>
            <w:webHidden/>
          </w:rPr>
        </w:r>
        <w:r>
          <w:rPr>
            <w:noProof/>
            <w:webHidden/>
          </w:rPr>
          <w:fldChar w:fldCharType="separate"/>
        </w:r>
        <w:r>
          <w:rPr>
            <w:noProof/>
            <w:webHidden/>
          </w:rPr>
          <w:t>20</w:t>
        </w:r>
        <w:r>
          <w:rPr>
            <w:noProof/>
            <w:webHidden/>
          </w:rPr>
          <w:fldChar w:fldCharType="end"/>
        </w:r>
      </w:hyperlink>
    </w:p>
    <w:p w14:paraId="386B13B8"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89" w:history="1">
        <w:r w:rsidRPr="00914FEA">
          <w:rPr>
            <w:rStyle w:val="Hyperlink"/>
            <w:noProof/>
          </w:rPr>
          <w:t>8.6</w:t>
        </w:r>
        <w:r>
          <w:rPr>
            <w:rFonts w:asciiTheme="minorHAnsi" w:eastAsiaTheme="minorEastAsia" w:hAnsiTheme="minorHAnsi" w:cstheme="minorBidi"/>
            <w:caps w:val="0"/>
            <w:noProof/>
            <w:sz w:val="22"/>
            <w:szCs w:val="22"/>
            <w:lang w:eastAsia="en-GB"/>
          </w:rPr>
          <w:tab/>
        </w:r>
        <w:r w:rsidRPr="00914FEA">
          <w:rPr>
            <w:rStyle w:val="Hyperlink"/>
            <w:noProof/>
          </w:rPr>
          <w:t>DOCUMENTATION</w:t>
        </w:r>
        <w:r>
          <w:rPr>
            <w:noProof/>
            <w:webHidden/>
          </w:rPr>
          <w:tab/>
        </w:r>
        <w:r>
          <w:rPr>
            <w:noProof/>
            <w:webHidden/>
          </w:rPr>
          <w:fldChar w:fldCharType="begin"/>
        </w:r>
        <w:r>
          <w:rPr>
            <w:noProof/>
            <w:webHidden/>
          </w:rPr>
          <w:instrText xml:space="preserve"> PAGEREF _Toc514325989 \h </w:instrText>
        </w:r>
        <w:r>
          <w:rPr>
            <w:noProof/>
            <w:webHidden/>
          </w:rPr>
        </w:r>
        <w:r>
          <w:rPr>
            <w:noProof/>
            <w:webHidden/>
          </w:rPr>
          <w:fldChar w:fldCharType="separate"/>
        </w:r>
        <w:r>
          <w:rPr>
            <w:noProof/>
            <w:webHidden/>
          </w:rPr>
          <w:t>20</w:t>
        </w:r>
        <w:r>
          <w:rPr>
            <w:noProof/>
            <w:webHidden/>
          </w:rPr>
          <w:fldChar w:fldCharType="end"/>
        </w:r>
      </w:hyperlink>
    </w:p>
    <w:p w14:paraId="7EE05D6C"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90" w:history="1">
        <w:r w:rsidRPr="00914FEA">
          <w:rPr>
            <w:rStyle w:val="Hyperlink"/>
            <w:noProof/>
          </w:rPr>
          <w:t>9</w:t>
        </w:r>
        <w:r>
          <w:rPr>
            <w:rFonts w:asciiTheme="minorHAnsi" w:eastAsiaTheme="minorEastAsia" w:hAnsiTheme="minorHAnsi" w:cstheme="minorBidi"/>
            <w:caps w:val="0"/>
            <w:noProof/>
            <w:sz w:val="22"/>
            <w:szCs w:val="22"/>
            <w:lang w:eastAsia="en-GB"/>
          </w:rPr>
          <w:tab/>
        </w:r>
        <w:r w:rsidRPr="00914FEA">
          <w:rPr>
            <w:rStyle w:val="Hyperlink"/>
            <w:noProof/>
          </w:rPr>
          <w:t>TEST METHODS AND PROCEDURES</w:t>
        </w:r>
        <w:r>
          <w:rPr>
            <w:noProof/>
            <w:webHidden/>
          </w:rPr>
          <w:tab/>
        </w:r>
        <w:r>
          <w:rPr>
            <w:noProof/>
            <w:webHidden/>
          </w:rPr>
          <w:fldChar w:fldCharType="begin"/>
        </w:r>
        <w:r>
          <w:rPr>
            <w:noProof/>
            <w:webHidden/>
          </w:rPr>
          <w:instrText xml:space="preserve"> PAGEREF _Toc514325990 \h </w:instrText>
        </w:r>
        <w:r>
          <w:rPr>
            <w:noProof/>
            <w:webHidden/>
          </w:rPr>
        </w:r>
        <w:r>
          <w:rPr>
            <w:noProof/>
            <w:webHidden/>
          </w:rPr>
          <w:fldChar w:fldCharType="separate"/>
        </w:r>
        <w:r>
          <w:rPr>
            <w:noProof/>
            <w:webHidden/>
          </w:rPr>
          <w:t>25</w:t>
        </w:r>
        <w:r>
          <w:rPr>
            <w:noProof/>
            <w:webHidden/>
          </w:rPr>
          <w:fldChar w:fldCharType="end"/>
        </w:r>
      </w:hyperlink>
    </w:p>
    <w:p w14:paraId="006CE170"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91" w:history="1">
        <w:r w:rsidRPr="00914FEA">
          <w:rPr>
            <w:rStyle w:val="Hyperlink"/>
            <w:noProof/>
          </w:rPr>
          <w:t>9.1</w:t>
        </w:r>
        <w:r>
          <w:rPr>
            <w:rFonts w:asciiTheme="minorHAnsi" w:eastAsiaTheme="minorEastAsia" w:hAnsiTheme="minorHAnsi" w:cstheme="minorBidi"/>
            <w:caps w:val="0"/>
            <w:noProof/>
            <w:sz w:val="22"/>
            <w:szCs w:val="22"/>
            <w:lang w:eastAsia="en-GB"/>
          </w:rPr>
          <w:tab/>
        </w:r>
        <w:r w:rsidRPr="00914FEA">
          <w:rPr>
            <w:rStyle w:val="Hyperlink"/>
            <w:noProof/>
          </w:rPr>
          <w:t>INTERNAL VISUAL INSPECTION</w:t>
        </w:r>
        <w:r>
          <w:rPr>
            <w:noProof/>
            <w:webHidden/>
          </w:rPr>
          <w:tab/>
        </w:r>
        <w:r>
          <w:rPr>
            <w:noProof/>
            <w:webHidden/>
          </w:rPr>
          <w:fldChar w:fldCharType="begin"/>
        </w:r>
        <w:r>
          <w:rPr>
            <w:noProof/>
            <w:webHidden/>
          </w:rPr>
          <w:instrText xml:space="preserve"> PAGEREF _Toc514325991 \h </w:instrText>
        </w:r>
        <w:r>
          <w:rPr>
            <w:noProof/>
            <w:webHidden/>
          </w:rPr>
        </w:r>
        <w:r>
          <w:rPr>
            <w:noProof/>
            <w:webHidden/>
          </w:rPr>
          <w:fldChar w:fldCharType="separate"/>
        </w:r>
        <w:r>
          <w:rPr>
            <w:noProof/>
            <w:webHidden/>
          </w:rPr>
          <w:t>25</w:t>
        </w:r>
        <w:r>
          <w:rPr>
            <w:noProof/>
            <w:webHidden/>
          </w:rPr>
          <w:fldChar w:fldCharType="end"/>
        </w:r>
      </w:hyperlink>
    </w:p>
    <w:p w14:paraId="6C113A0F"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92" w:history="1">
        <w:r w:rsidRPr="00914FEA">
          <w:rPr>
            <w:rStyle w:val="Hyperlink"/>
            <w:noProof/>
          </w:rPr>
          <w:t>9.2</w:t>
        </w:r>
        <w:r>
          <w:rPr>
            <w:rFonts w:asciiTheme="minorHAnsi" w:eastAsiaTheme="minorEastAsia" w:hAnsiTheme="minorHAnsi" w:cstheme="minorBidi"/>
            <w:caps w:val="0"/>
            <w:noProof/>
            <w:sz w:val="22"/>
            <w:szCs w:val="22"/>
            <w:lang w:eastAsia="en-GB"/>
          </w:rPr>
          <w:tab/>
        </w:r>
        <w:r w:rsidRPr="00914FEA">
          <w:rPr>
            <w:rStyle w:val="Hyperlink"/>
            <w:noProof/>
          </w:rPr>
          <w:t>RAPID CHANGE OF TEMPERATURE</w:t>
        </w:r>
        <w:r>
          <w:rPr>
            <w:noProof/>
            <w:webHidden/>
          </w:rPr>
          <w:tab/>
        </w:r>
        <w:r>
          <w:rPr>
            <w:noProof/>
            <w:webHidden/>
          </w:rPr>
          <w:fldChar w:fldCharType="begin"/>
        </w:r>
        <w:r>
          <w:rPr>
            <w:noProof/>
            <w:webHidden/>
          </w:rPr>
          <w:instrText xml:space="preserve"> PAGEREF _Toc514325992 \h </w:instrText>
        </w:r>
        <w:r>
          <w:rPr>
            <w:noProof/>
            <w:webHidden/>
          </w:rPr>
        </w:r>
        <w:r>
          <w:rPr>
            <w:noProof/>
            <w:webHidden/>
          </w:rPr>
          <w:fldChar w:fldCharType="separate"/>
        </w:r>
        <w:r>
          <w:rPr>
            <w:noProof/>
            <w:webHidden/>
          </w:rPr>
          <w:t>25</w:t>
        </w:r>
        <w:r>
          <w:rPr>
            <w:noProof/>
            <w:webHidden/>
          </w:rPr>
          <w:fldChar w:fldCharType="end"/>
        </w:r>
      </w:hyperlink>
    </w:p>
    <w:p w14:paraId="6BED5060"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93" w:history="1">
        <w:r w:rsidRPr="00914FEA">
          <w:rPr>
            <w:rStyle w:val="Hyperlink"/>
            <w:noProof/>
          </w:rPr>
          <w:t>9.3</w:t>
        </w:r>
        <w:r>
          <w:rPr>
            <w:rFonts w:asciiTheme="minorHAnsi" w:eastAsiaTheme="minorEastAsia" w:hAnsiTheme="minorHAnsi" w:cstheme="minorBidi"/>
            <w:caps w:val="0"/>
            <w:noProof/>
            <w:sz w:val="22"/>
            <w:szCs w:val="22"/>
            <w:lang w:eastAsia="en-GB"/>
          </w:rPr>
          <w:tab/>
        </w:r>
        <w:r w:rsidRPr="00914FEA">
          <w:rPr>
            <w:rStyle w:val="Hyperlink"/>
            <w:noProof/>
          </w:rPr>
          <w:t>VIBRATION</w:t>
        </w:r>
        <w:r>
          <w:rPr>
            <w:noProof/>
            <w:webHidden/>
          </w:rPr>
          <w:tab/>
        </w:r>
        <w:r>
          <w:rPr>
            <w:noProof/>
            <w:webHidden/>
          </w:rPr>
          <w:fldChar w:fldCharType="begin"/>
        </w:r>
        <w:r>
          <w:rPr>
            <w:noProof/>
            <w:webHidden/>
          </w:rPr>
          <w:instrText xml:space="preserve"> PAGEREF _Toc514325993 \h </w:instrText>
        </w:r>
        <w:r>
          <w:rPr>
            <w:noProof/>
            <w:webHidden/>
          </w:rPr>
        </w:r>
        <w:r>
          <w:rPr>
            <w:noProof/>
            <w:webHidden/>
          </w:rPr>
          <w:fldChar w:fldCharType="separate"/>
        </w:r>
        <w:r>
          <w:rPr>
            <w:noProof/>
            <w:webHidden/>
          </w:rPr>
          <w:t>25</w:t>
        </w:r>
        <w:r>
          <w:rPr>
            <w:noProof/>
            <w:webHidden/>
          </w:rPr>
          <w:fldChar w:fldCharType="end"/>
        </w:r>
      </w:hyperlink>
    </w:p>
    <w:p w14:paraId="0A31731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5994" w:history="1">
        <w:r w:rsidRPr="00914FEA">
          <w:rPr>
            <w:rStyle w:val="Hyperlink"/>
            <w:noProof/>
          </w:rPr>
          <w:t>9.4</w:t>
        </w:r>
        <w:r>
          <w:rPr>
            <w:rFonts w:asciiTheme="minorHAnsi" w:eastAsiaTheme="minorEastAsia" w:hAnsiTheme="minorHAnsi" w:cstheme="minorBidi"/>
            <w:caps w:val="0"/>
            <w:noProof/>
            <w:sz w:val="22"/>
            <w:szCs w:val="22"/>
            <w:lang w:eastAsia="en-GB"/>
          </w:rPr>
          <w:tab/>
        </w:r>
        <w:r w:rsidRPr="00914FEA">
          <w:rPr>
            <w:rStyle w:val="Hyperlink"/>
            <w:noProof/>
          </w:rPr>
          <w:t>ELECTRICAL MEASUREMENTS</w:t>
        </w:r>
        <w:r>
          <w:rPr>
            <w:noProof/>
            <w:webHidden/>
          </w:rPr>
          <w:tab/>
        </w:r>
        <w:r>
          <w:rPr>
            <w:noProof/>
            <w:webHidden/>
          </w:rPr>
          <w:fldChar w:fldCharType="begin"/>
        </w:r>
        <w:r>
          <w:rPr>
            <w:noProof/>
            <w:webHidden/>
          </w:rPr>
          <w:instrText xml:space="preserve"> PAGEREF _Toc514325994 \h </w:instrText>
        </w:r>
        <w:r>
          <w:rPr>
            <w:noProof/>
            <w:webHidden/>
          </w:rPr>
        </w:r>
        <w:r>
          <w:rPr>
            <w:noProof/>
            <w:webHidden/>
          </w:rPr>
          <w:fldChar w:fldCharType="separate"/>
        </w:r>
        <w:r>
          <w:rPr>
            <w:noProof/>
            <w:webHidden/>
          </w:rPr>
          <w:t>26</w:t>
        </w:r>
        <w:r>
          <w:rPr>
            <w:noProof/>
            <w:webHidden/>
          </w:rPr>
          <w:fldChar w:fldCharType="end"/>
        </w:r>
      </w:hyperlink>
    </w:p>
    <w:p w14:paraId="2618980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5995" w:history="1">
        <w:r w:rsidRPr="00914FEA">
          <w:rPr>
            <w:rStyle w:val="Hyperlink"/>
            <w:noProof/>
          </w:rPr>
          <w:t>9.4.1</w:t>
        </w:r>
        <w:r>
          <w:rPr>
            <w:rFonts w:asciiTheme="minorHAnsi" w:eastAsiaTheme="minorEastAsia" w:hAnsiTheme="minorHAnsi" w:cstheme="minorBidi"/>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_Toc514325995 \h </w:instrText>
        </w:r>
        <w:r>
          <w:rPr>
            <w:noProof/>
            <w:webHidden/>
          </w:rPr>
        </w:r>
        <w:r>
          <w:rPr>
            <w:noProof/>
            <w:webHidden/>
          </w:rPr>
          <w:fldChar w:fldCharType="separate"/>
        </w:r>
        <w:r>
          <w:rPr>
            <w:noProof/>
            <w:webHidden/>
          </w:rPr>
          <w:t>26</w:t>
        </w:r>
        <w:r>
          <w:rPr>
            <w:noProof/>
            <w:webHidden/>
          </w:rPr>
          <w:fldChar w:fldCharType="end"/>
        </w:r>
      </w:hyperlink>
    </w:p>
    <w:p w14:paraId="188C8B73"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96" w:history="1">
        <w:r w:rsidRPr="00914FEA">
          <w:rPr>
            <w:rStyle w:val="Hyperlink"/>
            <w:noProof/>
          </w:rPr>
          <w:t>9.4.1.1</w:t>
        </w:r>
        <w:r>
          <w:rPr>
            <w:rFonts w:asciiTheme="minorHAnsi" w:eastAsiaTheme="minorEastAsia" w:hAnsiTheme="minorHAnsi" w:cstheme="minorBidi"/>
            <w:caps w:val="0"/>
            <w:noProof/>
            <w:sz w:val="22"/>
            <w:szCs w:val="22"/>
            <w:lang w:eastAsia="en-GB"/>
          </w:rPr>
          <w:tab/>
        </w:r>
        <w:r w:rsidRPr="00914FEA">
          <w:rPr>
            <w:rStyle w:val="Hyperlink"/>
            <w:noProof/>
          </w:rPr>
          <w:t>Capacitance</w:t>
        </w:r>
        <w:r>
          <w:rPr>
            <w:noProof/>
            <w:webHidden/>
          </w:rPr>
          <w:tab/>
        </w:r>
        <w:r>
          <w:rPr>
            <w:noProof/>
            <w:webHidden/>
          </w:rPr>
          <w:fldChar w:fldCharType="begin"/>
        </w:r>
        <w:r>
          <w:rPr>
            <w:noProof/>
            <w:webHidden/>
          </w:rPr>
          <w:instrText xml:space="preserve"> PAGEREF _Toc514325996 \h </w:instrText>
        </w:r>
        <w:r>
          <w:rPr>
            <w:noProof/>
            <w:webHidden/>
          </w:rPr>
        </w:r>
        <w:r>
          <w:rPr>
            <w:noProof/>
            <w:webHidden/>
          </w:rPr>
          <w:fldChar w:fldCharType="separate"/>
        </w:r>
        <w:r>
          <w:rPr>
            <w:noProof/>
            <w:webHidden/>
          </w:rPr>
          <w:t>26</w:t>
        </w:r>
        <w:r>
          <w:rPr>
            <w:noProof/>
            <w:webHidden/>
          </w:rPr>
          <w:fldChar w:fldCharType="end"/>
        </w:r>
      </w:hyperlink>
    </w:p>
    <w:p w14:paraId="62CE84E1"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97" w:history="1">
        <w:r w:rsidRPr="00914FEA">
          <w:rPr>
            <w:rStyle w:val="Hyperlink"/>
            <w:noProof/>
          </w:rPr>
          <w:t>9.4.1.2</w:t>
        </w:r>
        <w:r>
          <w:rPr>
            <w:rFonts w:asciiTheme="minorHAnsi" w:eastAsiaTheme="minorEastAsia" w:hAnsiTheme="minorHAnsi" w:cstheme="minorBidi"/>
            <w:caps w:val="0"/>
            <w:noProof/>
            <w:sz w:val="22"/>
            <w:szCs w:val="22"/>
            <w:lang w:eastAsia="en-GB"/>
          </w:rPr>
          <w:tab/>
        </w:r>
        <w:r w:rsidRPr="00914FEA">
          <w:rPr>
            <w:rStyle w:val="Hyperlink"/>
            <w:noProof/>
          </w:rPr>
          <w:t>Voltage Proof</w:t>
        </w:r>
        <w:r>
          <w:rPr>
            <w:noProof/>
            <w:webHidden/>
          </w:rPr>
          <w:tab/>
        </w:r>
        <w:r>
          <w:rPr>
            <w:noProof/>
            <w:webHidden/>
          </w:rPr>
          <w:fldChar w:fldCharType="begin"/>
        </w:r>
        <w:r>
          <w:rPr>
            <w:noProof/>
            <w:webHidden/>
          </w:rPr>
          <w:instrText xml:space="preserve"> PAGEREF _Toc514325997 \h </w:instrText>
        </w:r>
        <w:r>
          <w:rPr>
            <w:noProof/>
            <w:webHidden/>
          </w:rPr>
        </w:r>
        <w:r>
          <w:rPr>
            <w:noProof/>
            <w:webHidden/>
          </w:rPr>
          <w:fldChar w:fldCharType="separate"/>
        </w:r>
        <w:r>
          <w:rPr>
            <w:noProof/>
            <w:webHidden/>
          </w:rPr>
          <w:t>26</w:t>
        </w:r>
        <w:r>
          <w:rPr>
            <w:noProof/>
            <w:webHidden/>
          </w:rPr>
          <w:fldChar w:fldCharType="end"/>
        </w:r>
      </w:hyperlink>
    </w:p>
    <w:p w14:paraId="27CC9E3B"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98" w:history="1">
        <w:r w:rsidRPr="00914FEA">
          <w:rPr>
            <w:rStyle w:val="Hyperlink"/>
            <w:noProof/>
          </w:rPr>
          <w:t>9.4.1.3</w:t>
        </w:r>
        <w:r>
          <w:rPr>
            <w:rFonts w:asciiTheme="minorHAnsi" w:eastAsiaTheme="minorEastAsia" w:hAnsiTheme="minorHAnsi" w:cstheme="minorBidi"/>
            <w:caps w:val="0"/>
            <w:noProof/>
            <w:sz w:val="22"/>
            <w:szCs w:val="22"/>
            <w:lang w:eastAsia="en-GB"/>
          </w:rPr>
          <w:tab/>
        </w:r>
        <w:r w:rsidRPr="00914FEA">
          <w:rPr>
            <w:rStyle w:val="Hyperlink"/>
            <w:noProof/>
          </w:rPr>
          <w:t>Insulation Resistance</w:t>
        </w:r>
        <w:r>
          <w:rPr>
            <w:noProof/>
            <w:webHidden/>
          </w:rPr>
          <w:tab/>
        </w:r>
        <w:r>
          <w:rPr>
            <w:noProof/>
            <w:webHidden/>
          </w:rPr>
          <w:fldChar w:fldCharType="begin"/>
        </w:r>
        <w:r>
          <w:rPr>
            <w:noProof/>
            <w:webHidden/>
          </w:rPr>
          <w:instrText xml:space="preserve"> PAGEREF _Toc514325998 \h </w:instrText>
        </w:r>
        <w:r>
          <w:rPr>
            <w:noProof/>
            <w:webHidden/>
          </w:rPr>
        </w:r>
        <w:r>
          <w:rPr>
            <w:noProof/>
            <w:webHidden/>
          </w:rPr>
          <w:fldChar w:fldCharType="separate"/>
        </w:r>
        <w:r>
          <w:rPr>
            <w:noProof/>
            <w:webHidden/>
          </w:rPr>
          <w:t>27</w:t>
        </w:r>
        <w:r>
          <w:rPr>
            <w:noProof/>
            <w:webHidden/>
          </w:rPr>
          <w:fldChar w:fldCharType="end"/>
        </w:r>
      </w:hyperlink>
    </w:p>
    <w:p w14:paraId="6FDF05E3"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5999" w:history="1">
        <w:r w:rsidRPr="00914FEA">
          <w:rPr>
            <w:rStyle w:val="Hyperlink"/>
            <w:noProof/>
          </w:rPr>
          <w:t>9.4.1.4</w:t>
        </w:r>
        <w:r>
          <w:rPr>
            <w:rFonts w:asciiTheme="minorHAnsi" w:eastAsiaTheme="minorEastAsia" w:hAnsiTheme="minorHAnsi" w:cstheme="minorBidi"/>
            <w:caps w:val="0"/>
            <w:noProof/>
            <w:sz w:val="22"/>
            <w:szCs w:val="22"/>
            <w:lang w:eastAsia="en-GB"/>
          </w:rPr>
          <w:tab/>
        </w:r>
        <w:r w:rsidRPr="00914FEA">
          <w:rPr>
            <w:rStyle w:val="Hyperlink"/>
            <w:noProof/>
          </w:rPr>
          <w:t>Insertion Loss</w:t>
        </w:r>
        <w:r>
          <w:rPr>
            <w:noProof/>
            <w:webHidden/>
          </w:rPr>
          <w:tab/>
        </w:r>
        <w:r>
          <w:rPr>
            <w:noProof/>
            <w:webHidden/>
          </w:rPr>
          <w:fldChar w:fldCharType="begin"/>
        </w:r>
        <w:r>
          <w:rPr>
            <w:noProof/>
            <w:webHidden/>
          </w:rPr>
          <w:instrText xml:space="preserve"> PAGEREF _Toc514325999 \h </w:instrText>
        </w:r>
        <w:r>
          <w:rPr>
            <w:noProof/>
            <w:webHidden/>
          </w:rPr>
        </w:r>
        <w:r>
          <w:rPr>
            <w:noProof/>
            <w:webHidden/>
          </w:rPr>
          <w:fldChar w:fldCharType="separate"/>
        </w:r>
        <w:r>
          <w:rPr>
            <w:noProof/>
            <w:webHidden/>
          </w:rPr>
          <w:t>27</w:t>
        </w:r>
        <w:r>
          <w:rPr>
            <w:noProof/>
            <w:webHidden/>
          </w:rPr>
          <w:fldChar w:fldCharType="end"/>
        </w:r>
      </w:hyperlink>
    </w:p>
    <w:p w14:paraId="59F1C81B"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00" w:history="1">
        <w:r w:rsidRPr="00914FEA">
          <w:rPr>
            <w:rStyle w:val="Hyperlink"/>
            <w:noProof/>
          </w:rPr>
          <w:t>9.4.1.5</w:t>
        </w:r>
        <w:r>
          <w:rPr>
            <w:rFonts w:asciiTheme="minorHAnsi" w:eastAsiaTheme="minorEastAsia" w:hAnsiTheme="minorHAnsi" w:cstheme="minorBidi"/>
            <w:caps w:val="0"/>
            <w:noProof/>
            <w:sz w:val="22"/>
            <w:szCs w:val="22"/>
            <w:lang w:eastAsia="en-GB"/>
          </w:rPr>
          <w:tab/>
        </w:r>
        <w:r w:rsidRPr="00914FEA">
          <w:rPr>
            <w:rStyle w:val="Hyperlink"/>
            <w:noProof/>
          </w:rPr>
          <w:t>Voltage Drop</w:t>
        </w:r>
        <w:r>
          <w:rPr>
            <w:noProof/>
            <w:webHidden/>
          </w:rPr>
          <w:tab/>
        </w:r>
        <w:r>
          <w:rPr>
            <w:noProof/>
            <w:webHidden/>
          </w:rPr>
          <w:fldChar w:fldCharType="begin"/>
        </w:r>
        <w:r>
          <w:rPr>
            <w:noProof/>
            <w:webHidden/>
          </w:rPr>
          <w:instrText xml:space="preserve"> PAGEREF _Toc514326000 \h </w:instrText>
        </w:r>
        <w:r>
          <w:rPr>
            <w:noProof/>
            <w:webHidden/>
          </w:rPr>
        </w:r>
        <w:r>
          <w:rPr>
            <w:noProof/>
            <w:webHidden/>
          </w:rPr>
          <w:fldChar w:fldCharType="separate"/>
        </w:r>
        <w:r>
          <w:rPr>
            <w:noProof/>
            <w:webHidden/>
          </w:rPr>
          <w:t>28</w:t>
        </w:r>
        <w:r>
          <w:rPr>
            <w:noProof/>
            <w:webHidden/>
          </w:rPr>
          <w:fldChar w:fldCharType="end"/>
        </w:r>
      </w:hyperlink>
    </w:p>
    <w:p w14:paraId="2B968A5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1" w:history="1">
        <w:r w:rsidRPr="00914FEA">
          <w:rPr>
            <w:rStyle w:val="Hyperlink"/>
            <w:noProof/>
          </w:rPr>
          <w:t>9.4.2</w:t>
        </w:r>
        <w:r>
          <w:rPr>
            <w:rFonts w:asciiTheme="minorHAnsi" w:eastAsiaTheme="minorEastAsia" w:hAnsiTheme="minorHAnsi" w:cstheme="minorBidi"/>
            <w:noProof/>
            <w:sz w:val="22"/>
            <w:szCs w:val="22"/>
            <w:lang w:eastAsia="en-GB"/>
          </w:rPr>
          <w:tab/>
        </w:r>
        <w:r w:rsidRPr="00914FEA">
          <w:rPr>
            <w:rStyle w:val="Hyperlink"/>
            <w:noProof/>
          </w:rPr>
          <w:t>Parameter Drift Value Measurements</w:t>
        </w:r>
        <w:r>
          <w:rPr>
            <w:noProof/>
            <w:webHidden/>
          </w:rPr>
          <w:tab/>
        </w:r>
        <w:r>
          <w:rPr>
            <w:noProof/>
            <w:webHidden/>
          </w:rPr>
          <w:fldChar w:fldCharType="begin"/>
        </w:r>
        <w:r>
          <w:rPr>
            <w:noProof/>
            <w:webHidden/>
          </w:rPr>
          <w:instrText xml:space="preserve"> PAGEREF _Toc514326001 \h </w:instrText>
        </w:r>
        <w:r>
          <w:rPr>
            <w:noProof/>
            <w:webHidden/>
          </w:rPr>
        </w:r>
        <w:r>
          <w:rPr>
            <w:noProof/>
            <w:webHidden/>
          </w:rPr>
          <w:fldChar w:fldCharType="separate"/>
        </w:r>
        <w:r>
          <w:rPr>
            <w:noProof/>
            <w:webHidden/>
          </w:rPr>
          <w:t>28</w:t>
        </w:r>
        <w:r>
          <w:rPr>
            <w:noProof/>
            <w:webHidden/>
          </w:rPr>
          <w:fldChar w:fldCharType="end"/>
        </w:r>
      </w:hyperlink>
    </w:p>
    <w:p w14:paraId="494670AB"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2" w:history="1">
        <w:r w:rsidRPr="00914FEA">
          <w:rPr>
            <w:rStyle w:val="Hyperlink"/>
            <w:noProof/>
          </w:rPr>
          <w:t>9.4.3</w:t>
        </w:r>
        <w:r>
          <w:rPr>
            <w:rFonts w:asciiTheme="minorHAnsi" w:eastAsiaTheme="minorEastAsia" w:hAnsiTheme="minorHAnsi" w:cstheme="minorBidi"/>
            <w:noProof/>
            <w:sz w:val="22"/>
            <w:szCs w:val="22"/>
            <w:lang w:eastAsia="en-GB"/>
          </w:rPr>
          <w:tab/>
        </w:r>
        <w:r w:rsidRPr="00914FEA">
          <w:rPr>
            <w:rStyle w:val="Hyperlink"/>
            <w:noProof/>
          </w:rPr>
          <w:t>Electrical Measurements at High and Low Temperatures</w:t>
        </w:r>
        <w:r>
          <w:rPr>
            <w:noProof/>
            <w:webHidden/>
          </w:rPr>
          <w:tab/>
        </w:r>
        <w:r>
          <w:rPr>
            <w:noProof/>
            <w:webHidden/>
          </w:rPr>
          <w:fldChar w:fldCharType="begin"/>
        </w:r>
        <w:r>
          <w:rPr>
            <w:noProof/>
            <w:webHidden/>
          </w:rPr>
          <w:instrText xml:space="preserve"> PAGEREF _Toc514326002 \h </w:instrText>
        </w:r>
        <w:r>
          <w:rPr>
            <w:noProof/>
            <w:webHidden/>
          </w:rPr>
        </w:r>
        <w:r>
          <w:rPr>
            <w:noProof/>
            <w:webHidden/>
          </w:rPr>
          <w:fldChar w:fldCharType="separate"/>
        </w:r>
        <w:r>
          <w:rPr>
            <w:noProof/>
            <w:webHidden/>
          </w:rPr>
          <w:t>28</w:t>
        </w:r>
        <w:r>
          <w:rPr>
            <w:noProof/>
            <w:webHidden/>
          </w:rPr>
          <w:fldChar w:fldCharType="end"/>
        </w:r>
      </w:hyperlink>
    </w:p>
    <w:p w14:paraId="2E5D1F0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3" w:history="1">
        <w:r w:rsidRPr="00914FEA">
          <w:rPr>
            <w:rStyle w:val="Hyperlink"/>
            <w:noProof/>
          </w:rPr>
          <w:t>9.4.4</w:t>
        </w:r>
        <w:r>
          <w:rPr>
            <w:rFonts w:asciiTheme="minorHAnsi" w:eastAsiaTheme="minorEastAsia" w:hAnsiTheme="minorHAnsi" w:cstheme="minorBidi"/>
            <w:noProof/>
            <w:sz w:val="22"/>
            <w:szCs w:val="22"/>
            <w:lang w:eastAsia="en-GB"/>
          </w:rPr>
          <w:tab/>
        </w:r>
        <w:r w:rsidRPr="00914FEA">
          <w:rPr>
            <w:rStyle w:val="Hyperlink"/>
            <w:noProof/>
          </w:rPr>
          <w:t>Electrical Measurements at Room Temperature</w:t>
        </w:r>
        <w:r>
          <w:rPr>
            <w:noProof/>
            <w:webHidden/>
          </w:rPr>
          <w:tab/>
        </w:r>
        <w:r>
          <w:rPr>
            <w:noProof/>
            <w:webHidden/>
          </w:rPr>
          <w:fldChar w:fldCharType="begin"/>
        </w:r>
        <w:r>
          <w:rPr>
            <w:noProof/>
            <w:webHidden/>
          </w:rPr>
          <w:instrText xml:space="preserve"> PAGEREF _Toc514326003 \h </w:instrText>
        </w:r>
        <w:r>
          <w:rPr>
            <w:noProof/>
            <w:webHidden/>
          </w:rPr>
        </w:r>
        <w:r>
          <w:rPr>
            <w:noProof/>
            <w:webHidden/>
          </w:rPr>
          <w:fldChar w:fldCharType="separate"/>
        </w:r>
        <w:r>
          <w:rPr>
            <w:noProof/>
            <w:webHidden/>
          </w:rPr>
          <w:t>28</w:t>
        </w:r>
        <w:r>
          <w:rPr>
            <w:noProof/>
            <w:webHidden/>
          </w:rPr>
          <w:fldChar w:fldCharType="end"/>
        </w:r>
      </w:hyperlink>
    </w:p>
    <w:p w14:paraId="457BE6EC"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4" w:history="1">
        <w:r w:rsidRPr="00914FEA">
          <w:rPr>
            <w:rStyle w:val="Hyperlink"/>
            <w:noProof/>
          </w:rPr>
          <w:t>9.4.5</w:t>
        </w:r>
        <w:r>
          <w:rPr>
            <w:rFonts w:asciiTheme="minorHAnsi" w:eastAsiaTheme="minorEastAsia" w:hAnsiTheme="minorHAnsi" w:cstheme="minorBidi"/>
            <w:noProof/>
            <w:sz w:val="22"/>
            <w:szCs w:val="22"/>
            <w:lang w:eastAsia="en-GB"/>
          </w:rPr>
          <w:tab/>
        </w:r>
        <w:r w:rsidRPr="00914FEA">
          <w:rPr>
            <w:rStyle w:val="Hyperlink"/>
            <w:noProof/>
          </w:rPr>
          <w:t>Electrical Measurements during Endurance Testing</w:t>
        </w:r>
        <w:r>
          <w:rPr>
            <w:noProof/>
            <w:webHidden/>
          </w:rPr>
          <w:tab/>
        </w:r>
        <w:r>
          <w:rPr>
            <w:noProof/>
            <w:webHidden/>
          </w:rPr>
          <w:fldChar w:fldCharType="begin"/>
        </w:r>
        <w:r>
          <w:rPr>
            <w:noProof/>
            <w:webHidden/>
          </w:rPr>
          <w:instrText xml:space="preserve"> PAGEREF _Toc514326004 \h </w:instrText>
        </w:r>
        <w:r>
          <w:rPr>
            <w:noProof/>
            <w:webHidden/>
          </w:rPr>
        </w:r>
        <w:r>
          <w:rPr>
            <w:noProof/>
            <w:webHidden/>
          </w:rPr>
          <w:fldChar w:fldCharType="separate"/>
        </w:r>
        <w:r>
          <w:rPr>
            <w:noProof/>
            <w:webHidden/>
          </w:rPr>
          <w:t>28</w:t>
        </w:r>
        <w:r>
          <w:rPr>
            <w:noProof/>
            <w:webHidden/>
          </w:rPr>
          <w:fldChar w:fldCharType="end"/>
        </w:r>
      </w:hyperlink>
    </w:p>
    <w:p w14:paraId="3D56B8FC"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05" w:history="1">
        <w:r w:rsidRPr="00914FEA">
          <w:rPr>
            <w:rStyle w:val="Hyperlink"/>
            <w:noProof/>
          </w:rPr>
          <w:t>9.5</w:t>
        </w:r>
        <w:r>
          <w:rPr>
            <w:rFonts w:asciiTheme="minorHAnsi" w:eastAsiaTheme="minorEastAsia" w:hAnsiTheme="minorHAnsi" w:cstheme="minorBidi"/>
            <w:caps w:val="0"/>
            <w:noProof/>
            <w:sz w:val="22"/>
            <w:szCs w:val="22"/>
            <w:lang w:eastAsia="en-GB"/>
          </w:rPr>
          <w:tab/>
        </w:r>
        <w:r w:rsidRPr="00914FEA">
          <w:rPr>
            <w:rStyle w:val="Hyperlink"/>
            <w:noProof/>
          </w:rPr>
          <w:t>DIMENSION CHECK</w:t>
        </w:r>
        <w:r>
          <w:rPr>
            <w:noProof/>
            <w:webHidden/>
          </w:rPr>
          <w:tab/>
        </w:r>
        <w:r>
          <w:rPr>
            <w:noProof/>
            <w:webHidden/>
          </w:rPr>
          <w:fldChar w:fldCharType="begin"/>
        </w:r>
        <w:r>
          <w:rPr>
            <w:noProof/>
            <w:webHidden/>
          </w:rPr>
          <w:instrText xml:space="preserve"> PAGEREF _Toc514326005 \h </w:instrText>
        </w:r>
        <w:r>
          <w:rPr>
            <w:noProof/>
            <w:webHidden/>
          </w:rPr>
        </w:r>
        <w:r>
          <w:rPr>
            <w:noProof/>
            <w:webHidden/>
          </w:rPr>
          <w:fldChar w:fldCharType="separate"/>
        </w:r>
        <w:r>
          <w:rPr>
            <w:noProof/>
            <w:webHidden/>
          </w:rPr>
          <w:t>28</w:t>
        </w:r>
        <w:r>
          <w:rPr>
            <w:noProof/>
            <w:webHidden/>
          </w:rPr>
          <w:fldChar w:fldCharType="end"/>
        </w:r>
      </w:hyperlink>
    </w:p>
    <w:p w14:paraId="43037FCD"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06" w:history="1">
        <w:r w:rsidRPr="00914FEA">
          <w:rPr>
            <w:rStyle w:val="Hyperlink"/>
            <w:noProof/>
          </w:rPr>
          <w:t>9.6</w:t>
        </w:r>
        <w:r>
          <w:rPr>
            <w:rFonts w:asciiTheme="minorHAnsi" w:eastAsiaTheme="minorEastAsia" w:hAnsiTheme="minorHAnsi" w:cstheme="minorBidi"/>
            <w:caps w:val="0"/>
            <w:noProof/>
            <w:sz w:val="22"/>
            <w:szCs w:val="22"/>
            <w:lang w:eastAsia="en-GB"/>
          </w:rPr>
          <w:tab/>
        </w:r>
        <w:r w:rsidRPr="00914FEA">
          <w:rPr>
            <w:rStyle w:val="Hyperlink"/>
            <w:noProof/>
          </w:rPr>
          <w:t>SEAL TEST (FOR HERMETICALLY SEALED DEVICES)</w:t>
        </w:r>
        <w:r>
          <w:rPr>
            <w:noProof/>
            <w:webHidden/>
          </w:rPr>
          <w:tab/>
        </w:r>
        <w:r>
          <w:rPr>
            <w:noProof/>
            <w:webHidden/>
          </w:rPr>
          <w:fldChar w:fldCharType="begin"/>
        </w:r>
        <w:r>
          <w:rPr>
            <w:noProof/>
            <w:webHidden/>
          </w:rPr>
          <w:instrText xml:space="preserve"> PAGEREF _Toc514326006 \h </w:instrText>
        </w:r>
        <w:r>
          <w:rPr>
            <w:noProof/>
            <w:webHidden/>
          </w:rPr>
        </w:r>
        <w:r>
          <w:rPr>
            <w:noProof/>
            <w:webHidden/>
          </w:rPr>
          <w:fldChar w:fldCharType="separate"/>
        </w:r>
        <w:r>
          <w:rPr>
            <w:noProof/>
            <w:webHidden/>
          </w:rPr>
          <w:t>29</w:t>
        </w:r>
        <w:r>
          <w:rPr>
            <w:noProof/>
            <w:webHidden/>
          </w:rPr>
          <w:fldChar w:fldCharType="end"/>
        </w:r>
      </w:hyperlink>
    </w:p>
    <w:p w14:paraId="784AB6A8"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7" w:history="1">
        <w:r w:rsidRPr="00914FEA">
          <w:rPr>
            <w:rStyle w:val="Hyperlink"/>
            <w:noProof/>
          </w:rPr>
          <w:t>9.6.1</w:t>
        </w:r>
        <w:r>
          <w:rPr>
            <w:rFonts w:asciiTheme="minorHAnsi" w:eastAsiaTheme="minorEastAsia" w:hAnsiTheme="minorHAnsi" w:cstheme="minorBidi"/>
            <w:noProof/>
            <w:sz w:val="22"/>
            <w:szCs w:val="22"/>
            <w:lang w:eastAsia="en-GB"/>
          </w:rPr>
          <w:tab/>
        </w:r>
        <w:r w:rsidRPr="00914FEA">
          <w:rPr>
            <w:rStyle w:val="Hyperlink"/>
            <w:noProof/>
          </w:rPr>
          <w:t>Gross Leak</w:t>
        </w:r>
        <w:r>
          <w:rPr>
            <w:noProof/>
            <w:webHidden/>
          </w:rPr>
          <w:tab/>
        </w:r>
        <w:r>
          <w:rPr>
            <w:noProof/>
            <w:webHidden/>
          </w:rPr>
          <w:fldChar w:fldCharType="begin"/>
        </w:r>
        <w:r>
          <w:rPr>
            <w:noProof/>
            <w:webHidden/>
          </w:rPr>
          <w:instrText xml:space="preserve"> PAGEREF _Toc514326007 \h </w:instrText>
        </w:r>
        <w:r>
          <w:rPr>
            <w:noProof/>
            <w:webHidden/>
          </w:rPr>
        </w:r>
        <w:r>
          <w:rPr>
            <w:noProof/>
            <w:webHidden/>
          </w:rPr>
          <w:fldChar w:fldCharType="separate"/>
        </w:r>
        <w:r>
          <w:rPr>
            <w:noProof/>
            <w:webHidden/>
          </w:rPr>
          <w:t>29</w:t>
        </w:r>
        <w:r>
          <w:rPr>
            <w:noProof/>
            <w:webHidden/>
          </w:rPr>
          <w:fldChar w:fldCharType="end"/>
        </w:r>
      </w:hyperlink>
    </w:p>
    <w:p w14:paraId="654E4D68"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08" w:history="1">
        <w:r w:rsidRPr="00914FEA">
          <w:rPr>
            <w:rStyle w:val="Hyperlink"/>
            <w:noProof/>
          </w:rPr>
          <w:t>9.6.2</w:t>
        </w:r>
        <w:r>
          <w:rPr>
            <w:rFonts w:asciiTheme="minorHAnsi" w:eastAsiaTheme="minorEastAsia" w:hAnsiTheme="minorHAnsi" w:cstheme="minorBidi"/>
            <w:noProof/>
            <w:sz w:val="22"/>
            <w:szCs w:val="22"/>
            <w:lang w:eastAsia="en-GB"/>
          </w:rPr>
          <w:tab/>
        </w:r>
        <w:r w:rsidRPr="00914FEA">
          <w:rPr>
            <w:rStyle w:val="Hyperlink"/>
            <w:noProof/>
          </w:rPr>
          <w:t>Fine Leak</w:t>
        </w:r>
        <w:r>
          <w:rPr>
            <w:noProof/>
            <w:webHidden/>
          </w:rPr>
          <w:tab/>
        </w:r>
        <w:r>
          <w:rPr>
            <w:noProof/>
            <w:webHidden/>
          </w:rPr>
          <w:fldChar w:fldCharType="begin"/>
        </w:r>
        <w:r>
          <w:rPr>
            <w:noProof/>
            <w:webHidden/>
          </w:rPr>
          <w:instrText xml:space="preserve"> PAGEREF _Toc514326008 \h </w:instrText>
        </w:r>
        <w:r>
          <w:rPr>
            <w:noProof/>
            <w:webHidden/>
          </w:rPr>
        </w:r>
        <w:r>
          <w:rPr>
            <w:noProof/>
            <w:webHidden/>
          </w:rPr>
          <w:fldChar w:fldCharType="separate"/>
        </w:r>
        <w:r>
          <w:rPr>
            <w:noProof/>
            <w:webHidden/>
          </w:rPr>
          <w:t>29</w:t>
        </w:r>
        <w:r>
          <w:rPr>
            <w:noProof/>
            <w:webHidden/>
          </w:rPr>
          <w:fldChar w:fldCharType="end"/>
        </w:r>
      </w:hyperlink>
    </w:p>
    <w:p w14:paraId="07FC6AB9"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09" w:history="1">
        <w:r w:rsidRPr="00914FEA">
          <w:rPr>
            <w:rStyle w:val="Hyperlink"/>
            <w:noProof/>
          </w:rPr>
          <w:t>9.7</w:t>
        </w:r>
        <w:r>
          <w:rPr>
            <w:rFonts w:asciiTheme="minorHAnsi" w:eastAsiaTheme="minorEastAsia" w:hAnsiTheme="minorHAnsi" w:cstheme="minorBidi"/>
            <w:caps w:val="0"/>
            <w:noProof/>
            <w:sz w:val="22"/>
            <w:szCs w:val="22"/>
            <w:lang w:eastAsia="en-GB"/>
          </w:rPr>
          <w:tab/>
        </w:r>
        <w:r w:rsidRPr="00914FEA">
          <w:rPr>
            <w:rStyle w:val="Hyperlink"/>
            <w:noProof/>
          </w:rPr>
          <w:t>EXTERNAL VISUAL INSPECTION</w:t>
        </w:r>
        <w:r>
          <w:rPr>
            <w:noProof/>
            <w:webHidden/>
          </w:rPr>
          <w:tab/>
        </w:r>
        <w:r>
          <w:rPr>
            <w:noProof/>
            <w:webHidden/>
          </w:rPr>
          <w:fldChar w:fldCharType="begin"/>
        </w:r>
        <w:r>
          <w:rPr>
            <w:noProof/>
            <w:webHidden/>
          </w:rPr>
          <w:instrText xml:space="preserve"> PAGEREF _Toc514326009 \h </w:instrText>
        </w:r>
        <w:r>
          <w:rPr>
            <w:noProof/>
            <w:webHidden/>
          </w:rPr>
        </w:r>
        <w:r>
          <w:rPr>
            <w:noProof/>
            <w:webHidden/>
          </w:rPr>
          <w:fldChar w:fldCharType="separate"/>
        </w:r>
        <w:r>
          <w:rPr>
            <w:noProof/>
            <w:webHidden/>
          </w:rPr>
          <w:t>29</w:t>
        </w:r>
        <w:r>
          <w:rPr>
            <w:noProof/>
            <w:webHidden/>
          </w:rPr>
          <w:fldChar w:fldCharType="end"/>
        </w:r>
      </w:hyperlink>
    </w:p>
    <w:p w14:paraId="7996E9CF"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10" w:history="1">
        <w:r w:rsidRPr="00914FEA">
          <w:rPr>
            <w:rStyle w:val="Hyperlink"/>
            <w:noProof/>
          </w:rPr>
          <w:t>9.8</w:t>
        </w:r>
        <w:r>
          <w:rPr>
            <w:rFonts w:asciiTheme="minorHAnsi" w:eastAsiaTheme="minorEastAsia" w:hAnsiTheme="minorHAnsi" w:cstheme="minorBidi"/>
            <w:caps w:val="0"/>
            <w:noProof/>
            <w:sz w:val="22"/>
            <w:szCs w:val="22"/>
            <w:lang w:eastAsia="en-GB"/>
          </w:rPr>
          <w:tab/>
        </w:r>
        <w:r w:rsidRPr="00914FEA">
          <w:rPr>
            <w:rStyle w:val="Hyperlink"/>
            <w:noProof/>
          </w:rPr>
          <w:t>RADIOGRAPHIC INSPECTION</w:t>
        </w:r>
        <w:r>
          <w:rPr>
            <w:noProof/>
            <w:webHidden/>
          </w:rPr>
          <w:tab/>
        </w:r>
        <w:r>
          <w:rPr>
            <w:noProof/>
            <w:webHidden/>
          </w:rPr>
          <w:fldChar w:fldCharType="begin"/>
        </w:r>
        <w:r>
          <w:rPr>
            <w:noProof/>
            <w:webHidden/>
          </w:rPr>
          <w:instrText xml:space="preserve"> PAGEREF _Toc514326010 \h </w:instrText>
        </w:r>
        <w:r>
          <w:rPr>
            <w:noProof/>
            <w:webHidden/>
          </w:rPr>
        </w:r>
        <w:r>
          <w:rPr>
            <w:noProof/>
            <w:webHidden/>
          </w:rPr>
          <w:fldChar w:fldCharType="separate"/>
        </w:r>
        <w:r>
          <w:rPr>
            <w:noProof/>
            <w:webHidden/>
          </w:rPr>
          <w:t>29</w:t>
        </w:r>
        <w:r>
          <w:rPr>
            <w:noProof/>
            <w:webHidden/>
          </w:rPr>
          <w:fldChar w:fldCharType="end"/>
        </w:r>
      </w:hyperlink>
    </w:p>
    <w:p w14:paraId="2D94A9A7"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11" w:history="1">
        <w:r w:rsidRPr="00914FEA">
          <w:rPr>
            <w:rStyle w:val="Hyperlink"/>
            <w:noProof/>
          </w:rPr>
          <w:t>9.9</w:t>
        </w:r>
        <w:r>
          <w:rPr>
            <w:rFonts w:asciiTheme="minorHAnsi" w:eastAsiaTheme="minorEastAsia" w:hAnsiTheme="minorHAnsi" w:cstheme="minorBidi"/>
            <w:caps w:val="0"/>
            <w:noProof/>
            <w:sz w:val="22"/>
            <w:szCs w:val="22"/>
            <w:lang w:eastAsia="en-GB"/>
          </w:rPr>
          <w:tab/>
        </w:r>
        <w:r w:rsidRPr="00914FEA">
          <w:rPr>
            <w:rStyle w:val="Hyperlink"/>
            <w:noProof/>
          </w:rPr>
          <w:t>TEMPERATURE RISE</w:t>
        </w:r>
        <w:r>
          <w:rPr>
            <w:noProof/>
            <w:webHidden/>
          </w:rPr>
          <w:tab/>
        </w:r>
        <w:r>
          <w:rPr>
            <w:noProof/>
            <w:webHidden/>
          </w:rPr>
          <w:fldChar w:fldCharType="begin"/>
        </w:r>
        <w:r>
          <w:rPr>
            <w:noProof/>
            <w:webHidden/>
          </w:rPr>
          <w:instrText xml:space="preserve"> PAGEREF _Toc514326011 \h </w:instrText>
        </w:r>
        <w:r>
          <w:rPr>
            <w:noProof/>
            <w:webHidden/>
          </w:rPr>
        </w:r>
        <w:r>
          <w:rPr>
            <w:noProof/>
            <w:webHidden/>
          </w:rPr>
          <w:fldChar w:fldCharType="separate"/>
        </w:r>
        <w:r>
          <w:rPr>
            <w:noProof/>
            <w:webHidden/>
          </w:rPr>
          <w:t>29</w:t>
        </w:r>
        <w:r>
          <w:rPr>
            <w:noProof/>
            <w:webHidden/>
          </w:rPr>
          <w:fldChar w:fldCharType="end"/>
        </w:r>
      </w:hyperlink>
    </w:p>
    <w:p w14:paraId="3B3D4475"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2" w:history="1">
        <w:r w:rsidRPr="00914FEA">
          <w:rPr>
            <w:rStyle w:val="Hyperlink"/>
            <w:noProof/>
          </w:rPr>
          <w:t>9.9.1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_Toc514326012 \h </w:instrText>
        </w:r>
        <w:r>
          <w:rPr>
            <w:noProof/>
            <w:webHidden/>
          </w:rPr>
        </w:r>
        <w:r>
          <w:rPr>
            <w:noProof/>
            <w:webHidden/>
          </w:rPr>
          <w:fldChar w:fldCharType="separate"/>
        </w:r>
        <w:r>
          <w:rPr>
            <w:noProof/>
            <w:webHidden/>
          </w:rPr>
          <w:t>29</w:t>
        </w:r>
        <w:r>
          <w:rPr>
            <w:noProof/>
            <w:webHidden/>
          </w:rPr>
          <w:fldChar w:fldCharType="end"/>
        </w:r>
      </w:hyperlink>
    </w:p>
    <w:p w14:paraId="38781FB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3" w:history="1">
        <w:r w:rsidRPr="00914FEA">
          <w:rPr>
            <w:rStyle w:val="Hyperlink"/>
            <w:noProof/>
          </w:rPr>
          <w:t>9.9.2</w:t>
        </w:r>
        <w:r>
          <w:rPr>
            <w:rFonts w:asciiTheme="minorHAnsi" w:eastAsiaTheme="minorEastAsia" w:hAnsiTheme="minorHAnsi" w:cstheme="minorBidi"/>
            <w:noProof/>
            <w:sz w:val="22"/>
            <w:szCs w:val="22"/>
            <w:lang w:eastAsia="en-GB"/>
          </w:rPr>
          <w:tab/>
        </w:r>
        <w:r w:rsidRPr="00914FEA">
          <w:rPr>
            <w:rStyle w:val="Hyperlink"/>
            <w:noProof/>
          </w:rPr>
          <w:t>Ambient Test Temperature</w:t>
        </w:r>
        <w:r>
          <w:rPr>
            <w:noProof/>
            <w:webHidden/>
          </w:rPr>
          <w:tab/>
        </w:r>
        <w:r>
          <w:rPr>
            <w:noProof/>
            <w:webHidden/>
          </w:rPr>
          <w:fldChar w:fldCharType="begin"/>
        </w:r>
        <w:r>
          <w:rPr>
            <w:noProof/>
            <w:webHidden/>
          </w:rPr>
          <w:instrText xml:space="preserve"> PAGEREF _Toc514326013 \h </w:instrText>
        </w:r>
        <w:r>
          <w:rPr>
            <w:noProof/>
            <w:webHidden/>
          </w:rPr>
        </w:r>
        <w:r>
          <w:rPr>
            <w:noProof/>
            <w:webHidden/>
          </w:rPr>
          <w:fldChar w:fldCharType="separate"/>
        </w:r>
        <w:r>
          <w:rPr>
            <w:noProof/>
            <w:webHidden/>
          </w:rPr>
          <w:t>29</w:t>
        </w:r>
        <w:r>
          <w:rPr>
            <w:noProof/>
            <w:webHidden/>
          </w:rPr>
          <w:fldChar w:fldCharType="end"/>
        </w:r>
      </w:hyperlink>
    </w:p>
    <w:p w14:paraId="73654F79"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4" w:history="1">
        <w:r w:rsidRPr="00914FEA">
          <w:rPr>
            <w:rStyle w:val="Hyperlink"/>
            <w:noProof/>
          </w:rPr>
          <w:t>9.9.3</w:t>
        </w:r>
        <w:r>
          <w:rPr>
            <w:rFonts w:asciiTheme="minorHAnsi" w:eastAsiaTheme="minorEastAsia" w:hAnsiTheme="minorHAnsi" w:cstheme="minorBidi"/>
            <w:noProof/>
            <w:sz w:val="22"/>
            <w:szCs w:val="22"/>
            <w:lang w:eastAsia="en-GB"/>
          </w:rPr>
          <w:tab/>
        </w:r>
        <w:r w:rsidRPr="00914FEA">
          <w:rPr>
            <w:rStyle w:val="Hyperlink"/>
            <w:noProof/>
          </w:rPr>
          <w:t>Operating Conditions</w:t>
        </w:r>
        <w:r>
          <w:rPr>
            <w:noProof/>
            <w:webHidden/>
          </w:rPr>
          <w:tab/>
        </w:r>
        <w:r>
          <w:rPr>
            <w:noProof/>
            <w:webHidden/>
          </w:rPr>
          <w:fldChar w:fldCharType="begin"/>
        </w:r>
        <w:r>
          <w:rPr>
            <w:noProof/>
            <w:webHidden/>
          </w:rPr>
          <w:instrText xml:space="preserve"> PAGEREF _Toc514326014 \h </w:instrText>
        </w:r>
        <w:r>
          <w:rPr>
            <w:noProof/>
            <w:webHidden/>
          </w:rPr>
        </w:r>
        <w:r>
          <w:rPr>
            <w:noProof/>
            <w:webHidden/>
          </w:rPr>
          <w:fldChar w:fldCharType="separate"/>
        </w:r>
        <w:r>
          <w:rPr>
            <w:noProof/>
            <w:webHidden/>
          </w:rPr>
          <w:t>29</w:t>
        </w:r>
        <w:r>
          <w:rPr>
            <w:noProof/>
            <w:webHidden/>
          </w:rPr>
          <w:fldChar w:fldCharType="end"/>
        </w:r>
      </w:hyperlink>
    </w:p>
    <w:p w14:paraId="10A6C44E"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5" w:history="1">
        <w:r w:rsidRPr="00914FEA">
          <w:rPr>
            <w:rStyle w:val="Hyperlink"/>
            <w:noProof/>
          </w:rPr>
          <w:t>9.9.4</w:t>
        </w:r>
        <w:r>
          <w:rPr>
            <w:rFonts w:asciiTheme="minorHAnsi" w:eastAsiaTheme="minorEastAsia" w:hAnsiTheme="minorHAnsi" w:cstheme="minorBidi"/>
            <w:noProof/>
            <w:sz w:val="22"/>
            <w:szCs w:val="22"/>
            <w:lang w:eastAsia="en-GB"/>
          </w:rPr>
          <w:tab/>
        </w:r>
        <w:r w:rsidRPr="00914FEA">
          <w:rPr>
            <w:rStyle w:val="Hyperlink"/>
            <w:noProof/>
          </w:rPr>
          <w:t>Measurements</w:t>
        </w:r>
        <w:r>
          <w:rPr>
            <w:noProof/>
            <w:webHidden/>
          </w:rPr>
          <w:tab/>
        </w:r>
        <w:r>
          <w:rPr>
            <w:noProof/>
            <w:webHidden/>
          </w:rPr>
          <w:fldChar w:fldCharType="begin"/>
        </w:r>
        <w:r>
          <w:rPr>
            <w:noProof/>
            <w:webHidden/>
          </w:rPr>
          <w:instrText xml:space="preserve"> PAGEREF _Toc514326015 \h </w:instrText>
        </w:r>
        <w:r>
          <w:rPr>
            <w:noProof/>
            <w:webHidden/>
          </w:rPr>
        </w:r>
        <w:r>
          <w:rPr>
            <w:noProof/>
            <w:webHidden/>
          </w:rPr>
          <w:fldChar w:fldCharType="separate"/>
        </w:r>
        <w:r>
          <w:rPr>
            <w:noProof/>
            <w:webHidden/>
          </w:rPr>
          <w:t>30</w:t>
        </w:r>
        <w:r>
          <w:rPr>
            <w:noProof/>
            <w:webHidden/>
          </w:rPr>
          <w:fldChar w:fldCharType="end"/>
        </w:r>
      </w:hyperlink>
    </w:p>
    <w:p w14:paraId="68C594D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6" w:history="1">
        <w:r w:rsidRPr="00914FEA">
          <w:rPr>
            <w:rStyle w:val="Hyperlink"/>
            <w:noProof/>
          </w:rPr>
          <w:t>9.9.5</w:t>
        </w:r>
        <w:r>
          <w:rPr>
            <w:rFonts w:asciiTheme="minorHAnsi" w:eastAsiaTheme="minorEastAsia" w:hAnsiTheme="minorHAnsi" w:cstheme="minorBidi"/>
            <w:noProof/>
            <w:sz w:val="22"/>
            <w:szCs w:val="22"/>
            <w:lang w:eastAsia="en-GB"/>
          </w:rPr>
          <w:tab/>
        </w:r>
        <w:r w:rsidRPr="00914FEA">
          <w:rPr>
            <w:rStyle w:val="Hyperlink"/>
            <w:noProof/>
          </w:rPr>
          <w:t>Limit</w:t>
        </w:r>
        <w:r>
          <w:rPr>
            <w:noProof/>
            <w:webHidden/>
          </w:rPr>
          <w:tab/>
        </w:r>
        <w:r>
          <w:rPr>
            <w:noProof/>
            <w:webHidden/>
          </w:rPr>
          <w:fldChar w:fldCharType="begin"/>
        </w:r>
        <w:r>
          <w:rPr>
            <w:noProof/>
            <w:webHidden/>
          </w:rPr>
          <w:instrText xml:space="preserve"> PAGEREF _Toc514326016 \h </w:instrText>
        </w:r>
        <w:r>
          <w:rPr>
            <w:noProof/>
            <w:webHidden/>
          </w:rPr>
        </w:r>
        <w:r>
          <w:rPr>
            <w:noProof/>
            <w:webHidden/>
          </w:rPr>
          <w:fldChar w:fldCharType="separate"/>
        </w:r>
        <w:r>
          <w:rPr>
            <w:noProof/>
            <w:webHidden/>
          </w:rPr>
          <w:t>30</w:t>
        </w:r>
        <w:r>
          <w:rPr>
            <w:noProof/>
            <w:webHidden/>
          </w:rPr>
          <w:fldChar w:fldCharType="end"/>
        </w:r>
      </w:hyperlink>
    </w:p>
    <w:p w14:paraId="7EEADD67"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17" w:history="1">
        <w:r w:rsidRPr="00914FEA">
          <w:rPr>
            <w:rStyle w:val="Hyperlink"/>
            <w:noProof/>
          </w:rPr>
          <w:t>9.10</w:t>
        </w:r>
        <w:r>
          <w:rPr>
            <w:rFonts w:asciiTheme="minorHAnsi" w:eastAsiaTheme="minorEastAsia" w:hAnsiTheme="minorHAnsi" w:cstheme="minorBidi"/>
            <w:caps w:val="0"/>
            <w:noProof/>
            <w:sz w:val="22"/>
            <w:szCs w:val="22"/>
            <w:lang w:eastAsia="en-GB"/>
          </w:rPr>
          <w:tab/>
        </w:r>
        <w:r w:rsidRPr="00914FEA">
          <w:rPr>
            <w:rStyle w:val="Hyperlink"/>
            <w:noProof/>
          </w:rPr>
          <w:t>SHOCK</w:t>
        </w:r>
        <w:r>
          <w:rPr>
            <w:noProof/>
            <w:webHidden/>
          </w:rPr>
          <w:tab/>
        </w:r>
        <w:r>
          <w:rPr>
            <w:noProof/>
            <w:webHidden/>
          </w:rPr>
          <w:fldChar w:fldCharType="begin"/>
        </w:r>
        <w:r>
          <w:rPr>
            <w:noProof/>
            <w:webHidden/>
          </w:rPr>
          <w:instrText xml:space="preserve"> PAGEREF _Toc514326017 \h </w:instrText>
        </w:r>
        <w:r>
          <w:rPr>
            <w:noProof/>
            <w:webHidden/>
          </w:rPr>
        </w:r>
        <w:r>
          <w:rPr>
            <w:noProof/>
            <w:webHidden/>
          </w:rPr>
          <w:fldChar w:fldCharType="separate"/>
        </w:r>
        <w:r>
          <w:rPr>
            <w:noProof/>
            <w:webHidden/>
          </w:rPr>
          <w:t>30</w:t>
        </w:r>
        <w:r>
          <w:rPr>
            <w:noProof/>
            <w:webHidden/>
          </w:rPr>
          <w:fldChar w:fldCharType="end"/>
        </w:r>
      </w:hyperlink>
    </w:p>
    <w:p w14:paraId="133CC39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8" w:history="1">
        <w:r w:rsidRPr="00914FEA">
          <w:rPr>
            <w:rStyle w:val="Hyperlink"/>
            <w:noProof/>
          </w:rPr>
          <w:t>9.10.1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_Toc514326018 \h </w:instrText>
        </w:r>
        <w:r>
          <w:rPr>
            <w:noProof/>
            <w:webHidden/>
          </w:rPr>
        </w:r>
        <w:r>
          <w:rPr>
            <w:noProof/>
            <w:webHidden/>
          </w:rPr>
          <w:fldChar w:fldCharType="separate"/>
        </w:r>
        <w:r>
          <w:rPr>
            <w:noProof/>
            <w:webHidden/>
          </w:rPr>
          <w:t>30</w:t>
        </w:r>
        <w:r>
          <w:rPr>
            <w:noProof/>
            <w:webHidden/>
          </w:rPr>
          <w:fldChar w:fldCharType="end"/>
        </w:r>
      </w:hyperlink>
    </w:p>
    <w:p w14:paraId="1D272AA1"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19" w:history="1">
        <w:r w:rsidRPr="00914FEA">
          <w:rPr>
            <w:rStyle w:val="Hyperlink"/>
            <w:noProof/>
          </w:rPr>
          <w:t>9.10.2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_Toc514326019 \h </w:instrText>
        </w:r>
        <w:r>
          <w:rPr>
            <w:noProof/>
            <w:webHidden/>
          </w:rPr>
        </w:r>
        <w:r>
          <w:rPr>
            <w:noProof/>
            <w:webHidden/>
          </w:rPr>
          <w:fldChar w:fldCharType="separate"/>
        </w:r>
        <w:r>
          <w:rPr>
            <w:noProof/>
            <w:webHidden/>
          </w:rPr>
          <w:t>30</w:t>
        </w:r>
        <w:r>
          <w:rPr>
            <w:noProof/>
            <w:webHidden/>
          </w:rPr>
          <w:fldChar w:fldCharType="end"/>
        </w:r>
      </w:hyperlink>
    </w:p>
    <w:p w14:paraId="029B28A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0" w:history="1">
        <w:r w:rsidRPr="00914FEA">
          <w:rPr>
            <w:rStyle w:val="Hyperlink"/>
            <w:noProof/>
          </w:rPr>
          <w:t>9.10.3</w:t>
        </w:r>
        <w:r>
          <w:rPr>
            <w:rFonts w:asciiTheme="minorHAnsi" w:eastAsiaTheme="minorEastAsia" w:hAnsiTheme="minorHAnsi" w:cstheme="minorBidi"/>
            <w:noProof/>
            <w:sz w:val="22"/>
            <w:szCs w:val="22"/>
            <w:lang w:eastAsia="en-GB"/>
          </w:rPr>
          <w:tab/>
        </w:r>
        <w:r w:rsidRPr="00914FEA">
          <w:rPr>
            <w:rStyle w:val="Hyperlink"/>
            <w:noProof/>
          </w:rPr>
          <w:t>Electrical Conditions</w:t>
        </w:r>
        <w:r>
          <w:rPr>
            <w:noProof/>
            <w:webHidden/>
          </w:rPr>
          <w:tab/>
        </w:r>
        <w:r>
          <w:rPr>
            <w:noProof/>
            <w:webHidden/>
          </w:rPr>
          <w:fldChar w:fldCharType="begin"/>
        </w:r>
        <w:r>
          <w:rPr>
            <w:noProof/>
            <w:webHidden/>
          </w:rPr>
          <w:instrText xml:space="preserve"> PAGEREF _Toc514326020 \h </w:instrText>
        </w:r>
        <w:r>
          <w:rPr>
            <w:noProof/>
            <w:webHidden/>
          </w:rPr>
        </w:r>
        <w:r>
          <w:rPr>
            <w:noProof/>
            <w:webHidden/>
          </w:rPr>
          <w:fldChar w:fldCharType="separate"/>
        </w:r>
        <w:r>
          <w:rPr>
            <w:noProof/>
            <w:webHidden/>
          </w:rPr>
          <w:t>30</w:t>
        </w:r>
        <w:r>
          <w:rPr>
            <w:noProof/>
            <w:webHidden/>
          </w:rPr>
          <w:fldChar w:fldCharType="end"/>
        </w:r>
      </w:hyperlink>
    </w:p>
    <w:p w14:paraId="1572363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1" w:history="1">
        <w:r w:rsidRPr="00914FEA">
          <w:rPr>
            <w:rStyle w:val="Hyperlink"/>
            <w:noProof/>
          </w:rPr>
          <w:t>9.10.4</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_Toc514326021 \h </w:instrText>
        </w:r>
        <w:r>
          <w:rPr>
            <w:noProof/>
            <w:webHidden/>
          </w:rPr>
        </w:r>
        <w:r>
          <w:rPr>
            <w:noProof/>
            <w:webHidden/>
          </w:rPr>
          <w:fldChar w:fldCharType="separate"/>
        </w:r>
        <w:r>
          <w:rPr>
            <w:noProof/>
            <w:webHidden/>
          </w:rPr>
          <w:t>30</w:t>
        </w:r>
        <w:r>
          <w:rPr>
            <w:noProof/>
            <w:webHidden/>
          </w:rPr>
          <w:fldChar w:fldCharType="end"/>
        </w:r>
      </w:hyperlink>
    </w:p>
    <w:p w14:paraId="5996259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22" w:history="1">
        <w:r w:rsidRPr="00914FEA">
          <w:rPr>
            <w:rStyle w:val="Hyperlink"/>
            <w:noProof/>
          </w:rPr>
          <w:t>9.11</w:t>
        </w:r>
        <w:r>
          <w:rPr>
            <w:rFonts w:asciiTheme="minorHAnsi" w:eastAsiaTheme="minorEastAsia" w:hAnsiTheme="minorHAnsi" w:cstheme="minorBidi"/>
            <w:caps w:val="0"/>
            <w:noProof/>
            <w:sz w:val="22"/>
            <w:szCs w:val="22"/>
            <w:lang w:eastAsia="en-GB"/>
          </w:rPr>
          <w:tab/>
        </w:r>
        <w:r w:rsidRPr="00914FEA">
          <w:rPr>
            <w:rStyle w:val="Hyperlink"/>
            <w:noProof/>
          </w:rPr>
          <w:t>VIBRATION</w:t>
        </w:r>
        <w:r>
          <w:rPr>
            <w:noProof/>
            <w:webHidden/>
          </w:rPr>
          <w:tab/>
        </w:r>
        <w:r>
          <w:rPr>
            <w:noProof/>
            <w:webHidden/>
          </w:rPr>
          <w:fldChar w:fldCharType="begin"/>
        </w:r>
        <w:r>
          <w:rPr>
            <w:noProof/>
            <w:webHidden/>
          </w:rPr>
          <w:instrText xml:space="preserve"> PAGEREF _Toc514326022 \h </w:instrText>
        </w:r>
        <w:r>
          <w:rPr>
            <w:noProof/>
            <w:webHidden/>
          </w:rPr>
        </w:r>
        <w:r>
          <w:rPr>
            <w:noProof/>
            <w:webHidden/>
          </w:rPr>
          <w:fldChar w:fldCharType="separate"/>
        </w:r>
        <w:r>
          <w:rPr>
            <w:noProof/>
            <w:webHidden/>
          </w:rPr>
          <w:t>31</w:t>
        </w:r>
        <w:r>
          <w:rPr>
            <w:noProof/>
            <w:webHidden/>
          </w:rPr>
          <w:fldChar w:fldCharType="end"/>
        </w:r>
      </w:hyperlink>
    </w:p>
    <w:p w14:paraId="702CBAE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3" w:history="1">
        <w:r w:rsidRPr="00914FEA">
          <w:rPr>
            <w:rStyle w:val="Hyperlink"/>
            <w:noProof/>
          </w:rPr>
          <w:t>9.11.1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_Toc514326023 \h </w:instrText>
        </w:r>
        <w:r>
          <w:rPr>
            <w:noProof/>
            <w:webHidden/>
          </w:rPr>
        </w:r>
        <w:r>
          <w:rPr>
            <w:noProof/>
            <w:webHidden/>
          </w:rPr>
          <w:fldChar w:fldCharType="separate"/>
        </w:r>
        <w:r>
          <w:rPr>
            <w:noProof/>
            <w:webHidden/>
          </w:rPr>
          <w:t>31</w:t>
        </w:r>
        <w:r>
          <w:rPr>
            <w:noProof/>
            <w:webHidden/>
          </w:rPr>
          <w:fldChar w:fldCharType="end"/>
        </w:r>
      </w:hyperlink>
    </w:p>
    <w:p w14:paraId="7F0B918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4" w:history="1">
        <w:r w:rsidRPr="00914FEA">
          <w:rPr>
            <w:rStyle w:val="Hyperlink"/>
            <w:noProof/>
          </w:rPr>
          <w:t>9.11.2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_Toc514326024 \h </w:instrText>
        </w:r>
        <w:r>
          <w:rPr>
            <w:noProof/>
            <w:webHidden/>
          </w:rPr>
        </w:r>
        <w:r>
          <w:rPr>
            <w:noProof/>
            <w:webHidden/>
          </w:rPr>
          <w:fldChar w:fldCharType="separate"/>
        </w:r>
        <w:r>
          <w:rPr>
            <w:noProof/>
            <w:webHidden/>
          </w:rPr>
          <w:t>31</w:t>
        </w:r>
        <w:r>
          <w:rPr>
            <w:noProof/>
            <w:webHidden/>
          </w:rPr>
          <w:fldChar w:fldCharType="end"/>
        </w:r>
      </w:hyperlink>
    </w:p>
    <w:p w14:paraId="79DABEE2"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5" w:history="1">
        <w:r w:rsidRPr="00914FEA">
          <w:rPr>
            <w:rStyle w:val="Hyperlink"/>
            <w:noProof/>
          </w:rPr>
          <w:t>9.11.3</w:t>
        </w:r>
        <w:r>
          <w:rPr>
            <w:rFonts w:asciiTheme="minorHAnsi" w:eastAsiaTheme="minorEastAsia" w:hAnsiTheme="minorHAnsi" w:cstheme="minorBidi"/>
            <w:noProof/>
            <w:sz w:val="22"/>
            <w:szCs w:val="22"/>
            <w:lang w:eastAsia="en-GB"/>
          </w:rPr>
          <w:tab/>
        </w:r>
        <w:r w:rsidRPr="00914FEA">
          <w:rPr>
            <w:rStyle w:val="Hyperlink"/>
            <w:noProof/>
          </w:rPr>
          <w:t>Electrical Conditions</w:t>
        </w:r>
        <w:r>
          <w:rPr>
            <w:noProof/>
            <w:webHidden/>
          </w:rPr>
          <w:tab/>
        </w:r>
        <w:r>
          <w:rPr>
            <w:noProof/>
            <w:webHidden/>
          </w:rPr>
          <w:fldChar w:fldCharType="begin"/>
        </w:r>
        <w:r>
          <w:rPr>
            <w:noProof/>
            <w:webHidden/>
          </w:rPr>
          <w:instrText xml:space="preserve"> PAGEREF _Toc514326025 \h </w:instrText>
        </w:r>
        <w:r>
          <w:rPr>
            <w:noProof/>
            <w:webHidden/>
          </w:rPr>
        </w:r>
        <w:r>
          <w:rPr>
            <w:noProof/>
            <w:webHidden/>
          </w:rPr>
          <w:fldChar w:fldCharType="separate"/>
        </w:r>
        <w:r>
          <w:rPr>
            <w:noProof/>
            <w:webHidden/>
          </w:rPr>
          <w:t>31</w:t>
        </w:r>
        <w:r>
          <w:rPr>
            <w:noProof/>
            <w:webHidden/>
          </w:rPr>
          <w:fldChar w:fldCharType="end"/>
        </w:r>
      </w:hyperlink>
    </w:p>
    <w:p w14:paraId="57D9D205"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6" w:history="1">
        <w:r w:rsidRPr="00914FEA">
          <w:rPr>
            <w:rStyle w:val="Hyperlink"/>
            <w:noProof/>
          </w:rPr>
          <w:t>9.11.4</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_Toc514326026 \h </w:instrText>
        </w:r>
        <w:r>
          <w:rPr>
            <w:noProof/>
            <w:webHidden/>
          </w:rPr>
        </w:r>
        <w:r>
          <w:rPr>
            <w:noProof/>
            <w:webHidden/>
          </w:rPr>
          <w:fldChar w:fldCharType="separate"/>
        </w:r>
        <w:r>
          <w:rPr>
            <w:noProof/>
            <w:webHidden/>
          </w:rPr>
          <w:t>31</w:t>
        </w:r>
        <w:r>
          <w:rPr>
            <w:noProof/>
            <w:webHidden/>
          </w:rPr>
          <w:fldChar w:fldCharType="end"/>
        </w:r>
      </w:hyperlink>
    </w:p>
    <w:p w14:paraId="5A5AF5A3"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27" w:history="1">
        <w:r w:rsidRPr="00914FEA">
          <w:rPr>
            <w:rStyle w:val="Hyperlink"/>
            <w:noProof/>
          </w:rPr>
          <w:t>9.12</w:t>
        </w:r>
        <w:r>
          <w:rPr>
            <w:rFonts w:asciiTheme="minorHAnsi" w:eastAsiaTheme="minorEastAsia" w:hAnsiTheme="minorHAnsi" w:cstheme="minorBidi"/>
            <w:caps w:val="0"/>
            <w:noProof/>
            <w:sz w:val="22"/>
            <w:szCs w:val="22"/>
            <w:lang w:eastAsia="en-GB"/>
          </w:rPr>
          <w:tab/>
        </w:r>
        <w:r w:rsidRPr="00914FEA">
          <w:rPr>
            <w:rStyle w:val="Hyperlink"/>
            <w:noProof/>
          </w:rPr>
          <w:t>ACCELERATED DAMP HEAT</w:t>
        </w:r>
        <w:r>
          <w:rPr>
            <w:noProof/>
            <w:webHidden/>
          </w:rPr>
          <w:tab/>
        </w:r>
        <w:r>
          <w:rPr>
            <w:noProof/>
            <w:webHidden/>
          </w:rPr>
          <w:fldChar w:fldCharType="begin"/>
        </w:r>
        <w:r>
          <w:rPr>
            <w:noProof/>
            <w:webHidden/>
          </w:rPr>
          <w:instrText xml:space="preserve"> PAGEREF _Toc514326027 \h </w:instrText>
        </w:r>
        <w:r>
          <w:rPr>
            <w:noProof/>
            <w:webHidden/>
          </w:rPr>
        </w:r>
        <w:r>
          <w:rPr>
            <w:noProof/>
            <w:webHidden/>
          </w:rPr>
          <w:fldChar w:fldCharType="separate"/>
        </w:r>
        <w:r>
          <w:rPr>
            <w:noProof/>
            <w:webHidden/>
          </w:rPr>
          <w:t>31</w:t>
        </w:r>
        <w:r>
          <w:rPr>
            <w:noProof/>
            <w:webHidden/>
          </w:rPr>
          <w:fldChar w:fldCharType="end"/>
        </w:r>
      </w:hyperlink>
    </w:p>
    <w:p w14:paraId="6E8E56A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8" w:history="1">
        <w:r w:rsidRPr="00914FEA">
          <w:rPr>
            <w:rStyle w:val="Hyperlink"/>
            <w:noProof/>
          </w:rPr>
          <w:t>9.12.1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_Toc514326028 \h </w:instrText>
        </w:r>
        <w:r>
          <w:rPr>
            <w:noProof/>
            <w:webHidden/>
          </w:rPr>
        </w:r>
        <w:r>
          <w:rPr>
            <w:noProof/>
            <w:webHidden/>
          </w:rPr>
          <w:fldChar w:fldCharType="separate"/>
        </w:r>
        <w:r>
          <w:rPr>
            <w:noProof/>
            <w:webHidden/>
          </w:rPr>
          <w:t>31</w:t>
        </w:r>
        <w:r>
          <w:rPr>
            <w:noProof/>
            <w:webHidden/>
          </w:rPr>
          <w:fldChar w:fldCharType="end"/>
        </w:r>
      </w:hyperlink>
    </w:p>
    <w:p w14:paraId="659F998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29" w:history="1">
        <w:r w:rsidRPr="00914FEA">
          <w:rPr>
            <w:rStyle w:val="Hyperlink"/>
            <w:noProof/>
          </w:rPr>
          <w:t>9.12.2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_Toc514326029 \h </w:instrText>
        </w:r>
        <w:r>
          <w:rPr>
            <w:noProof/>
            <w:webHidden/>
          </w:rPr>
        </w:r>
        <w:r>
          <w:rPr>
            <w:noProof/>
            <w:webHidden/>
          </w:rPr>
          <w:fldChar w:fldCharType="separate"/>
        </w:r>
        <w:r>
          <w:rPr>
            <w:noProof/>
            <w:webHidden/>
          </w:rPr>
          <w:t>31</w:t>
        </w:r>
        <w:r>
          <w:rPr>
            <w:noProof/>
            <w:webHidden/>
          </w:rPr>
          <w:fldChar w:fldCharType="end"/>
        </w:r>
      </w:hyperlink>
    </w:p>
    <w:p w14:paraId="36D21E9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0" w:history="1">
        <w:r w:rsidRPr="00914FEA">
          <w:rPr>
            <w:rStyle w:val="Hyperlink"/>
            <w:noProof/>
          </w:rPr>
          <w:t>9.12.3</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_Toc514326030 \h </w:instrText>
        </w:r>
        <w:r>
          <w:rPr>
            <w:noProof/>
            <w:webHidden/>
          </w:rPr>
        </w:r>
        <w:r>
          <w:rPr>
            <w:noProof/>
            <w:webHidden/>
          </w:rPr>
          <w:fldChar w:fldCharType="separate"/>
        </w:r>
        <w:r>
          <w:rPr>
            <w:noProof/>
            <w:webHidden/>
          </w:rPr>
          <w:t>31</w:t>
        </w:r>
        <w:r>
          <w:rPr>
            <w:noProof/>
            <w:webHidden/>
          </w:rPr>
          <w:fldChar w:fldCharType="end"/>
        </w:r>
      </w:hyperlink>
    </w:p>
    <w:p w14:paraId="35ED8B49"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31" w:history="1">
        <w:r w:rsidRPr="00914FEA">
          <w:rPr>
            <w:rStyle w:val="Hyperlink"/>
            <w:noProof/>
          </w:rPr>
          <w:t>9.13</w:t>
        </w:r>
        <w:r>
          <w:rPr>
            <w:rFonts w:asciiTheme="minorHAnsi" w:eastAsiaTheme="minorEastAsia" w:hAnsiTheme="minorHAnsi" w:cstheme="minorBidi"/>
            <w:caps w:val="0"/>
            <w:noProof/>
            <w:sz w:val="22"/>
            <w:szCs w:val="22"/>
            <w:lang w:eastAsia="en-GB"/>
          </w:rPr>
          <w:tab/>
        </w:r>
        <w:r w:rsidRPr="00914FEA">
          <w:rPr>
            <w:rStyle w:val="Hyperlink"/>
            <w:noProof/>
          </w:rPr>
          <w:t>LOW AIR PRESSURE</w:t>
        </w:r>
        <w:r>
          <w:rPr>
            <w:noProof/>
            <w:webHidden/>
          </w:rPr>
          <w:tab/>
        </w:r>
        <w:r>
          <w:rPr>
            <w:noProof/>
            <w:webHidden/>
          </w:rPr>
          <w:fldChar w:fldCharType="begin"/>
        </w:r>
        <w:r>
          <w:rPr>
            <w:noProof/>
            <w:webHidden/>
          </w:rPr>
          <w:instrText xml:space="preserve"> PAGEREF _Toc514326031 \h </w:instrText>
        </w:r>
        <w:r>
          <w:rPr>
            <w:noProof/>
            <w:webHidden/>
          </w:rPr>
        </w:r>
        <w:r>
          <w:rPr>
            <w:noProof/>
            <w:webHidden/>
          </w:rPr>
          <w:fldChar w:fldCharType="separate"/>
        </w:r>
        <w:r>
          <w:rPr>
            <w:noProof/>
            <w:webHidden/>
          </w:rPr>
          <w:t>32</w:t>
        </w:r>
        <w:r>
          <w:rPr>
            <w:noProof/>
            <w:webHidden/>
          </w:rPr>
          <w:fldChar w:fldCharType="end"/>
        </w:r>
      </w:hyperlink>
    </w:p>
    <w:p w14:paraId="75053AF8"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32" w:history="1">
        <w:r w:rsidRPr="00914FEA">
          <w:rPr>
            <w:rStyle w:val="Hyperlink"/>
            <w:noProof/>
          </w:rPr>
          <w:t>9.14</w:t>
        </w:r>
        <w:r>
          <w:rPr>
            <w:rFonts w:asciiTheme="minorHAnsi" w:eastAsiaTheme="minorEastAsia" w:hAnsiTheme="minorHAnsi" w:cstheme="minorBidi"/>
            <w:caps w:val="0"/>
            <w:noProof/>
            <w:sz w:val="22"/>
            <w:szCs w:val="22"/>
            <w:lang w:eastAsia="en-GB"/>
          </w:rPr>
          <w:tab/>
        </w:r>
        <w:r w:rsidRPr="00914FEA">
          <w:rPr>
            <w:rStyle w:val="Hyperlink"/>
            <w:noProof/>
          </w:rPr>
          <w:t>ROBUSTNESS OF TERMINATIONS</w:t>
        </w:r>
        <w:r>
          <w:rPr>
            <w:noProof/>
            <w:webHidden/>
          </w:rPr>
          <w:tab/>
        </w:r>
        <w:r>
          <w:rPr>
            <w:noProof/>
            <w:webHidden/>
          </w:rPr>
          <w:fldChar w:fldCharType="begin"/>
        </w:r>
        <w:r>
          <w:rPr>
            <w:noProof/>
            <w:webHidden/>
          </w:rPr>
          <w:instrText xml:space="preserve"> PAGEREF _Toc514326032 \h </w:instrText>
        </w:r>
        <w:r>
          <w:rPr>
            <w:noProof/>
            <w:webHidden/>
          </w:rPr>
        </w:r>
        <w:r>
          <w:rPr>
            <w:noProof/>
            <w:webHidden/>
          </w:rPr>
          <w:fldChar w:fldCharType="separate"/>
        </w:r>
        <w:r>
          <w:rPr>
            <w:noProof/>
            <w:webHidden/>
          </w:rPr>
          <w:t>32</w:t>
        </w:r>
        <w:r>
          <w:rPr>
            <w:noProof/>
            <w:webHidden/>
          </w:rPr>
          <w:fldChar w:fldCharType="end"/>
        </w:r>
      </w:hyperlink>
    </w:p>
    <w:p w14:paraId="64B438EC"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3" w:history="1">
        <w:r w:rsidRPr="00914FEA">
          <w:rPr>
            <w:rStyle w:val="Hyperlink"/>
            <w:noProof/>
          </w:rPr>
          <w:t>9.14.1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_Toc514326033 \h </w:instrText>
        </w:r>
        <w:r>
          <w:rPr>
            <w:noProof/>
            <w:webHidden/>
          </w:rPr>
        </w:r>
        <w:r>
          <w:rPr>
            <w:noProof/>
            <w:webHidden/>
          </w:rPr>
          <w:fldChar w:fldCharType="separate"/>
        </w:r>
        <w:r>
          <w:rPr>
            <w:noProof/>
            <w:webHidden/>
          </w:rPr>
          <w:t>32</w:t>
        </w:r>
        <w:r>
          <w:rPr>
            <w:noProof/>
            <w:webHidden/>
          </w:rPr>
          <w:fldChar w:fldCharType="end"/>
        </w:r>
      </w:hyperlink>
    </w:p>
    <w:p w14:paraId="70F8A740"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4" w:history="1">
        <w:r w:rsidRPr="00914FEA">
          <w:rPr>
            <w:rStyle w:val="Hyperlink"/>
            <w:noProof/>
          </w:rPr>
          <w:t>9.14.2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_Toc514326034 \h </w:instrText>
        </w:r>
        <w:r>
          <w:rPr>
            <w:noProof/>
            <w:webHidden/>
          </w:rPr>
        </w:r>
        <w:r>
          <w:rPr>
            <w:noProof/>
            <w:webHidden/>
          </w:rPr>
          <w:fldChar w:fldCharType="separate"/>
        </w:r>
        <w:r>
          <w:rPr>
            <w:noProof/>
            <w:webHidden/>
          </w:rPr>
          <w:t>32</w:t>
        </w:r>
        <w:r>
          <w:rPr>
            <w:noProof/>
            <w:webHidden/>
          </w:rPr>
          <w:fldChar w:fldCharType="end"/>
        </w:r>
      </w:hyperlink>
    </w:p>
    <w:p w14:paraId="0E35233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5" w:history="1">
        <w:r w:rsidRPr="00914FEA">
          <w:rPr>
            <w:rStyle w:val="Hyperlink"/>
            <w:noProof/>
          </w:rPr>
          <w:t>9.14.3</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_Toc514326035 \h </w:instrText>
        </w:r>
        <w:r>
          <w:rPr>
            <w:noProof/>
            <w:webHidden/>
          </w:rPr>
        </w:r>
        <w:r>
          <w:rPr>
            <w:noProof/>
            <w:webHidden/>
          </w:rPr>
          <w:fldChar w:fldCharType="separate"/>
        </w:r>
        <w:r>
          <w:rPr>
            <w:noProof/>
            <w:webHidden/>
          </w:rPr>
          <w:t>32</w:t>
        </w:r>
        <w:r>
          <w:rPr>
            <w:noProof/>
            <w:webHidden/>
          </w:rPr>
          <w:fldChar w:fldCharType="end"/>
        </w:r>
      </w:hyperlink>
    </w:p>
    <w:p w14:paraId="279483E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36" w:history="1">
        <w:r w:rsidRPr="00914FEA">
          <w:rPr>
            <w:rStyle w:val="Hyperlink"/>
            <w:noProof/>
          </w:rPr>
          <w:t>9.15</w:t>
        </w:r>
        <w:r>
          <w:rPr>
            <w:rFonts w:asciiTheme="minorHAnsi" w:eastAsiaTheme="minorEastAsia" w:hAnsiTheme="minorHAnsi" w:cstheme="minorBidi"/>
            <w:caps w:val="0"/>
            <w:noProof/>
            <w:sz w:val="22"/>
            <w:szCs w:val="22"/>
            <w:lang w:eastAsia="en-GB"/>
          </w:rPr>
          <w:tab/>
        </w:r>
        <w:r w:rsidRPr="00914FEA">
          <w:rPr>
            <w:rStyle w:val="Hyperlink"/>
            <w:noProof/>
          </w:rPr>
          <w:t>IMMERSION</w:t>
        </w:r>
        <w:r>
          <w:rPr>
            <w:noProof/>
            <w:webHidden/>
          </w:rPr>
          <w:tab/>
        </w:r>
        <w:r>
          <w:rPr>
            <w:noProof/>
            <w:webHidden/>
          </w:rPr>
          <w:fldChar w:fldCharType="begin"/>
        </w:r>
        <w:r>
          <w:rPr>
            <w:noProof/>
            <w:webHidden/>
          </w:rPr>
          <w:instrText xml:space="preserve"> PAGEREF _Toc514326036 \h </w:instrText>
        </w:r>
        <w:r>
          <w:rPr>
            <w:noProof/>
            <w:webHidden/>
          </w:rPr>
        </w:r>
        <w:r>
          <w:rPr>
            <w:noProof/>
            <w:webHidden/>
          </w:rPr>
          <w:fldChar w:fldCharType="separate"/>
        </w:r>
        <w:r>
          <w:rPr>
            <w:noProof/>
            <w:webHidden/>
          </w:rPr>
          <w:t>32</w:t>
        </w:r>
        <w:r>
          <w:rPr>
            <w:noProof/>
            <w:webHidden/>
          </w:rPr>
          <w:fldChar w:fldCharType="end"/>
        </w:r>
      </w:hyperlink>
    </w:p>
    <w:p w14:paraId="0794A14A"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7" w:history="1">
        <w:r w:rsidRPr="00914FEA">
          <w:rPr>
            <w:rStyle w:val="Hyperlink"/>
            <w:noProof/>
          </w:rPr>
          <w:t>9.15.1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_Toc514326037 \h </w:instrText>
        </w:r>
        <w:r>
          <w:rPr>
            <w:noProof/>
            <w:webHidden/>
          </w:rPr>
        </w:r>
        <w:r>
          <w:rPr>
            <w:noProof/>
            <w:webHidden/>
          </w:rPr>
          <w:fldChar w:fldCharType="separate"/>
        </w:r>
        <w:r>
          <w:rPr>
            <w:noProof/>
            <w:webHidden/>
          </w:rPr>
          <w:t>33</w:t>
        </w:r>
        <w:r>
          <w:rPr>
            <w:noProof/>
            <w:webHidden/>
          </w:rPr>
          <w:fldChar w:fldCharType="end"/>
        </w:r>
      </w:hyperlink>
    </w:p>
    <w:p w14:paraId="6BFC5717"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8" w:history="1">
        <w:r w:rsidRPr="00914FEA">
          <w:rPr>
            <w:rStyle w:val="Hyperlink"/>
            <w:noProof/>
          </w:rPr>
          <w:t>9.15.2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_Toc514326038 \h </w:instrText>
        </w:r>
        <w:r>
          <w:rPr>
            <w:noProof/>
            <w:webHidden/>
          </w:rPr>
        </w:r>
        <w:r>
          <w:rPr>
            <w:noProof/>
            <w:webHidden/>
          </w:rPr>
          <w:fldChar w:fldCharType="separate"/>
        </w:r>
        <w:r>
          <w:rPr>
            <w:noProof/>
            <w:webHidden/>
          </w:rPr>
          <w:t>33</w:t>
        </w:r>
        <w:r>
          <w:rPr>
            <w:noProof/>
            <w:webHidden/>
          </w:rPr>
          <w:fldChar w:fldCharType="end"/>
        </w:r>
      </w:hyperlink>
    </w:p>
    <w:p w14:paraId="4AA60AE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39" w:history="1">
        <w:r w:rsidRPr="00914FEA">
          <w:rPr>
            <w:rStyle w:val="Hyperlink"/>
            <w:noProof/>
          </w:rPr>
          <w:t>9.15.3</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_Toc514326039 \h </w:instrText>
        </w:r>
        <w:r>
          <w:rPr>
            <w:noProof/>
            <w:webHidden/>
          </w:rPr>
        </w:r>
        <w:r>
          <w:rPr>
            <w:noProof/>
            <w:webHidden/>
          </w:rPr>
          <w:fldChar w:fldCharType="separate"/>
        </w:r>
        <w:r>
          <w:rPr>
            <w:noProof/>
            <w:webHidden/>
          </w:rPr>
          <w:t>33</w:t>
        </w:r>
        <w:r>
          <w:rPr>
            <w:noProof/>
            <w:webHidden/>
          </w:rPr>
          <w:fldChar w:fldCharType="end"/>
        </w:r>
      </w:hyperlink>
    </w:p>
    <w:p w14:paraId="5EFE5D2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40" w:history="1">
        <w:r w:rsidRPr="00914FEA">
          <w:rPr>
            <w:rStyle w:val="Hyperlink"/>
            <w:noProof/>
          </w:rPr>
          <w:t>9.16</w:t>
        </w:r>
        <w:r>
          <w:rPr>
            <w:rFonts w:asciiTheme="minorHAnsi" w:eastAsiaTheme="minorEastAsia" w:hAnsiTheme="minorHAnsi" w:cstheme="minorBidi"/>
            <w:caps w:val="0"/>
            <w:noProof/>
            <w:sz w:val="22"/>
            <w:szCs w:val="22"/>
            <w:lang w:eastAsia="en-GB"/>
          </w:rPr>
          <w:tab/>
        </w:r>
        <w:r w:rsidRPr="00914FEA">
          <w:rPr>
            <w:rStyle w:val="Hyperlink"/>
            <w:noProof/>
          </w:rPr>
          <w:t>OVERLOAD</w:t>
        </w:r>
        <w:r>
          <w:rPr>
            <w:noProof/>
            <w:webHidden/>
          </w:rPr>
          <w:tab/>
        </w:r>
        <w:r>
          <w:rPr>
            <w:noProof/>
            <w:webHidden/>
          </w:rPr>
          <w:fldChar w:fldCharType="begin"/>
        </w:r>
        <w:r>
          <w:rPr>
            <w:noProof/>
            <w:webHidden/>
          </w:rPr>
          <w:instrText xml:space="preserve"> PAGEREF _Toc514326040 \h </w:instrText>
        </w:r>
        <w:r>
          <w:rPr>
            <w:noProof/>
            <w:webHidden/>
          </w:rPr>
        </w:r>
        <w:r>
          <w:rPr>
            <w:noProof/>
            <w:webHidden/>
          </w:rPr>
          <w:fldChar w:fldCharType="separate"/>
        </w:r>
        <w:r>
          <w:rPr>
            <w:noProof/>
            <w:webHidden/>
          </w:rPr>
          <w:t>33</w:t>
        </w:r>
        <w:r>
          <w:rPr>
            <w:noProof/>
            <w:webHidden/>
          </w:rPr>
          <w:fldChar w:fldCharType="end"/>
        </w:r>
      </w:hyperlink>
    </w:p>
    <w:p w14:paraId="5F484AFA"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41" w:history="1">
        <w:r w:rsidRPr="00914FEA">
          <w:rPr>
            <w:rStyle w:val="Hyperlink"/>
            <w:noProof/>
          </w:rPr>
          <w:t>9.17</w:t>
        </w:r>
        <w:r>
          <w:rPr>
            <w:rFonts w:asciiTheme="minorHAnsi" w:eastAsiaTheme="minorEastAsia" w:hAnsiTheme="minorHAnsi" w:cstheme="minorBidi"/>
            <w:caps w:val="0"/>
            <w:noProof/>
            <w:sz w:val="22"/>
            <w:szCs w:val="22"/>
            <w:lang w:eastAsia="en-GB"/>
          </w:rPr>
          <w:tab/>
        </w:r>
        <w:r w:rsidRPr="00914FEA">
          <w:rPr>
            <w:rStyle w:val="Hyperlink"/>
            <w:noProof/>
          </w:rPr>
          <w:t>RESISTANCE TO SOLDERING HEAT</w:t>
        </w:r>
        <w:r>
          <w:rPr>
            <w:noProof/>
            <w:webHidden/>
          </w:rPr>
          <w:tab/>
        </w:r>
        <w:r>
          <w:rPr>
            <w:noProof/>
            <w:webHidden/>
          </w:rPr>
          <w:fldChar w:fldCharType="begin"/>
        </w:r>
        <w:r>
          <w:rPr>
            <w:noProof/>
            <w:webHidden/>
          </w:rPr>
          <w:instrText xml:space="preserve"> PAGEREF _Toc514326041 \h </w:instrText>
        </w:r>
        <w:r>
          <w:rPr>
            <w:noProof/>
            <w:webHidden/>
          </w:rPr>
        </w:r>
        <w:r>
          <w:rPr>
            <w:noProof/>
            <w:webHidden/>
          </w:rPr>
          <w:fldChar w:fldCharType="separate"/>
        </w:r>
        <w:r>
          <w:rPr>
            <w:noProof/>
            <w:webHidden/>
          </w:rPr>
          <w:t>33</w:t>
        </w:r>
        <w:r>
          <w:rPr>
            <w:noProof/>
            <w:webHidden/>
          </w:rPr>
          <w:fldChar w:fldCharType="end"/>
        </w:r>
      </w:hyperlink>
    </w:p>
    <w:p w14:paraId="7371404B"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2" w:history="1">
        <w:r w:rsidRPr="00914FEA">
          <w:rPr>
            <w:rStyle w:val="Hyperlink"/>
            <w:noProof/>
          </w:rPr>
          <w:t>9.17.1</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_Toc514326042 \h </w:instrText>
        </w:r>
        <w:r>
          <w:rPr>
            <w:noProof/>
            <w:webHidden/>
          </w:rPr>
        </w:r>
        <w:r>
          <w:rPr>
            <w:noProof/>
            <w:webHidden/>
          </w:rPr>
          <w:fldChar w:fldCharType="separate"/>
        </w:r>
        <w:r>
          <w:rPr>
            <w:noProof/>
            <w:webHidden/>
          </w:rPr>
          <w:t>33</w:t>
        </w:r>
        <w:r>
          <w:rPr>
            <w:noProof/>
            <w:webHidden/>
          </w:rPr>
          <w:fldChar w:fldCharType="end"/>
        </w:r>
      </w:hyperlink>
    </w:p>
    <w:p w14:paraId="5ABC7787"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3" w:history="1">
        <w:r w:rsidRPr="00914FEA">
          <w:rPr>
            <w:rStyle w:val="Hyperlink"/>
            <w:noProof/>
          </w:rPr>
          <w:t>9.17.2</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_Toc514326043 \h </w:instrText>
        </w:r>
        <w:r>
          <w:rPr>
            <w:noProof/>
            <w:webHidden/>
          </w:rPr>
        </w:r>
        <w:r>
          <w:rPr>
            <w:noProof/>
            <w:webHidden/>
          </w:rPr>
          <w:fldChar w:fldCharType="separate"/>
        </w:r>
        <w:r>
          <w:rPr>
            <w:noProof/>
            <w:webHidden/>
          </w:rPr>
          <w:t>33</w:t>
        </w:r>
        <w:r>
          <w:rPr>
            <w:noProof/>
            <w:webHidden/>
          </w:rPr>
          <w:fldChar w:fldCharType="end"/>
        </w:r>
      </w:hyperlink>
    </w:p>
    <w:p w14:paraId="0B4260AB"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44" w:history="1">
        <w:r w:rsidRPr="00914FEA">
          <w:rPr>
            <w:rStyle w:val="Hyperlink"/>
            <w:noProof/>
          </w:rPr>
          <w:t>9.18</w:t>
        </w:r>
        <w:r>
          <w:rPr>
            <w:rFonts w:asciiTheme="minorHAnsi" w:eastAsiaTheme="minorEastAsia" w:hAnsiTheme="minorHAnsi" w:cstheme="minorBidi"/>
            <w:caps w:val="0"/>
            <w:noProof/>
            <w:sz w:val="22"/>
            <w:szCs w:val="22"/>
            <w:lang w:eastAsia="en-GB"/>
          </w:rPr>
          <w:tab/>
        </w:r>
        <w:r w:rsidRPr="00914FEA">
          <w:rPr>
            <w:rStyle w:val="Hyperlink"/>
            <w:noProof/>
          </w:rPr>
          <w:t>SOLDERABILITY</w:t>
        </w:r>
        <w:r>
          <w:rPr>
            <w:noProof/>
            <w:webHidden/>
          </w:rPr>
          <w:tab/>
        </w:r>
        <w:r>
          <w:rPr>
            <w:noProof/>
            <w:webHidden/>
          </w:rPr>
          <w:fldChar w:fldCharType="begin"/>
        </w:r>
        <w:r>
          <w:rPr>
            <w:noProof/>
            <w:webHidden/>
          </w:rPr>
          <w:instrText xml:space="preserve"> PAGEREF _Toc514326044 \h </w:instrText>
        </w:r>
        <w:r>
          <w:rPr>
            <w:noProof/>
            <w:webHidden/>
          </w:rPr>
        </w:r>
        <w:r>
          <w:rPr>
            <w:noProof/>
            <w:webHidden/>
          </w:rPr>
          <w:fldChar w:fldCharType="separate"/>
        </w:r>
        <w:r>
          <w:rPr>
            <w:noProof/>
            <w:webHidden/>
          </w:rPr>
          <w:t>33</w:t>
        </w:r>
        <w:r>
          <w:rPr>
            <w:noProof/>
            <w:webHidden/>
          </w:rPr>
          <w:fldChar w:fldCharType="end"/>
        </w:r>
      </w:hyperlink>
    </w:p>
    <w:p w14:paraId="0C8345C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5" w:history="1">
        <w:r w:rsidRPr="00914FEA">
          <w:rPr>
            <w:rStyle w:val="Hyperlink"/>
            <w:noProof/>
          </w:rPr>
          <w:t>9.18.1</w:t>
        </w:r>
        <w:r>
          <w:rPr>
            <w:rFonts w:asciiTheme="minorHAnsi" w:eastAsiaTheme="minorEastAsia" w:hAnsiTheme="minorHAnsi" w:cstheme="minorBidi"/>
            <w:noProof/>
            <w:sz w:val="22"/>
            <w:szCs w:val="22"/>
            <w:lang w:eastAsia="en-GB"/>
          </w:rPr>
          <w:tab/>
        </w:r>
        <w:r w:rsidRPr="00914FEA">
          <w:rPr>
            <w:rStyle w:val="Hyperlink"/>
            <w:noProof/>
          </w:rPr>
          <w:t>Ageing</w:t>
        </w:r>
        <w:r>
          <w:rPr>
            <w:noProof/>
            <w:webHidden/>
          </w:rPr>
          <w:tab/>
        </w:r>
        <w:r>
          <w:rPr>
            <w:noProof/>
            <w:webHidden/>
          </w:rPr>
          <w:fldChar w:fldCharType="begin"/>
        </w:r>
        <w:r>
          <w:rPr>
            <w:noProof/>
            <w:webHidden/>
          </w:rPr>
          <w:instrText xml:space="preserve"> PAGEREF _Toc514326045 \h </w:instrText>
        </w:r>
        <w:r>
          <w:rPr>
            <w:noProof/>
            <w:webHidden/>
          </w:rPr>
        </w:r>
        <w:r>
          <w:rPr>
            <w:noProof/>
            <w:webHidden/>
          </w:rPr>
          <w:fldChar w:fldCharType="separate"/>
        </w:r>
        <w:r>
          <w:rPr>
            <w:noProof/>
            <w:webHidden/>
          </w:rPr>
          <w:t>33</w:t>
        </w:r>
        <w:r>
          <w:rPr>
            <w:noProof/>
            <w:webHidden/>
          </w:rPr>
          <w:fldChar w:fldCharType="end"/>
        </w:r>
      </w:hyperlink>
    </w:p>
    <w:p w14:paraId="2319C6D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6" w:history="1">
        <w:r w:rsidRPr="00914FEA">
          <w:rPr>
            <w:rStyle w:val="Hyperlink"/>
            <w:noProof/>
          </w:rPr>
          <w:t>9.18.2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_Toc514326046 \h </w:instrText>
        </w:r>
        <w:r>
          <w:rPr>
            <w:noProof/>
            <w:webHidden/>
          </w:rPr>
        </w:r>
        <w:r>
          <w:rPr>
            <w:noProof/>
            <w:webHidden/>
          </w:rPr>
          <w:fldChar w:fldCharType="separate"/>
        </w:r>
        <w:r>
          <w:rPr>
            <w:noProof/>
            <w:webHidden/>
          </w:rPr>
          <w:t>34</w:t>
        </w:r>
        <w:r>
          <w:rPr>
            <w:noProof/>
            <w:webHidden/>
          </w:rPr>
          <w:fldChar w:fldCharType="end"/>
        </w:r>
      </w:hyperlink>
    </w:p>
    <w:p w14:paraId="2EED886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7" w:history="1">
        <w:r w:rsidRPr="00914FEA">
          <w:rPr>
            <w:rStyle w:val="Hyperlink"/>
            <w:noProof/>
          </w:rPr>
          <w:t>9.18.3</w:t>
        </w:r>
        <w:r>
          <w:rPr>
            <w:rFonts w:asciiTheme="minorHAnsi" w:eastAsiaTheme="minorEastAsia" w:hAnsiTheme="minorHAnsi" w:cstheme="minorBidi"/>
            <w:noProof/>
            <w:sz w:val="22"/>
            <w:szCs w:val="22"/>
            <w:lang w:eastAsia="en-GB"/>
          </w:rPr>
          <w:tab/>
        </w:r>
        <w:r w:rsidRPr="00914FEA">
          <w:rPr>
            <w:rStyle w:val="Hyperlink"/>
            <w:noProof/>
          </w:rPr>
          <w:t>Final Examination</w:t>
        </w:r>
        <w:r>
          <w:rPr>
            <w:noProof/>
            <w:webHidden/>
          </w:rPr>
          <w:tab/>
        </w:r>
        <w:r>
          <w:rPr>
            <w:noProof/>
            <w:webHidden/>
          </w:rPr>
          <w:fldChar w:fldCharType="begin"/>
        </w:r>
        <w:r>
          <w:rPr>
            <w:noProof/>
            <w:webHidden/>
          </w:rPr>
          <w:instrText xml:space="preserve"> PAGEREF _Toc514326047 \h </w:instrText>
        </w:r>
        <w:r>
          <w:rPr>
            <w:noProof/>
            <w:webHidden/>
          </w:rPr>
        </w:r>
        <w:r>
          <w:rPr>
            <w:noProof/>
            <w:webHidden/>
          </w:rPr>
          <w:fldChar w:fldCharType="separate"/>
        </w:r>
        <w:r>
          <w:rPr>
            <w:noProof/>
            <w:webHidden/>
          </w:rPr>
          <w:t>34</w:t>
        </w:r>
        <w:r>
          <w:rPr>
            <w:noProof/>
            <w:webHidden/>
          </w:rPr>
          <w:fldChar w:fldCharType="end"/>
        </w:r>
      </w:hyperlink>
    </w:p>
    <w:p w14:paraId="6997E6DC"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48" w:history="1">
        <w:r w:rsidRPr="00914FEA">
          <w:rPr>
            <w:rStyle w:val="Hyperlink"/>
            <w:noProof/>
          </w:rPr>
          <w:t>9.19</w:t>
        </w:r>
        <w:r>
          <w:rPr>
            <w:rFonts w:asciiTheme="minorHAnsi" w:eastAsiaTheme="minorEastAsia" w:hAnsiTheme="minorHAnsi" w:cstheme="minorBidi"/>
            <w:caps w:val="0"/>
            <w:noProof/>
            <w:sz w:val="22"/>
            <w:szCs w:val="22"/>
            <w:lang w:eastAsia="en-GB"/>
          </w:rPr>
          <w:tab/>
        </w:r>
        <w:r w:rsidRPr="00914FEA">
          <w:rPr>
            <w:rStyle w:val="Hyperlink"/>
            <w:noProof/>
          </w:rPr>
          <w:t>OPERATING LIFE</w:t>
        </w:r>
        <w:r>
          <w:rPr>
            <w:noProof/>
            <w:webHidden/>
          </w:rPr>
          <w:tab/>
        </w:r>
        <w:r>
          <w:rPr>
            <w:noProof/>
            <w:webHidden/>
          </w:rPr>
          <w:fldChar w:fldCharType="begin"/>
        </w:r>
        <w:r>
          <w:rPr>
            <w:noProof/>
            <w:webHidden/>
          </w:rPr>
          <w:instrText xml:space="preserve"> PAGEREF _Toc514326048 \h </w:instrText>
        </w:r>
        <w:r>
          <w:rPr>
            <w:noProof/>
            <w:webHidden/>
          </w:rPr>
        </w:r>
        <w:r>
          <w:rPr>
            <w:noProof/>
            <w:webHidden/>
          </w:rPr>
          <w:fldChar w:fldCharType="separate"/>
        </w:r>
        <w:r>
          <w:rPr>
            <w:noProof/>
            <w:webHidden/>
          </w:rPr>
          <w:t>34</w:t>
        </w:r>
        <w:r>
          <w:rPr>
            <w:noProof/>
            <w:webHidden/>
          </w:rPr>
          <w:fldChar w:fldCharType="end"/>
        </w:r>
      </w:hyperlink>
    </w:p>
    <w:p w14:paraId="03806C47"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49" w:history="1">
        <w:r w:rsidRPr="00914FEA">
          <w:rPr>
            <w:rStyle w:val="Hyperlink"/>
            <w:noProof/>
          </w:rPr>
          <w:t>9.19.1</w:t>
        </w:r>
        <w:r>
          <w:rPr>
            <w:rFonts w:asciiTheme="minorHAnsi" w:eastAsiaTheme="minorEastAsia" w:hAnsiTheme="minorHAnsi" w:cstheme="minorBidi"/>
            <w:noProof/>
            <w:sz w:val="22"/>
            <w:szCs w:val="22"/>
            <w:lang w:eastAsia="en-GB"/>
          </w:rPr>
          <w:tab/>
        </w:r>
        <w:r w:rsidRPr="00914FEA">
          <w:rPr>
            <w:rStyle w:val="Hyperlink"/>
            <w:noProof/>
          </w:rPr>
          <w:t>Operating Life during Qualification Testing</w:t>
        </w:r>
        <w:r>
          <w:rPr>
            <w:noProof/>
            <w:webHidden/>
          </w:rPr>
          <w:tab/>
        </w:r>
        <w:r>
          <w:rPr>
            <w:noProof/>
            <w:webHidden/>
          </w:rPr>
          <w:fldChar w:fldCharType="begin"/>
        </w:r>
        <w:r>
          <w:rPr>
            <w:noProof/>
            <w:webHidden/>
          </w:rPr>
          <w:instrText xml:space="preserve"> PAGEREF _Toc514326049 \h </w:instrText>
        </w:r>
        <w:r>
          <w:rPr>
            <w:noProof/>
            <w:webHidden/>
          </w:rPr>
        </w:r>
        <w:r>
          <w:rPr>
            <w:noProof/>
            <w:webHidden/>
          </w:rPr>
          <w:fldChar w:fldCharType="separate"/>
        </w:r>
        <w:r>
          <w:rPr>
            <w:noProof/>
            <w:webHidden/>
          </w:rPr>
          <w:t>34</w:t>
        </w:r>
        <w:r>
          <w:rPr>
            <w:noProof/>
            <w:webHidden/>
          </w:rPr>
          <w:fldChar w:fldCharType="end"/>
        </w:r>
      </w:hyperlink>
    </w:p>
    <w:p w14:paraId="70C697E9"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50" w:history="1">
        <w:r w:rsidRPr="00914FEA">
          <w:rPr>
            <w:rStyle w:val="Hyperlink"/>
            <w:noProof/>
          </w:rPr>
          <w:t>9.19.2</w:t>
        </w:r>
        <w:r>
          <w:rPr>
            <w:rFonts w:asciiTheme="minorHAnsi" w:eastAsiaTheme="minorEastAsia" w:hAnsiTheme="minorHAnsi" w:cstheme="minorBidi"/>
            <w:noProof/>
            <w:sz w:val="22"/>
            <w:szCs w:val="22"/>
            <w:lang w:eastAsia="en-GB"/>
          </w:rPr>
          <w:tab/>
        </w:r>
        <w:r w:rsidRPr="00914FEA">
          <w:rPr>
            <w:rStyle w:val="Hyperlink"/>
            <w:noProof/>
          </w:rPr>
          <w:t>Operating Life during Lot Acceptance Testing</w:t>
        </w:r>
        <w:r>
          <w:rPr>
            <w:noProof/>
            <w:webHidden/>
          </w:rPr>
          <w:tab/>
        </w:r>
        <w:r>
          <w:rPr>
            <w:noProof/>
            <w:webHidden/>
          </w:rPr>
          <w:fldChar w:fldCharType="begin"/>
        </w:r>
        <w:r>
          <w:rPr>
            <w:noProof/>
            <w:webHidden/>
          </w:rPr>
          <w:instrText xml:space="preserve"> PAGEREF _Toc514326050 \h </w:instrText>
        </w:r>
        <w:r>
          <w:rPr>
            <w:noProof/>
            <w:webHidden/>
          </w:rPr>
        </w:r>
        <w:r>
          <w:rPr>
            <w:noProof/>
            <w:webHidden/>
          </w:rPr>
          <w:fldChar w:fldCharType="separate"/>
        </w:r>
        <w:r>
          <w:rPr>
            <w:noProof/>
            <w:webHidden/>
          </w:rPr>
          <w:t>35</w:t>
        </w:r>
        <w:r>
          <w:rPr>
            <w:noProof/>
            <w:webHidden/>
          </w:rPr>
          <w:fldChar w:fldCharType="end"/>
        </w:r>
      </w:hyperlink>
    </w:p>
    <w:p w14:paraId="0DBEC7B9"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51" w:history="1">
        <w:r w:rsidRPr="00914FEA">
          <w:rPr>
            <w:rStyle w:val="Hyperlink"/>
            <w:noProof/>
          </w:rPr>
          <w:t>9.20</w:t>
        </w:r>
        <w:r>
          <w:rPr>
            <w:rFonts w:asciiTheme="minorHAnsi" w:eastAsiaTheme="minorEastAsia" w:hAnsiTheme="minorHAnsi" w:cstheme="minorBidi"/>
            <w:caps w:val="0"/>
            <w:noProof/>
            <w:sz w:val="22"/>
            <w:szCs w:val="22"/>
            <w:lang w:eastAsia="en-GB"/>
          </w:rPr>
          <w:tab/>
        </w:r>
        <w:r w:rsidRPr="00914FEA">
          <w:rPr>
            <w:rStyle w:val="Hyperlink"/>
            <w:noProof/>
          </w:rPr>
          <w:t>CORROSION</w:t>
        </w:r>
        <w:r>
          <w:rPr>
            <w:noProof/>
            <w:webHidden/>
          </w:rPr>
          <w:tab/>
        </w:r>
        <w:r>
          <w:rPr>
            <w:noProof/>
            <w:webHidden/>
          </w:rPr>
          <w:fldChar w:fldCharType="begin"/>
        </w:r>
        <w:r>
          <w:rPr>
            <w:noProof/>
            <w:webHidden/>
          </w:rPr>
          <w:instrText xml:space="preserve"> PAGEREF _Toc514326051 \h </w:instrText>
        </w:r>
        <w:r>
          <w:rPr>
            <w:noProof/>
            <w:webHidden/>
          </w:rPr>
        </w:r>
        <w:r>
          <w:rPr>
            <w:noProof/>
            <w:webHidden/>
          </w:rPr>
          <w:fldChar w:fldCharType="separate"/>
        </w:r>
        <w:r>
          <w:rPr>
            <w:noProof/>
            <w:webHidden/>
          </w:rPr>
          <w:t>36</w:t>
        </w:r>
        <w:r>
          <w:rPr>
            <w:noProof/>
            <w:webHidden/>
          </w:rPr>
          <w:fldChar w:fldCharType="end"/>
        </w:r>
      </w:hyperlink>
    </w:p>
    <w:p w14:paraId="6B00C44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52" w:history="1">
        <w:r w:rsidRPr="00914FEA">
          <w:rPr>
            <w:rStyle w:val="Hyperlink"/>
            <w:noProof/>
          </w:rPr>
          <w:t>9.21</w:t>
        </w:r>
        <w:r>
          <w:rPr>
            <w:rFonts w:asciiTheme="minorHAnsi" w:eastAsiaTheme="minorEastAsia" w:hAnsiTheme="minorHAnsi" w:cstheme="minorBidi"/>
            <w:caps w:val="0"/>
            <w:noProof/>
            <w:sz w:val="22"/>
            <w:szCs w:val="22"/>
            <w:lang w:eastAsia="en-GB"/>
          </w:rPr>
          <w:tab/>
        </w:r>
        <w:r w:rsidRPr="00914FEA">
          <w:rPr>
            <w:rStyle w:val="Hyperlink"/>
            <w:noProof/>
          </w:rPr>
          <w:t>PERMANENCE OF MARKING</w:t>
        </w:r>
        <w:r>
          <w:rPr>
            <w:noProof/>
            <w:webHidden/>
          </w:rPr>
          <w:tab/>
        </w:r>
        <w:r>
          <w:rPr>
            <w:noProof/>
            <w:webHidden/>
          </w:rPr>
          <w:fldChar w:fldCharType="begin"/>
        </w:r>
        <w:r>
          <w:rPr>
            <w:noProof/>
            <w:webHidden/>
          </w:rPr>
          <w:instrText xml:space="preserve"> PAGEREF _Toc514326052 \h </w:instrText>
        </w:r>
        <w:r>
          <w:rPr>
            <w:noProof/>
            <w:webHidden/>
          </w:rPr>
        </w:r>
        <w:r>
          <w:rPr>
            <w:noProof/>
            <w:webHidden/>
          </w:rPr>
          <w:fldChar w:fldCharType="separate"/>
        </w:r>
        <w:r>
          <w:rPr>
            <w:noProof/>
            <w:webHidden/>
          </w:rPr>
          <w:t>36</w:t>
        </w:r>
        <w:r>
          <w:rPr>
            <w:noProof/>
            <w:webHidden/>
          </w:rPr>
          <w:fldChar w:fldCharType="end"/>
        </w:r>
      </w:hyperlink>
    </w:p>
    <w:p w14:paraId="17767086"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53" w:history="1">
        <w:r w:rsidRPr="00914FEA">
          <w:rPr>
            <w:rStyle w:val="Hyperlink"/>
            <w:noProof/>
          </w:rPr>
          <w:t>9.22</w:t>
        </w:r>
        <w:r>
          <w:rPr>
            <w:rFonts w:asciiTheme="minorHAnsi" w:eastAsiaTheme="minorEastAsia" w:hAnsiTheme="minorHAnsi" w:cstheme="minorBidi"/>
            <w:caps w:val="0"/>
            <w:noProof/>
            <w:sz w:val="22"/>
            <w:szCs w:val="22"/>
            <w:lang w:eastAsia="en-GB"/>
          </w:rPr>
          <w:tab/>
        </w:r>
        <w:r w:rsidRPr="00914FEA">
          <w:rPr>
            <w:rStyle w:val="Hyperlink"/>
            <w:noProof/>
          </w:rPr>
          <w:t>FINAL ASSEMBLY</w:t>
        </w:r>
        <w:r>
          <w:rPr>
            <w:noProof/>
            <w:webHidden/>
          </w:rPr>
          <w:tab/>
        </w:r>
        <w:r>
          <w:rPr>
            <w:noProof/>
            <w:webHidden/>
          </w:rPr>
          <w:fldChar w:fldCharType="begin"/>
        </w:r>
        <w:r>
          <w:rPr>
            <w:noProof/>
            <w:webHidden/>
          </w:rPr>
          <w:instrText xml:space="preserve"> PAGEREF _Toc514326053 \h </w:instrText>
        </w:r>
        <w:r>
          <w:rPr>
            <w:noProof/>
            <w:webHidden/>
          </w:rPr>
        </w:r>
        <w:r>
          <w:rPr>
            <w:noProof/>
            <w:webHidden/>
          </w:rPr>
          <w:fldChar w:fldCharType="separate"/>
        </w:r>
        <w:r>
          <w:rPr>
            <w:noProof/>
            <w:webHidden/>
          </w:rPr>
          <w:t>36</w:t>
        </w:r>
        <w:r>
          <w:rPr>
            <w:noProof/>
            <w:webHidden/>
          </w:rPr>
          <w:fldChar w:fldCharType="end"/>
        </w:r>
      </w:hyperlink>
    </w:p>
    <w:p w14:paraId="35C7760F"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54" w:history="1">
        <w:r w:rsidRPr="00914FEA">
          <w:rPr>
            <w:rStyle w:val="Hyperlink"/>
            <w:noProof/>
          </w:rPr>
          <w:t>9.23</w:t>
        </w:r>
        <w:r>
          <w:rPr>
            <w:rFonts w:asciiTheme="minorHAnsi" w:eastAsiaTheme="minorEastAsia" w:hAnsiTheme="minorHAnsi" w:cstheme="minorBidi"/>
            <w:caps w:val="0"/>
            <w:noProof/>
            <w:sz w:val="22"/>
            <w:szCs w:val="22"/>
            <w:lang w:eastAsia="en-GB"/>
          </w:rPr>
          <w:tab/>
        </w:r>
        <w:r w:rsidRPr="00914FEA">
          <w:rPr>
            <w:rStyle w:val="Hyperlink"/>
            <w:noProof/>
          </w:rPr>
          <w:t>BURN-IN</w:t>
        </w:r>
        <w:r>
          <w:rPr>
            <w:noProof/>
            <w:webHidden/>
          </w:rPr>
          <w:tab/>
        </w:r>
        <w:r>
          <w:rPr>
            <w:noProof/>
            <w:webHidden/>
          </w:rPr>
          <w:fldChar w:fldCharType="begin"/>
        </w:r>
        <w:r>
          <w:rPr>
            <w:noProof/>
            <w:webHidden/>
          </w:rPr>
          <w:instrText xml:space="preserve"> PAGEREF _Toc514326054 \h </w:instrText>
        </w:r>
        <w:r>
          <w:rPr>
            <w:noProof/>
            <w:webHidden/>
          </w:rPr>
        </w:r>
        <w:r>
          <w:rPr>
            <w:noProof/>
            <w:webHidden/>
          </w:rPr>
          <w:fldChar w:fldCharType="separate"/>
        </w:r>
        <w:r>
          <w:rPr>
            <w:noProof/>
            <w:webHidden/>
          </w:rPr>
          <w:t>36</w:t>
        </w:r>
        <w:r>
          <w:rPr>
            <w:noProof/>
            <w:webHidden/>
          </w:rPr>
          <w:fldChar w:fldCharType="end"/>
        </w:r>
      </w:hyperlink>
    </w:p>
    <w:p w14:paraId="4008EBD3"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55" w:history="1">
        <w:r w:rsidRPr="00914FEA">
          <w:rPr>
            <w:rStyle w:val="Hyperlink"/>
            <w:noProof/>
          </w:rPr>
          <w:t>9.24</w:t>
        </w:r>
        <w:r>
          <w:rPr>
            <w:rFonts w:asciiTheme="minorHAnsi" w:eastAsiaTheme="minorEastAsia" w:hAnsiTheme="minorHAnsi" w:cstheme="minorBidi"/>
            <w:caps w:val="0"/>
            <w:noProof/>
            <w:sz w:val="22"/>
            <w:szCs w:val="22"/>
            <w:lang w:eastAsia="en-GB"/>
          </w:rPr>
          <w:tab/>
        </w:r>
        <w:r w:rsidRPr="00914FEA">
          <w:rPr>
            <w:rStyle w:val="Hyperlink"/>
            <w:noProof/>
          </w:rPr>
          <w:t>DAMP HEAT (FOR NON-HERMETICALLY SEALED DEVICES)</w:t>
        </w:r>
        <w:r>
          <w:rPr>
            <w:noProof/>
            <w:webHidden/>
          </w:rPr>
          <w:tab/>
        </w:r>
        <w:r>
          <w:rPr>
            <w:noProof/>
            <w:webHidden/>
          </w:rPr>
          <w:fldChar w:fldCharType="begin"/>
        </w:r>
        <w:r>
          <w:rPr>
            <w:noProof/>
            <w:webHidden/>
          </w:rPr>
          <w:instrText xml:space="preserve"> PAGEREF _Toc514326055 \h </w:instrText>
        </w:r>
        <w:r>
          <w:rPr>
            <w:noProof/>
            <w:webHidden/>
          </w:rPr>
        </w:r>
        <w:r>
          <w:rPr>
            <w:noProof/>
            <w:webHidden/>
          </w:rPr>
          <w:fldChar w:fldCharType="separate"/>
        </w:r>
        <w:r>
          <w:rPr>
            <w:noProof/>
            <w:webHidden/>
          </w:rPr>
          <w:t>36</w:t>
        </w:r>
        <w:r>
          <w:rPr>
            <w:noProof/>
            <w:webHidden/>
          </w:rPr>
          <w:fldChar w:fldCharType="end"/>
        </w:r>
      </w:hyperlink>
    </w:p>
    <w:p w14:paraId="314BD758"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56" w:history="1">
        <w:r w:rsidRPr="00914FEA">
          <w:rPr>
            <w:rStyle w:val="Hyperlink"/>
            <w:noProof/>
          </w:rPr>
          <w:t>9.24.1</w:t>
        </w:r>
        <w:r>
          <w:rPr>
            <w:rFonts w:asciiTheme="minorHAnsi" w:eastAsiaTheme="minorEastAsia" w:hAnsiTheme="minorHAnsi" w:cstheme="minorBidi"/>
            <w:noProof/>
            <w:sz w:val="22"/>
            <w:szCs w:val="22"/>
            <w:lang w:eastAsia="en-GB"/>
          </w:rPr>
          <w:tab/>
        </w:r>
        <w:r w:rsidRPr="00914FEA">
          <w:rPr>
            <w:rStyle w:val="Hyperlink"/>
            <w:noProof/>
          </w:rPr>
          <w:t>Mounting</w:t>
        </w:r>
        <w:r>
          <w:rPr>
            <w:noProof/>
            <w:webHidden/>
          </w:rPr>
          <w:tab/>
        </w:r>
        <w:r>
          <w:rPr>
            <w:noProof/>
            <w:webHidden/>
          </w:rPr>
          <w:fldChar w:fldCharType="begin"/>
        </w:r>
        <w:r>
          <w:rPr>
            <w:noProof/>
            <w:webHidden/>
          </w:rPr>
          <w:instrText xml:space="preserve"> PAGEREF _Toc514326056 \h </w:instrText>
        </w:r>
        <w:r>
          <w:rPr>
            <w:noProof/>
            <w:webHidden/>
          </w:rPr>
        </w:r>
        <w:r>
          <w:rPr>
            <w:noProof/>
            <w:webHidden/>
          </w:rPr>
          <w:fldChar w:fldCharType="separate"/>
        </w:r>
        <w:r>
          <w:rPr>
            <w:noProof/>
            <w:webHidden/>
          </w:rPr>
          <w:t>36</w:t>
        </w:r>
        <w:r>
          <w:rPr>
            <w:noProof/>
            <w:webHidden/>
          </w:rPr>
          <w:fldChar w:fldCharType="end"/>
        </w:r>
      </w:hyperlink>
    </w:p>
    <w:p w14:paraId="45910EB4"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57" w:history="1">
        <w:r w:rsidRPr="00914FEA">
          <w:rPr>
            <w:rStyle w:val="Hyperlink"/>
            <w:noProof/>
          </w:rPr>
          <w:t>9.24.2</w:t>
        </w:r>
        <w:r>
          <w:rPr>
            <w:rFonts w:asciiTheme="minorHAnsi" w:eastAsiaTheme="minorEastAsia" w:hAnsiTheme="minorHAnsi" w:cstheme="minorBidi"/>
            <w:noProof/>
            <w:sz w:val="22"/>
            <w:szCs w:val="22"/>
            <w:lang w:eastAsia="en-GB"/>
          </w:rPr>
          <w:tab/>
        </w:r>
        <w:r w:rsidRPr="00914FEA">
          <w:rPr>
            <w:rStyle w:val="Hyperlink"/>
            <w:noProof/>
          </w:rPr>
          <w:t>Procedure</w:t>
        </w:r>
        <w:r>
          <w:rPr>
            <w:noProof/>
            <w:webHidden/>
          </w:rPr>
          <w:tab/>
        </w:r>
        <w:r>
          <w:rPr>
            <w:noProof/>
            <w:webHidden/>
          </w:rPr>
          <w:fldChar w:fldCharType="begin"/>
        </w:r>
        <w:r>
          <w:rPr>
            <w:noProof/>
            <w:webHidden/>
          </w:rPr>
          <w:instrText xml:space="preserve"> PAGEREF _Toc514326057 \h </w:instrText>
        </w:r>
        <w:r>
          <w:rPr>
            <w:noProof/>
            <w:webHidden/>
          </w:rPr>
        </w:r>
        <w:r>
          <w:rPr>
            <w:noProof/>
            <w:webHidden/>
          </w:rPr>
          <w:fldChar w:fldCharType="separate"/>
        </w:r>
        <w:r>
          <w:rPr>
            <w:noProof/>
            <w:webHidden/>
          </w:rPr>
          <w:t>36</w:t>
        </w:r>
        <w:r>
          <w:rPr>
            <w:noProof/>
            <w:webHidden/>
          </w:rPr>
          <w:fldChar w:fldCharType="end"/>
        </w:r>
      </w:hyperlink>
    </w:p>
    <w:p w14:paraId="68EDF105"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58" w:history="1">
        <w:r w:rsidRPr="00914FEA">
          <w:rPr>
            <w:rStyle w:val="Hyperlink"/>
            <w:noProof/>
          </w:rPr>
          <w:t>9.24.3</w:t>
        </w:r>
        <w:r>
          <w:rPr>
            <w:rFonts w:asciiTheme="minorHAnsi" w:eastAsiaTheme="minorEastAsia" w:hAnsiTheme="minorHAnsi" w:cstheme="minorBidi"/>
            <w:noProof/>
            <w:sz w:val="22"/>
            <w:szCs w:val="22"/>
            <w:lang w:eastAsia="en-GB"/>
          </w:rPr>
          <w:tab/>
        </w:r>
        <w:r w:rsidRPr="00914FEA">
          <w:rPr>
            <w:rStyle w:val="Hyperlink"/>
            <w:noProof/>
          </w:rPr>
          <w:t>Electrical Conditions</w:t>
        </w:r>
        <w:r>
          <w:rPr>
            <w:noProof/>
            <w:webHidden/>
          </w:rPr>
          <w:tab/>
        </w:r>
        <w:r>
          <w:rPr>
            <w:noProof/>
            <w:webHidden/>
          </w:rPr>
          <w:fldChar w:fldCharType="begin"/>
        </w:r>
        <w:r>
          <w:rPr>
            <w:noProof/>
            <w:webHidden/>
          </w:rPr>
          <w:instrText xml:space="preserve"> PAGEREF _Toc514326058 \h </w:instrText>
        </w:r>
        <w:r>
          <w:rPr>
            <w:noProof/>
            <w:webHidden/>
          </w:rPr>
        </w:r>
        <w:r>
          <w:rPr>
            <w:noProof/>
            <w:webHidden/>
          </w:rPr>
          <w:fldChar w:fldCharType="separate"/>
        </w:r>
        <w:r>
          <w:rPr>
            <w:noProof/>
            <w:webHidden/>
          </w:rPr>
          <w:t>36</w:t>
        </w:r>
        <w:r>
          <w:rPr>
            <w:noProof/>
            <w:webHidden/>
          </w:rPr>
          <w:fldChar w:fldCharType="end"/>
        </w:r>
      </w:hyperlink>
    </w:p>
    <w:p w14:paraId="0B4440A9"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59" w:history="1">
        <w:r w:rsidRPr="00914FEA">
          <w:rPr>
            <w:rStyle w:val="Hyperlink"/>
            <w:noProof/>
          </w:rPr>
          <w:t>9.24.4</w:t>
        </w:r>
        <w:r>
          <w:rPr>
            <w:rFonts w:asciiTheme="minorHAnsi" w:eastAsiaTheme="minorEastAsia" w:hAnsiTheme="minorHAnsi" w:cstheme="minorBidi"/>
            <w:noProof/>
            <w:sz w:val="22"/>
            <w:szCs w:val="22"/>
            <w:lang w:eastAsia="en-GB"/>
          </w:rPr>
          <w:tab/>
        </w:r>
        <w:r w:rsidRPr="00914FEA">
          <w:rPr>
            <w:rStyle w:val="Hyperlink"/>
            <w:noProof/>
          </w:rPr>
          <w:t>Final Examination and Measurements</w:t>
        </w:r>
        <w:r>
          <w:rPr>
            <w:noProof/>
            <w:webHidden/>
          </w:rPr>
          <w:tab/>
        </w:r>
        <w:r>
          <w:rPr>
            <w:noProof/>
            <w:webHidden/>
          </w:rPr>
          <w:fldChar w:fldCharType="begin"/>
        </w:r>
        <w:r>
          <w:rPr>
            <w:noProof/>
            <w:webHidden/>
          </w:rPr>
          <w:instrText xml:space="preserve"> PAGEREF _Toc514326059 \h </w:instrText>
        </w:r>
        <w:r>
          <w:rPr>
            <w:noProof/>
            <w:webHidden/>
          </w:rPr>
        </w:r>
        <w:r>
          <w:rPr>
            <w:noProof/>
            <w:webHidden/>
          </w:rPr>
          <w:fldChar w:fldCharType="separate"/>
        </w:r>
        <w:r>
          <w:rPr>
            <w:noProof/>
            <w:webHidden/>
          </w:rPr>
          <w:t>36</w:t>
        </w:r>
        <w:r>
          <w:rPr>
            <w:noProof/>
            <w:webHidden/>
          </w:rPr>
          <w:fldChar w:fldCharType="end"/>
        </w:r>
      </w:hyperlink>
    </w:p>
    <w:p w14:paraId="54713FD3"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60" w:history="1">
        <w:r w:rsidRPr="00914FEA">
          <w:rPr>
            <w:rStyle w:val="Hyperlink"/>
            <w:noProof/>
          </w:rPr>
          <w:t>10</w:t>
        </w:r>
        <w:r>
          <w:rPr>
            <w:rFonts w:asciiTheme="minorHAnsi" w:eastAsiaTheme="minorEastAsia" w:hAnsiTheme="minorHAnsi" w:cstheme="minorBidi"/>
            <w:caps w:val="0"/>
            <w:noProof/>
            <w:sz w:val="22"/>
            <w:szCs w:val="22"/>
            <w:lang w:eastAsia="en-GB"/>
          </w:rPr>
          <w:tab/>
        </w:r>
        <w:r w:rsidRPr="00914FEA">
          <w:rPr>
            <w:rStyle w:val="Hyperlink"/>
            <w:noProof/>
          </w:rPr>
          <w:t>DATA DOCUMENTATION</w:t>
        </w:r>
        <w:r>
          <w:rPr>
            <w:noProof/>
            <w:webHidden/>
          </w:rPr>
          <w:tab/>
        </w:r>
        <w:r>
          <w:rPr>
            <w:noProof/>
            <w:webHidden/>
          </w:rPr>
          <w:fldChar w:fldCharType="begin"/>
        </w:r>
        <w:r>
          <w:rPr>
            <w:noProof/>
            <w:webHidden/>
          </w:rPr>
          <w:instrText xml:space="preserve"> PAGEREF _Toc514326060 \h </w:instrText>
        </w:r>
        <w:r>
          <w:rPr>
            <w:noProof/>
            <w:webHidden/>
          </w:rPr>
        </w:r>
        <w:r>
          <w:rPr>
            <w:noProof/>
            <w:webHidden/>
          </w:rPr>
          <w:fldChar w:fldCharType="separate"/>
        </w:r>
        <w:r>
          <w:rPr>
            <w:noProof/>
            <w:webHidden/>
          </w:rPr>
          <w:t>37</w:t>
        </w:r>
        <w:r>
          <w:rPr>
            <w:noProof/>
            <w:webHidden/>
          </w:rPr>
          <w:fldChar w:fldCharType="end"/>
        </w:r>
      </w:hyperlink>
    </w:p>
    <w:p w14:paraId="17AA76D8"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61" w:history="1">
        <w:r w:rsidRPr="00914FEA">
          <w:rPr>
            <w:rStyle w:val="Hyperlink"/>
            <w:noProof/>
          </w:rPr>
          <w:t>10.1</w:t>
        </w:r>
        <w:r>
          <w:rPr>
            <w:rFonts w:asciiTheme="minorHAnsi" w:eastAsiaTheme="minorEastAsia" w:hAnsiTheme="minorHAnsi" w:cstheme="minorBidi"/>
            <w:caps w:val="0"/>
            <w:noProof/>
            <w:sz w:val="22"/>
            <w:szCs w:val="22"/>
            <w:lang w:eastAsia="en-GB"/>
          </w:rPr>
          <w:tab/>
        </w:r>
        <w:r w:rsidRPr="00914FEA">
          <w:rPr>
            <w:rStyle w:val="Hyperlink"/>
            <w:noProof/>
          </w:rPr>
          <w:t>GENERAL</w:t>
        </w:r>
        <w:r>
          <w:rPr>
            <w:noProof/>
            <w:webHidden/>
          </w:rPr>
          <w:tab/>
        </w:r>
        <w:r>
          <w:rPr>
            <w:noProof/>
            <w:webHidden/>
          </w:rPr>
          <w:fldChar w:fldCharType="begin"/>
        </w:r>
        <w:r>
          <w:rPr>
            <w:noProof/>
            <w:webHidden/>
          </w:rPr>
          <w:instrText xml:space="preserve"> PAGEREF _Toc514326061 \h </w:instrText>
        </w:r>
        <w:r>
          <w:rPr>
            <w:noProof/>
            <w:webHidden/>
          </w:rPr>
        </w:r>
        <w:r>
          <w:rPr>
            <w:noProof/>
            <w:webHidden/>
          </w:rPr>
          <w:fldChar w:fldCharType="separate"/>
        </w:r>
        <w:r>
          <w:rPr>
            <w:noProof/>
            <w:webHidden/>
          </w:rPr>
          <w:t>37</w:t>
        </w:r>
        <w:r>
          <w:rPr>
            <w:noProof/>
            <w:webHidden/>
          </w:rPr>
          <w:fldChar w:fldCharType="end"/>
        </w:r>
      </w:hyperlink>
    </w:p>
    <w:p w14:paraId="019DF33F"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62" w:history="1">
        <w:r w:rsidRPr="00914FEA">
          <w:rPr>
            <w:rStyle w:val="Hyperlink"/>
            <w:noProof/>
          </w:rPr>
          <w:t>10.1.1</w:t>
        </w:r>
        <w:r>
          <w:rPr>
            <w:rFonts w:asciiTheme="minorHAnsi" w:eastAsiaTheme="minorEastAsia" w:hAnsiTheme="minorHAnsi" w:cstheme="minorBidi"/>
            <w:noProof/>
            <w:sz w:val="22"/>
            <w:szCs w:val="22"/>
            <w:lang w:eastAsia="en-GB"/>
          </w:rPr>
          <w:tab/>
        </w:r>
        <w:r w:rsidRPr="00914FEA">
          <w:rPr>
            <w:rStyle w:val="Hyperlink"/>
            <w:noProof/>
          </w:rPr>
          <w:t>Qualification Approval</w:t>
        </w:r>
        <w:r>
          <w:rPr>
            <w:noProof/>
            <w:webHidden/>
          </w:rPr>
          <w:tab/>
        </w:r>
        <w:r>
          <w:rPr>
            <w:noProof/>
            <w:webHidden/>
          </w:rPr>
          <w:fldChar w:fldCharType="begin"/>
        </w:r>
        <w:r>
          <w:rPr>
            <w:noProof/>
            <w:webHidden/>
          </w:rPr>
          <w:instrText xml:space="preserve"> PAGEREF _Toc514326062 \h </w:instrText>
        </w:r>
        <w:r>
          <w:rPr>
            <w:noProof/>
            <w:webHidden/>
          </w:rPr>
        </w:r>
        <w:r>
          <w:rPr>
            <w:noProof/>
            <w:webHidden/>
          </w:rPr>
          <w:fldChar w:fldCharType="separate"/>
        </w:r>
        <w:r>
          <w:rPr>
            <w:noProof/>
            <w:webHidden/>
          </w:rPr>
          <w:t>37</w:t>
        </w:r>
        <w:r>
          <w:rPr>
            <w:noProof/>
            <w:webHidden/>
          </w:rPr>
          <w:fldChar w:fldCharType="end"/>
        </w:r>
      </w:hyperlink>
    </w:p>
    <w:p w14:paraId="238962E6"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63" w:history="1">
        <w:r w:rsidRPr="00914FEA">
          <w:rPr>
            <w:rStyle w:val="Hyperlink"/>
            <w:noProof/>
          </w:rPr>
          <w:t>10.1.2</w:t>
        </w:r>
        <w:r>
          <w:rPr>
            <w:rFonts w:asciiTheme="minorHAnsi" w:eastAsiaTheme="minorEastAsia" w:hAnsiTheme="minorHAnsi" w:cstheme="minorBidi"/>
            <w:noProof/>
            <w:sz w:val="22"/>
            <w:szCs w:val="22"/>
            <w:lang w:eastAsia="en-GB"/>
          </w:rPr>
          <w:tab/>
        </w:r>
        <w:r w:rsidRPr="00914FEA">
          <w:rPr>
            <w:rStyle w:val="Hyperlink"/>
            <w:noProof/>
          </w:rPr>
          <w:t>Testing Level 'B'</w:t>
        </w:r>
        <w:r>
          <w:rPr>
            <w:noProof/>
            <w:webHidden/>
          </w:rPr>
          <w:tab/>
        </w:r>
        <w:r>
          <w:rPr>
            <w:noProof/>
            <w:webHidden/>
          </w:rPr>
          <w:fldChar w:fldCharType="begin"/>
        </w:r>
        <w:r>
          <w:rPr>
            <w:noProof/>
            <w:webHidden/>
          </w:rPr>
          <w:instrText xml:space="preserve"> PAGEREF _Toc514326063 \h </w:instrText>
        </w:r>
        <w:r>
          <w:rPr>
            <w:noProof/>
            <w:webHidden/>
          </w:rPr>
        </w:r>
        <w:r>
          <w:rPr>
            <w:noProof/>
            <w:webHidden/>
          </w:rPr>
          <w:fldChar w:fldCharType="separate"/>
        </w:r>
        <w:r>
          <w:rPr>
            <w:noProof/>
            <w:webHidden/>
          </w:rPr>
          <w:t>37</w:t>
        </w:r>
        <w:r>
          <w:rPr>
            <w:noProof/>
            <w:webHidden/>
          </w:rPr>
          <w:fldChar w:fldCharType="end"/>
        </w:r>
      </w:hyperlink>
    </w:p>
    <w:p w14:paraId="68A3CF12"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64" w:history="1">
        <w:r w:rsidRPr="00914FEA">
          <w:rPr>
            <w:rStyle w:val="Hyperlink"/>
            <w:noProof/>
          </w:rPr>
          <w:t>10.1.2.1</w:t>
        </w:r>
        <w:r>
          <w:rPr>
            <w:rFonts w:asciiTheme="minorHAnsi" w:eastAsiaTheme="minorEastAsia" w:hAnsiTheme="minorHAnsi" w:cstheme="minorBidi"/>
            <w:caps w:val="0"/>
            <w:noProof/>
            <w:sz w:val="22"/>
            <w:szCs w:val="22"/>
            <w:lang w:eastAsia="en-GB"/>
          </w:rPr>
          <w:tab/>
        </w:r>
        <w:r w:rsidRPr="00914FEA">
          <w:rPr>
            <w:rStyle w:val="Hyperlink"/>
            <w:noProof/>
          </w:rPr>
          <w:t>Qualified Components</w:t>
        </w:r>
        <w:r>
          <w:rPr>
            <w:noProof/>
            <w:webHidden/>
          </w:rPr>
          <w:tab/>
        </w:r>
        <w:r>
          <w:rPr>
            <w:noProof/>
            <w:webHidden/>
          </w:rPr>
          <w:fldChar w:fldCharType="begin"/>
        </w:r>
        <w:r>
          <w:rPr>
            <w:noProof/>
            <w:webHidden/>
          </w:rPr>
          <w:instrText xml:space="preserve"> PAGEREF _Toc514326064 \h </w:instrText>
        </w:r>
        <w:r>
          <w:rPr>
            <w:noProof/>
            <w:webHidden/>
          </w:rPr>
        </w:r>
        <w:r>
          <w:rPr>
            <w:noProof/>
            <w:webHidden/>
          </w:rPr>
          <w:fldChar w:fldCharType="separate"/>
        </w:r>
        <w:r>
          <w:rPr>
            <w:noProof/>
            <w:webHidden/>
          </w:rPr>
          <w:t>37</w:t>
        </w:r>
        <w:r>
          <w:rPr>
            <w:noProof/>
            <w:webHidden/>
          </w:rPr>
          <w:fldChar w:fldCharType="end"/>
        </w:r>
      </w:hyperlink>
    </w:p>
    <w:p w14:paraId="6F4BCFBF"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65" w:history="1">
        <w:r w:rsidRPr="00914FEA">
          <w:rPr>
            <w:rStyle w:val="Hyperlink"/>
            <w:noProof/>
          </w:rPr>
          <w:t>10.1.2.2</w:t>
        </w:r>
        <w:r>
          <w:rPr>
            <w:rFonts w:asciiTheme="minorHAnsi" w:eastAsiaTheme="minorEastAsia" w:hAnsiTheme="minorHAnsi" w:cstheme="minorBidi"/>
            <w:caps w:val="0"/>
            <w:noProof/>
            <w:sz w:val="22"/>
            <w:szCs w:val="22"/>
            <w:lang w:eastAsia="en-GB"/>
          </w:rPr>
          <w:tab/>
        </w:r>
        <w:r w:rsidRPr="00914FEA">
          <w:rPr>
            <w:rStyle w:val="Hyperlink"/>
            <w:noProof/>
          </w:rPr>
          <w:t>Unqualified Components</w:t>
        </w:r>
        <w:r>
          <w:rPr>
            <w:noProof/>
            <w:webHidden/>
          </w:rPr>
          <w:tab/>
        </w:r>
        <w:r>
          <w:rPr>
            <w:noProof/>
            <w:webHidden/>
          </w:rPr>
          <w:fldChar w:fldCharType="begin"/>
        </w:r>
        <w:r>
          <w:rPr>
            <w:noProof/>
            <w:webHidden/>
          </w:rPr>
          <w:instrText xml:space="preserve"> PAGEREF _Toc514326065 \h </w:instrText>
        </w:r>
        <w:r>
          <w:rPr>
            <w:noProof/>
            <w:webHidden/>
          </w:rPr>
        </w:r>
        <w:r>
          <w:rPr>
            <w:noProof/>
            <w:webHidden/>
          </w:rPr>
          <w:fldChar w:fldCharType="separate"/>
        </w:r>
        <w:r>
          <w:rPr>
            <w:noProof/>
            <w:webHidden/>
          </w:rPr>
          <w:t>37</w:t>
        </w:r>
        <w:r>
          <w:rPr>
            <w:noProof/>
            <w:webHidden/>
          </w:rPr>
          <w:fldChar w:fldCharType="end"/>
        </w:r>
      </w:hyperlink>
    </w:p>
    <w:p w14:paraId="4A6DD19D"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66" w:history="1">
        <w:r w:rsidRPr="00914FEA">
          <w:rPr>
            <w:rStyle w:val="Hyperlink"/>
            <w:noProof/>
          </w:rPr>
          <w:t>10.1.3</w:t>
        </w:r>
        <w:r>
          <w:rPr>
            <w:rFonts w:asciiTheme="minorHAnsi" w:eastAsiaTheme="minorEastAsia" w:hAnsiTheme="minorHAnsi" w:cstheme="minorBidi"/>
            <w:noProof/>
            <w:sz w:val="22"/>
            <w:szCs w:val="22"/>
            <w:lang w:eastAsia="en-GB"/>
          </w:rPr>
          <w:tab/>
        </w:r>
        <w:r w:rsidRPr="00914FEA">
          <w:rPr>
            <w:rStyle w:val="Hyperlink"/>
            <w:noProof/>
          </w:rPr>
          <w:t>Testing Level 'C'</w:t>
        </w:r>
        <w:r>
          <w:rPr>
            <w:noProof/>
            <w:webHidden/>
          </w:rPr>
          <w:tab/>
        </w:r>
        <w:r>
          <w:rPr>
            <w:noProof/>
            <w:webHidden/>
          </w:rPr>
          <w:fldChar w:fldCharType="begin"/>
        </w:r>
        <w:r>
          <w:rPr>
            <w:noProof/>
            <w:webHidden/>
          </w:rPr>
          <w:instrText xml:space="preserve"> PAGEREF _Toc514326066 \h </w:instrText>
        </w:r>
        <w:r>
          <w:rPr>
            <w:noProof/>
            <w:webHidden/>
          </w:rPr>
        </w:r>
        <w:r>
          <w:rPr>
            <w:noProof/>
            <w:webHidden/>
          </w:rPr>
          <w:fldChar w:fldCharType="separate"/>
        </w:r>
        <w:r>
          <w:rPr>
            <w:noProof/>
            <w:webHidden/>
          </w:rPr>
          <w:t>38</w:t>
        </w:r>
        <w:r>
          <w:rPr>
            <w:noProof/>
            <w:webHidden/>
          </w:rPr>
          <w:fldChar w:fldCharType="end"/>
        </w:r>
      </w:hyperlink>
    </w:p>
    <w:p w14:paraId="720F5E5B"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67" w:history="1">
        <w:r w:rsidRPr="00914FEA">
          <w:rPr>
            <w:rStyle w:val="Hyperlink"/>
            <w:noProof/>
          </w:rPr>
          <w:t>10.1.3.1</w:t>
        </w:r>
        <w:r>
          <w:rPr>
            <w:rFonts w:asciiTheme="minorHAnsi" w:eastAsiaTheme="minorEastAsia" w:hAnsiTheme="minorHAnsi" w:cstheme="minorBidi"/>
            <w:caps w:val="0"/>
            <w:noProof/>
            <w:sz w:val="22"/>
            <w:szCs w:val="22"/>
            <w:lang w:eastAsia="en-GB"/>
          </w:rPr>
          <w:tab/>
        </w:r>
        <w:r w:rsidRPr="00914FEA">
          <w:rPr>
            <w:rStyle w:val="Hyperlink"/>
            <w:noProof/>
          </w:rPr>
          <w:t>Qualified Components</w:t>
        </w:r>
        <w:r>
          <w:rPr>
            <w:noProof/>
            <w:webHidden/>
          </w:rPr>
          <w:tab/>
        </w:r>
        <w:r>
          <w:rPr>
            <w:noProof/>
            <w:webHidden/>
          </w:rPr>
          <w:fldChar w:fldCharType="begin"/>
        </w:r>
        <w:r>
          <w:rPr>
            <w:noProof/>
            <w:webHidden/>
          </w:rPr>
          <w:instrText xml:space="preserve"> PAGEREF _Toc514326067 \h </w:instrText>
        </w:r>
        <w:r>
          <w:rPr>
            <w:noProof/>
            <w:webHidden/>
          </w:rPr>
        </w:r>
        <w:r>
          <w:rPr>
            <w:noProof/>
            <w:webHidden/>
          </w:rPr>
          <w:fldChar w:fldCharType="separate"/>
        </w:r>
        <w:r>
          <w:rPr>
            <w:noProof/>
            <w:webHidden/>
          </w:rPr>
          <w:t>38</w:t>
        </w:r>
        <w:r>
          <w:rPr>
            <w:noProof/>
            <w:webHidden/>
          </w:rPr>
          <w:fldChar w:fldCharType="end"/>
        </w:r>
      </w:hyperlink>
    </w:p>
    <w:p w14:paraId="52A3BF98"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68" w:history="1">
        <w:r w:rsidRPr="00914FEA">
          <w:rPr>
            <w:rStyle w:val="Hyperlink"/>
            <w:noProof/>
          </w:rPr>
          <w:t>10.1.3.2</w:t>
        </w:r>
        <w:r>
          <w:rPr>
            <w:rFonts w:asciiTheme="minorHAnsi" w:eastAsiaTheme="minorEastAsia" w:hAnsiTheme="minorHAnsi" w:cstheme="minorBidi"/>
            <w:caps w:val="0"/>
            <w:noProof/>
            <w:sz w:val="22"/>
            <w:szCs w:val="22"/>
            <w:lang w:eastAsia="en-GB"/>
          </w:rPr>
          <w:tab/>
        </w:r>
        <w:r w:rsidRPr="00914FEA">
          <w:rPr>
            <w:rStyle w:val="Hyperlink"/>
            <w:noProof/>
          </w:rPr>
          <w:t>Unqualified Components</w:t>
        </w:r>
        <w:r>
          <w:rPr>
            <w:noProof/>
            <w:webHidden/>
          </w:rPr>
          <w:tab/>
        </w:r>
        <w:r>
          <w:rPr>
            <w:noProof/>
            <w:webHidden/>
          </w:rPr>
          <w:fldChar w:fldCharType="begin"/>
        </w:r>
        <w:r>
          <w:rPr>
            <w:noProof/>
            <w:webHidden/>
          </w:rPr>
          <w:instrText xml:space="preserve"> PAGEREF _Toc514326068 \h </w:instrText>
        </w:r>
        <w:r>
          <w:rPr>
            <w:noProof/>
            <w:webHidden/>
          </w:rPr>
        </w:r>
        <w:r>
          <w:rPr>
            <w:noProof/>
            <w:webHidden/>
          </w:rPr>
          <w:fldChar w:fldCharType="separate"/>
        </w:r>
        <w:r>
          <w:rPr>
            <w:noProof/>
            <w:webHidden/>
          </w:rPr>
          <w:t>38</w:t>
        </w:r>
        <w:r>
          <w:rPr>
            <w:noProof/>
            <w:webHidden/>
          </w:rPr>
          <w:fldChar w:fldCharType="end"/>
        </w:r>
      </w:hyperlink>
    </w:p>
    <w:p w14:paraId="6EFA11D8"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69" w:history="1">
        <w:r w:rsidRPr="00914FEA">
          <w:rPr>
            <w:rStyle w:val="Hyperlink"/>
            <w:noProof/>
          </w:rPr>
          <w:t>10.1.4</w:t>
        </w:r>
        <w:r>
          <w:rPr>
            <w:rFonts w:asciiTheme="minorHAnsi" w:eastAsiaTheme="minorEastAsia" w:hAnsiTheme="minorHAnsi" w:cstheme="minorBidi"/>
            <w:noProof/>
            <w:sz w:val="22"/>
            <w:szCs w:val="22"/>
            <w:lang w:eastAsia="en-GB"/>
          </w:rPr>
          <w:tab/>
        </w:r>
        <w:r w:rsidRPr="00914FEA">
          <w:rPr>
            <w:rStyle w:val="Hyperlink"/>
            <w:noProof/>
          </w:rPr>
          <w:t>Data Retention/Data Access</w:t>
        </w:r>
        <w:r>
          <w:rPr>
            <w:noProof/>
            <w:webHidden/>
          </w:rPr>
          <w:tab/>
        </w:r>
        <w:r>
          <w:rPr>
            <w:noProof/>
            <w:webHidden/>
          </w:rPr>
          <w:fldChar w:fldCharType="begin"/>
        </w:r>
        <w:r>
          <w:rPr>
            <w:noProof/>
            <w:webHidden/>
          </w:rPr>
          <w:instrText xml:space="preserve"> PAGEREF _Toc514326069 \h </w:instrText>
        </w:r>
        <w:r>
          <w:rPr>
            <w:noProof/>
            <w:webHidden/>
          </w:rPr>
        </w:r>
        <w:r>
          <w:rPr>
            <w:noProof/>
            <w:webHidden/>
          </w:rPr>
          <w:fldChar w:fldCharType="separate"/>
        </w:r>
        <w:r>
          <w:rPr>
            <w:noProof/>
            <w:webHidden/>
          </w:rPr>
          <w:t>38</w:t>
        </w:r>
        <w:r>
          <w:rPr>
            <w:noProof/>
            <w:webHidden/>
          </w:rPr>
          <w:fldChar w:fldCharType="end"/>
        </w:r>
      </w:hyperlink>
    </w:p>
    <w:p w14:paraId="0A8B6D54"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0" w:history="1">
        <w:r w:rsidRPr="00914FEA">
          <w:rPr>
            <w:rStyle w:val="Hyperlink"/>
            <w:noProof/>
          </w:rPr>
          <w:t>10.2</w:t>
        </w:r>
        <w:r>
          <w:rPr>
            <w:rFonts w:asciiTheme="minorHAnsi" w:eastAsiaTheme="minorEastAsia" w:hAnsiTheme="minorHAnsi" w:cstheme="minorBidi"/>
            <w:caps w:val="0"/>
            <w:noProof/>
            <w:sz w:val="22"/>
            <w:szCs w:val="22"/>
            <w:lang w:eastAsia="en-GB"/>
          </w:rPr>
          <w:tab/>
        </w:r>
        <w:r w:rsidRPr="00914FEA">
          <w:rPr>
            <w:rStyle w:val="Hyperlink"/>
            <w:noProof/>
          </w:rPr>
          <w:t>COVER SHEET(S)</w:t>
        </w:r>
        <w:r>
          <w:rPr>
            <w:noProof/>
            <w:webHidden/>
          </w:rPr>
          <w:tab/>
        </w:r>
        <w:r>
          <w:rPr>
            <w:noProof/>
            <w:webHidden/>
          </w:rPr>
          <w:fldChar w:fldCharType="begin"/>
        </w:r>
        <w:r>
          <w:rPr>
            <w:noProof/>
            <w:webHidden/>
          </w:rPr>
          <w:instrText xml:space="preserve"> PAGEREF _Toc514326070 \h </w:instrText>
        </w:r>
        <w:r>
          <w:rPr>
            <w:noProof/>
            <w:webHidden/>
          </w:rPr>
        </w:r>
        <w:r>
          <w:rPr>
            <w:noProof/>
            <w:webHidden/>
          </w:rPr>
          <w:fldChar w:fldCharType="separate"/>
        </w:r>
        <w:r>
          <w:rPr>
            <w:noProof/>
            <w:webHidden/>
          </w:rPr>
          <w:t>38</w:t>
        </w:r>
        <w:r>
          <w:rPr>
            <w:noProof/>
            <w:webHidden/>
          </w:rPr>
          <w:fldChar w:fldCharType="end"/>
        </w:r>
      </w:hyperlink>
    </w:p>
    <w:p w14:paraId="21EDEBAF"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1" w:history="1">
        <w:r w:rsidRPr="00914FEA">
          <w:rPr>
            <w:rStyle w:val="Hyperlink"/>
            <w:noProof/>
          </w:rPr>
          <w:t>10.3</w:t>
        </w:r>
        <w:r>
          <w:rPr>
            <w:rFonts w:asciiTheme="minorHAnsi" w:eastAsiaTheme="minorEastAsia" w:hAnsiTheme="minorHAnsi" w:cstheme="minorBidi"/>
            <w:caps w:val="0"/>
            <w:noProof/>
            <w:sz w:val="22"/>
            <w:szCs w:val="22"/>
            <w:lang w:eastAsia="en-GB"/>
          </w:rPr>
          <w:tab/>
        </w:r>
        <w:r w:rsidRPr="00914FEA">
          <w:rPr>
            <w:rStyle w:val="Hyperlink"/>
            <w:noProof/>
          </w:rPr>
          <w:t>LIST OF EQUIPMENT USED</w:t>
        </w:r>
        <w:r>
          <w:rPr>
            <w:noProof/>
            <w:webHidden/>
          </w:rPr>
          <w:tab/>
        </w:r>
        <w:r>
          <w:rPr>
            <w:noProof/>
            <w:webHidden/>
          </w:rPr>
          <w:fldChar w:fldCharType="begin"/>
        </w:r>
        <w:r>
          <w:rPr>
            <w:noProof/>
            <w:webHidden/>
          </w:rPr>
          <w:instrText xml:space="preserve"> PAGEREF _Toc514326071 \h </w:instrText>
        </w:r>
        <w:r>
          <w:rPr>
            <w:noProof/>
            <w:webHidden/>
          </w:rPr>
        </w:r>
        <w:r>
          <w:rPr>
            <w:noProof/>
            <w:webHidden/>
          </w:rPr>
          <w:fldChar w:fldCharType="separate"/>
        </w:r>
        <w:r>
          <w:rPr>
            <w:noProof/>
            <w:webHidden/>
          </w:rPr>
          <w:t>38</w:t>
        </w:r>
        <w:r>
          <w:rPr>
            <w:noProof/>
            <w:webHidden/>
          </w:rPr>
          <w:fldChar w:fldCharType="end"/>
        </w:r>
      </w:hyperlink>
    </w:p>
    <w:p w14:paraId="3F776CF2"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2" w:history="1">
        <w:r w:rsidRPr="00914FEA">
          <w:rPr>
            <w:rStyle w:val="Hyperlink"/>
            <w:noProof/>
          </w:rPr>
          <w:t>10.4</w:t>
        </w:r>
        <w:r>
          <w:rPr>
            <w:rFonts w:asciiTheme="minorHAnsi" w:eastAsiaTheme="minorEastAsia" w:hAnsiTheme="minorHAnsi" w:cstheme="minorBidi"/>
            <w:caps w:val="0"/>
            <w:noProof/>
            <w:sz w:val="22"/>
            <w:szCs w:val="22"/>
            <w:lang w:eastAsia="en-GB"/>
          </w:rPr>
          <w:tab/>
        </w:r>
        <w:r w:rsidRPr="00914FEA">
          <w:rPr>
            <w:rStyle w:val="Hyperlink"/>
            <w:noProof/>
          </w:rPr>
          <w:t>LIST OF TEST REFERENCES</w:t>
        </w:r>
        <w:r>
          <w:rPr>
            <w:noProof/>
            <w:webHidden/>
          </w:rPr>
          <w:tab/>
        </w:r>
        <w:r>
          <w:rPr>
            <w:noProof/>
            <w:webHidden/>
          </w:rPr>
          <w:fldChar w:fldCharType="begin"/>
        </w:r>
        <w:r>
          <w:rPr>
            <w:noProof/>
            <w:webHidden/>
          </w:rPr>
          <w:instrText xml:space="preserve"> PAGEREF _Toc514326072 \h </w:instrText>
        </w:r>
        <w:r>
          <w:rPr>
            <w:noProof/>
            <w:webHidden/>
          </w:rPr>
        </w:r>
        <w:r>
          <w:rPr>
            <w:noProof/>
            <w:webHidden/>
          </w:rPr>
          <w:fldChar w:fldCharType="separate"/>
        </w:r>
        <w:r>
          <w:rPr>
            <w:noProof/>
            <w:webHidden/>
          </w:rPr>
          <w:t>38</w:t>
        </w:r>
        <w:r>
          <w:rPr>
            <w:noProof/>
            <w:webHidden/>
          </w:rPr>
          <w:fldChar w:fldCharType="end"/>
        </w:r>
      </w:hyperlink>
    </w:p>
    <w:p w14:paraId="639B479E"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3" w:history="1">
        <w:r w:rsidRPr="00914FEA">
          <w:rPr>
            <w:rStyle w:val="Hyperlink"/>
            <w:noProof/>
          </w:rPr>
          <w:t>10.5</w:t>
        </w:r>
        <w:r>
          <w:rPr>
            <w:rFonts w:asciiTheme="minorHAnsi" w:eastAsiaTheme="minorEastAsia" w:hAnsiTheme="minorHAnsi" w:cstheme="minorBidi"/>
            <w:caps w:val="0"/>
            <w:noProof/>
            <w:sz w:val="22"/>
            <w:szCs w:val="22"/>
            <w:lang w:eastAsia="en-GB"/>
          </w:rPr>
          <w:tab/>
        </w:r>
        <w:r w:rsidRPr="00914FEA">
          <w:rPr>
            <w:rStyle w:val="Hyperlink"/>
            <w:noProof/>
          </w:rPr>
          <w:t>SPECIAL IN-PROCESS CONTROL DATA</w:t>
        </w:r>
        <w:r>
          <w:rPr>
            <w:noProof/>
            <w:webHidden/>
          </w:rPr>
          <w:tab/>
        </w:r>
        <w:r>
          <w:rPr>
            <w:noProof/>
            <w:webHidden/>
          </w:rPr>
          <w:fldChar w:fldCharType="begin"/>
        </w:r>
        <w:r>
          <w:rPr>
            <w:noProof/>
            <w:webHidden/>
          </w:rPr>
          <w:instrText xml:space="preserve"> PAGEREF _Toc514326073 \h </w:instrText>
        </w:r>
        <w:r>
          <w:rPr>
            <w:noProof/>
            <w:webHidden/>
          </w:rPr>
        </w:r>
        <w:r>
          <w:rPr>
            <w:noProof/>
            <w:webHidden/>
          </w:rPr>
          <w:fldChar w:fldCharType="separate"/>
        </w:r>
        <w:r>
          <w:rPr>
            <w:noProof/>
            <w:webHidden/>
          </w:rPr>
          <w:t>38</w:t>
        </w:r>
        <w:r>
          <w:rPr>
            <w:noProof/>
            <w:webHidden/>
          </w:rPr>
          <w:fldChar w:fldCharType="end"/>
        </w:r>
      </w:hyperlink>
    </w:p>
    <w:p w14:paraId="57177215"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4" w:history="1">
        <w:r w:rsidRPr="00914FEA">
          <w:rPr>
            <w:rStyle w:val="Hyperlink"/>
            <w:noProof/>
          </w:rPr>
          <w:t>10.6</w:t>
        </w:r>
        <w:r>
          <w:rPr>
            <w:rFonts w:asciiTheme="minorHAnsi" w:eastAsiaTheme="minorEastAsia" w:hAnsiTheme="minorHAnsi" w:cstheme="minorBidi"/>
            <w:caps w:val="0"/>
            <w:noProof/>
            <w:sz w:val="22"/>
            <w:szCs w:val="22"/>
            <w:lang w:eastAsia="en-GB"/>
          </w:rPr>
          <w:tab/>
        </w:r>
        <w:r w:rsidRPr="00914FEA">
          <w:rPr>
            <w:rStyle w:val="Hyperlink"/>
            <w:noProof/>
          </w:rPr>
          <w:t>FINAL PRODUCTION TEST DATA (CHART II)</w:t>
        </w:r>
        <w:r>
          <w:rPr>
            <w:noProof/>
            <w:webHidden/>
          </w:rPr>
          <w:tab/>
        </w:r>
        <w:r>
          <w:rPr>
            <w:noProof/>
            <w:webHidden/>
          </w:rPr>
          <w:fldChar w:fldCharType="begin"/>
        </w:r>
        <w:r>
          <w:rPr>
            <w:noProof/>
            <w:webHidden/>
          </w:rPr>
          <w:instrText xml:space="preserve"> PAGEREF _Toc514326074 \h </w:instrText>
        </w:r>
        <w:r>
          <w:rPr>
            <w:noProof/>
            <w:webHidden/>
          </w:rPr>
        </w:r>
        <w:r>
          <w:rPr>
            <w:noProof/>
            <w:webHidden/>
          </w:rPr>
          <w:fldChar w:fldCharType="separate"/>
        </w:r>
        <w:r>
          <w:rPr>
            <w:noProof/>
            <w:webHidden/>
          </w:rPr>
          <w:t>39</w:t>
        </w:r>
        <w:r>
          <w:rPr>
            <w:noProof/>
            <w:webHidden/>
          </w:rPr>
          <w:fldChar w:fldCharType="end"/>
        </w:r>
      </w:hyperlink>
    </w:p>
    <w:p w14:paraId="398068DF"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5" w:history="1">
        <w:r w:rsidRPr="00914FEA">
          <w:rPr>
            <w:rStyle w:val="Hyperlink"/>
            <w:noProof/>
          </w:rPr>
          <w:t>10.7</w:t>
        </w:r>
        <w:r>
          <w:rPr>
            <w:rFonts w:asciiTheme="minorHAnsi" w:eastAsiaTheme="minorEastAsia" w:hAnsiTheme="minorHAnsi" w:cstheme="minorBidi"/>
            <w:caps w:val="0"/>
            <w:noProof/>
            <w:sz w:val="22"/>
            <w:szCs w:val="22"/>
            <w:lang w:eastAsia="en-GB"/>
          </w:rPr>
          <w:tab/>
        </w:r>
        <w:r w:rsidRPr="00914FEA">
          <w:rPr>
            <w:rStyle w:val="Hyperlink"/>
            <w:noProof/>
          </w:rPr>
          <w:t>BURN-IN AND ELECTRICAL MEASUREMENT DATA (CHART III)</w:t>
        </w:r>
        <w:r>
          <w:rPr>
            <w:noProof/>
            <w:webHidden/>
          </w:rPr>
          <w:tab/>
        </w:r>
        <w:r>
          <w:rPr>
            <w:noProof/>
            <w:webHidden/>
          </w:rPr>
          <w:fldChar w:fldCharType="begin"/>
        </w:r>
        <w:r>
          <w:rPr>
            <w:noProof/>
            <w:webHidden/>
          </w:rPr>
          <w:instrText xml:space="preserve"> PAGEREF _Toc514326075 \h </w:instrText>
        </w:r>
        <w:r>
          <w:rPr>
            <w:noProof/>
            <w:webHidden/>
          </w:rPr>
        </w:r>
        <w:r>
          <w:rPr>
            <w:noProof/>
            <w:webHidden/>
          </w:rPr>
          <w:fldChar w:fldCharType="separate"/>
        </w:r>
        <w:r>
          <w:rPr>
            <w:noProof/>
            <w:webHidden/>
          </w:rPr>
          <w:t>39</w:t>
        </w:r>
        <w:r>
          <w:rPr>
            <w:noProof/>
            <w:webHidden/>
          </w:rPr>
          <w:fldChar w:fldCharType="end"/>
        </w:r>
      </w:hyperlink>
    </w:p>
    <w:p w14:paraId="0E43F34E"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76" w:history="1">
        <w:r w:rsidRPr="00914FEA">
          <w:rPr>
            <w:rStyle w:val="Hyperlink"/>
            <w:noProof/>
          </w:rPr>
          <w:t>10.7.1</w:t>
        </w:r>
        <w:r>
          <w:rPr>
            <w:rFonts w:asciiTheme="minorHAnsi" w:eastAsiaTheme="minorEastAsia" w:hAnsiTheme="minorHAnsi" w:cstheme="minorBidi"/>
            <w:noProof/>
            <w:sz w:val="22"/>
            <w:szCs w:val="22"/>
            <w:lang w:eastAsia="en-GB"/>
          </w:rPr>
          <w:tab/>
        </w:r>
        <w:r w:rsidRPr="00914FEA">
          <w:rPr>
            <w:rStyle w:val="Hyperlink"/>
            <w:noProof/>
          </w:rPr>
          <w:t>Testing Level 'B'</w:t>
        </w:r>
        <w:r>
          <w:rPr>
            <w:noProof/>
            <w:webHidden/>
          </w:rPr>
          <w:tab/>
        </w:r>
        <w:r>
          <w:rPr>
            <w:noProof/>
            <w:webHidden/>
          </w:rPr>
          <w:fldChar w:fldCharType="begin"/>
        </w:r>
        <w:r>
          <w:rPr>
            <w:noProof/>
            <w:webHidden/>
          </w:rPr>
          <w:instrText xml:space="preserve"> PAGEREF _Toc514326076 \h </w:instrText>
        </w:r>
        <w:r>
          <w:rPr>
            <w:noProof/>
            <w:webHidden/>
          </w:rPr>
        </w:r>
        <w:r>
          <w:rPr>
            <w:noProof/>
            <w:webHidden/>
          </w:rPr>
          <w:fldChar w:fldCharType="separate"/>
        </w:r>
        <w:r>
          <w:rPr>
            <w:noProof/>
            <w:webHidden/>
          </w:rPr>
          <w:t>39</w:t>
        </w:r>
        <w:r>
          <w:rPr>
            <w:noProof/>
            <w:webHidden/>
          </w:rPr>
          <w:fldChar w:fldCharType="end"/>
        </w:r>
      </w:hyperlink>
    </w:p>
    <w:p w14:paraId="5FD9A4F7"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77" w:history="1">
        <w:r w:rsidRPr="00914FEA">
          <w:rPr>
            <w:rStyle w:val="Hyperlink"/>
            <w:noProof/>
          </w:rPr>
          <w:t>10.7.2</w:t>
        </w:r>
        <w:r>
          <w:rPr>
            <w:rFonts w:asciiTheme="minorHAnsi" w:eastAsiaTheme="minorEastAsia" w:hAnsiTheme="minorHAnsi" w:cstheme="minorBidi"/>
            <w:noProof/>
            <w:sz w:val="22"/>
            <w:szCs w:val="22"/>
            <w:lang w:eastAsia="en-GB"/>
          </w:rPr>
          <w:tab/>
        </w:r>
        <w:r w:rsidRPr="00914FEA">
          <w:rPr>
            <w:rStyle w:val="Hyperlink"/>
            <w:noProof/>
          </w:rPr>
          <w:t>Testing Level 'C'</w:t>
        </w:r>
        <w:r>
          <w:rPr>
            <w:noProof/>
            <w:webHidden/>
          </w:rPr>
          <w:tab/>
        </w:r>
        <w:r>
          <w:rPr>
            <w:noProof/>
            <w:webHidden/>
          </w:rPr>
          <w:fldChar w:fldCharType="begin"/>
        </w:r>
        <w:r>
          <w:rPr>
            <w:noProof/>
            <w:webHidden/>
          </w:rPr>
          <w:instrText xml:space="preserve"> PAGEREF _Toc514326077 \h </w:instrText>
        </w:r>
        <w:r>
          <w:rPr>
            <w:noProof/>
            <w:webHidden/>
          </w:rPr>
        </w:r>
        <w:r>
          <w:rPr>
            <w:noProof/>
            <w:webHidden/>
          </w:rPr>
          <w:fldChar w:fldCharType="separate"/>
        </w:r>
        <w:r>
          <w:rPr>
            <w:noProof/>
            <w:webHidden/>
          </w:rPr>
          <w:t>39</w:t>
        </w:r>
        <w:r>
          <w:rPr>
            <w:noProof/>
            <w:webHidden/>
          </w:rPr>
          <w:fldChar w:fldCharType="end"/>
        </w:r>
      </w:hyperlink>
    </w:p>
    <w:p w14:paraId="3B9A8953"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8" w:history="1">
        <w:r w:rsidRPr="00914FEA">
          <w:rPr>
            <w:rStyle w:val="Hyperlink"/>
            <w:noProof/>
          </w:rPr>
          <w:t>10.8</w:t>
        </w:r>
        <w:r>
          <w:rPr>
            <w:rFonts w:asciiTheme="minorHAnsi" w:eastAsiaTheme="minorEastAsia" w:hAnsiTheme="minorHAnsi" w:cstheme="minorBidi"/>
            <w:caps w:val="0"/>
            <w:noProof/>
            <w:sz w:val="22"/>
            <w:szCs w:val="22"/>
            <w:lang w:eastAsia="en-GB"/>
          </w:rPr>
          <w:tab/>
        </w:r>
        <w:r w:rsidRPr="00914FEA">
          <w:rPr>
            <w:rStyle w:val="Hyperlink"/>
            <w:noProof/>
          </w:rPr>
          <w:t>QUALIFICATION TEST DATA (CHART IV)</w:t>
        </w:r>
        <w:r>
          <w:rPr>
            <w:noProof/>
            <w:webHidden/>
          </w:rPr>
          <w:tab/>
        </w:r>
        <w:r>
          <w:rPr>
            <w:noProof/>
            <w:webHidden/>
          </w:rPr>
          <w:fldChar w:fldCharType="begin"/>
        </w:r>
        <w:r>
          <w:rPr>
            <w:noProof/>
            <w:webHidden/>
          </w:rPr>
          <w:instrText xml:space="preserve"> PAGEREF _Toc514326078 \h </w:instrText>
        </w:r>
        <w:r>
          <w:rPr>
            <w:noProof/>
            <w:webHidden/>
          </w:rPr>
        </w:r>
        <w:r>
          <w:rPr>
            <w:noProof/>
            <w:webHidden/>
          </w:rPr>
          <w:fldChar w:fldCharType="separate"/>
        </w:r>
        <w:r>
          <w:rPr>
            <w:noProof/>
            <w:webHidden/>
          </w:rPr>
          <w:t>39</w:t>
        </w:r>
        <w:r>
          <w:rPr>
            <w:noProof/>
            <w:webHidden/>
          </w:rPr>
          <w:fldChar w:fldCharType="end"/>
        </w:r>
      </w:hyperlink>
    </w:p>
    <w:p w14:paraId="3292F6B7"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79" w:history="1">
        <w:r w:rsidRPr="00914FEA">
          <w:rPr>
            <w:rStyle w:val="Hyperlink"/>
            <w:noProof/>
          </w:rPr>
          <w:t>10.9</w:t>
        </w:r>
        <w:r>
          <w:rPr>
            <w:rFonts w:asciiTheme="minorHAnsi" w:eastAsiaTheme="minorEastAsia" w:hAnsiTheme="minorHAnsi" w:cstheme="minorBidi"/>
            <w:caps w:val="0"/>
            <w:noProof/>
            <w:sz w:val="22"/>
            <w:szCs w:val="22"/>
            <w:lang w:eastAsia="en-GB"/>
          </w:rPr>
          <w:tab/>
        </w:r>
        <w:r w:rsidRPr="00914FEA">
          <w:rPr>
            <w:rStyle w:val="Hyperlink"/>
            <w:noProof/>
          </w:rPr>
          <w:t>LOT ACCEPTANCE TEST DATA (CHART V)</w:t>
        </w:r>
        <w:r>
          <w:rPr>
            <w:noProof/>
            <w:webHidden/>
          </w:rPr>
          <w:tab/>
        </w:r>
        <w:r>
          <w:rPr>
            <w:noProof/>
            <w:webHidden/>
          </w:rPr>
          <w:fldChar w:fldCharType="begin"/>
        </w:r>
        <w:r>
          <w:rPr>
            <w:noProof/>
            <w:webHidden/>
          </w:rPr>
          <w:instrText xml:space="preserve"> PAGEREF _Toc514326079 \h </w:instrText>
        </w:r>
        <w:r>
          <w:rPr>
            <w:noProof/>
            <w:webHidden/>
          </w:rPr>
        </w:r>
        <w:r>
          <w:rPr>
            <w:noProof/>
            <w:webHidden/>
          </w:rPr>
          <w:fldChar w:fldCharType="separate"/>
        </w:r>
        <w:r>
          <w:rPr>
            <w:noProof/>
            <w:webHidden/>
          </w:rPr>
          <w:t>40</w:t>
        </w:r>
        <w:r>
          <w:rPr>
            <w:noProof/>
            <w:webHidden/>
          </w:rPr>
          <w:fldChar w:fldCharType="end"/>
        </w:r>
      </w:hyperlink>
    </w:p>
    <w:p w14:paraId="4B0FA1D9"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80" w:history="1">
        <w:r w:rsidRPr="00914FEA">
          <w:rPr>
            <w:rStyle w:val="Hyperlink"/>
            <w:noProof/>
          </w:rPr>
          <w:t>10.9.1</w:t>
        </w:r>
        <w:r>
          <w:rPr>
            <w:rFonts w:asciiTheme="minorHAnsi" w:eastAsiaTheme="minorEastAsia" w:hAnsiTheme="minorHAnsi" w:cstheme="minorBidi"/>
            <w:noProof/>
            <w:sz w:val="22"/>
            <w:szCs w:val="22"/>
            <w:lang w:eastAsia="en-GB"/>
          </w:rPr>
          <w:tab/>
        </w:r>
        <w:r w:rsidRPr="00914FEA">
          <w:rPr>
            <w:rStyle w:val="Hyperlink"/>
            <w:noProof/>
          </w:rPr>
          <w:t>Testing Level 'B'</w:t>
        </w:r>
        <w:r>
          <w:rPr>
            <w:noProof/>
            <w:webHidden/>
          </w:rPr>
          <w:tab/>
        </w:r>
        <w:r>
          <w:rPr>
            <w:noProof/>
            <w:webHidden/>
          </w:rPr>
          <w:fldChar w:fldCharType="begin"/>
        </w:r>
        <w:r>
          <w:rPr>
            <w:noProof/>
            <w:webHidden/>
          </w:rPr>
          <w:instrText xml:space="preserve"> PAGEREF _Toc514326080 \h </w:instrText>
        </w:r>
        <w:r>
          <w:rPr>
            <w:noProof/>
            <w:webHidden/>
          </w:rPr>
        </w:r>
        <w:r>
          <w:rPr>
            <w:noProof/>
            <w:webHidden/>
          </w:rPr>
          <w:fldChar w:fldCharType="separate"/>
        </w:r>
        <w:r>
          <w:rPr>
            <w:noProof/>
            <w:webHidden/>
          </w:rPr>
          <w:t>40</w:t>
        </w:r>
        <w:r>
          <w:rPr>
            <w:noProof/>
            <w:webHidden/>
          </w:rPr>
          <w:fldChar w:fldCharType="end"/>
        </w:r>
      </w:hyperlink>
    </w:p>
    <w:p w14:paraId="31C0D3BB" w14:textId="77777777" w:rsidR="00FE1D5F" w:rsidRDefault="00FE1D5F">
      <w:pPr>
        <w:pStyle w:val="TOC3"/>
        <w:tabs>
          <w:tab w:val="left" w:pos="1080"/>
          <w:tab w:val="right" w:pos="10147"/>
        </w:tabs>
        <w:rPr>
          <w:rFonts w:asciiTheme="minorHAnsi" w:eastAsiaTheme="minorEastAsia" w:hAnsiTheme="minorHAnsi" w:cstheme="minorBidi"/>
          <w:noProof/>
          <w:sz w:val="22"/>
          <w:szCs w:val="22"/>
          <w:lang w:eastAsia="en-GB"/>
        </w:rPr>
      </w:pPr>
      <w:hyperlink w:anchor="_Toc514326081" w:history="1">
        <w:r w:rsidRPr="00914FEA">
          <w:rPr>
            <w:rStyle w:val="Hyperlink"/>
            <w:noProof/>
          </w:rPr>
          <w:t>10.9.2</w:t>
        </w:r>
        <w:r>
          <w:rPr>
            <w:rFonts w:asciiTheme="minorHAnsi" w:eastAsiaTheme="minorEastAsia" w:hAnsiTheme="minorHAnsi" w:cstheme="minorBidi"/>
            <w:noProof/>
            <w:sz w:val="22"/>
            <w:szCs w:val="22"/>
            <w:lang w:eastAsia="en-GB"/>
          </w:rPr>
          <w:tab/>
        </w:r>
        <w:r w:rsidRPr="00914FEA">
          <w:rPr>
            <w:rStyle w:val="Hyperlink"/>
            <w:noProof/>
          </w:rPr>
          <w:t>Testing Level 'C'</w:t>
        </w:r>
        <w:r>
          <w:rPr>
            <w:noProof/>
            <w:webHidden/>
          </w:rPr>
          <w:tab/>
        </w:r>
        <w:r>
          <w:rPr>
            <w:noProof/>
            <w:webHidden/>
          </w:rPr>
          <w:fldChar w:fldCharType="begin"/>
        </w:r>
        <w:r>
          <w:rPr>
            <w:noProof/>
            <w:webHidden/>
          </w:rPr>
          <w:instrText xml:space="preserve"> PAGEREF _Toc514326081 \h </w:instrText>
        </w:r>
        <w:r>
          <w:rPr>
            <w:noProof/>
            <w:webHidden/>
          </w:rPr>
        </w:r>
        <w:r>
          <w:rPr>
            <w:noProof/>
            <w:webHidden/>
          </w:rPr>
          <w:fldChar w:fldCharType="separate"/>
        </w:r>
        <w:r>
          <w:rPr>
            <w:noProof/>
            <w:webHidden/>
          </w:rPr>
          <w:t>40</w:t>
        </w:r>
        <w:r>
          <w:rPr>
            <w:noProof/>
            <w:webHidden/>
          </w:rPr>
          <w:fldChar w:fldCharType="end"/>
        </w:r>
      </w:hyperlink>
    </w:p>
    <w:p w14:paraId="4D8774DD"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82" w:history="1">
        <w:r w:rsidRPr="00914FEA">
          <w:rPr>
            <w:rStyle w:val="Hyperlink"/>
            <w:noProof/>
          </w:rPr>
          <w:t>10.10</w:t>
        </w:r>
        <w:r>
          <w:rPr>
            <w:rFonts w:asciiTheme="minorHAnsi" w:eastAsiaTheme="minorEastAsia" w:hAnsiTheme="minorHAnsi" w:cstheme="minorBidi"/>
            <w:caps w:val="0"/>
            <w:noProof/>
            <w:sz w:val="22"/>
            <w:szCs w:val="22"/>
            <w:lang w:eastAsia="en-GB"/>
          </w:rPr>
          <w:tab/>
        </w:r>
        <w:r w:rsidRPr="00914FEA">
          <w:rPr>
            <w:rStyle w:val="Hyperlink"/>
            <w:noProof/>
          </w:rPr>
          <w:t>FAILED COMPONENTS LIST AND FAILURE ANALYSIS REPORT</w:t>
        </w:r>
        <w:r>
          <w:rPr>
            <w:noProof/>
            <w:webHidden/>
          </w:rPr>
          <w:tab/>
        </w:r>
        <w:r>
          <w:rPr>
            <w:noProof/>
            <w:webHidden/>
          </w:rPr>
          <w:fldChar w:fldCharType="begin"/>
        </w:r>
        <w:r>
          <w:rPr>
            <w:noProof/>
            <w:webHidden/>
          </w:rPr>
          <w:instrText xml:space="preserve"> PAGEREF _Toc514326082 \h </w:instrText>
        </w:r>
        <w:r>
          <w:rPr>
            <w:noProof/>
            <w:webHidden/>
          </w:rPr>
        </w:r>
        <w:r>
          <w:rPr>
            <w:noProof/>
            <w:webHidden/>
          </w:rPr>
          <w:fldChar w:fldCharType="separate"/>
        </w:r>
        <w:r>
          <w:rPr>
            <w:noProof/>
            <w:webHidden/>
          </w:rPr>
          <w:t>40</w:t>
        </w:r>
        <w:r>
          <w:rPr>
            <w:noProof/>
            <w:webHidden/>
          </w:rPr>
          <w:fldChar w:fldCharType="end"/>
        </w:r>
      </w:hyperlink>
    </w:p>
    <w:p w14:paraId="609B2A82"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83" w:history="1">
        <w:r w:rsidRPr="00914FEA">
          <w:rPr>
            <w:rStyle w:val="Hyperlink"/>
            <w:noProof/>
          </w:rPr>
          <w:t>10.11</w:t>
        </w:r>
        <w:r>
          <w:rPr>
            <w:rFonts w:asciiTheme="minorHAnsi" w:eastAsiaTheme="minorEastAsia" w:hAnsiTheme="minorHAnsi" w:cstheme="minorBidi"/>
            <w:caps w:val="0"/>
            <w:noProof/>
            <w:sz w:val="22"/>
            <w:szCs w:val="22"/>
            <w:lang w:eastAsia="en-GB"/>
          </w:rPr>
          <w:tab/>
        </w:r>
        <w:r w:rsidRPr="00914FEA">
          <w:rPr>
            <w:rStyle w:val="Hyperlink"/>
            <w:noProof/>
          </w:rPr>
          <w:t>CERTIFICATE OF CONFORMITY</w:t>
        </w:r>
        <w:r>
          <w:rPr>
            <w:noProof/>
            <w:webHidden/>
          </w:rPr>
          <w:tab/>
        </w:r>
        <w:r>
          <w:rPr>
            <w:noProof/>
            <w:webHidden/>
          </w:rPr>
          <w:fldChar w:fldCharType="begin"/>
        </w:r>
        <w:r>
          <w:rPr>
            <w:noProof/>
            <w:webHidden/>
          </w:rPr>
          <w:instrText xml:space="preserve"> PAGEREF _Toc514326083 \h </w:instrText>
        </w:r>
        <w:r>
          <w:rPr>
            <w:noProof/>
            <w:webHidden/>
          </w:rPr>
        </w:r>
        <w:r>
          <w:rPr>
            <w:noProof/>
            <w:webHidden/>
          </w:rPr>
          <w:fldChar w:fldCharType="separate"/>
        </w:r>
        <w:r>
          <w:rPr>
            <w:noProof/>
            <w:webHidden/>
          </w:rPr>
          <w:t>40</w:t>
        </w:r>
        <w:r>
          <w:rPr>
            <w:noProof/>
            <w:webHidden/>
          </w:rPr>
          <w:fldChar w:fldCharType="end"/>
        </w:r>
      </w:hyperlink>
    </w:p>
    <w:p w14:paraId="3BBAB078"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84" w:history="1">
        <w:r w:rsidRPr="00914FEA">
          <w:rPr>
            <w:rStyle w:val="Hyperlink"/>
            <w:noProof/>
          </w:rPr>
          <w:t>11</w:t>
        </w:r>
        <w:r>
          <w:rPr>
            <w:rFonts w:asciiTheme="minorHAnsi" w:eastAsiaTheme="minorEastAsia" w:hAnsiTheme="minorHAnsi" w:cstheme="minorBidi"/>
            <w:caps w:val="0"/>
            <w:noProof/>
            <w:sz w:val="22"/>
            <w:szCs w:val="22"/>
            <w:lang w:eastAsia="en-GB"/>
          </w:rPr>
          <w:tab/>
        </w:r>
        <w:r w:rsidRPr="00914FEA">
          <w:rPr>
            <w:rStyle w:val="Hyperlink"/>
            <w:noProof/>
          </w:rPr>
          <w:t>DELIVERY</w:t>
        </w:r>
        <w:r>
          <w:rPr>
            <w:noProof/>
            <w:webHidden/>
          </w:rPr>
          <w:tab/>
        </w:r>
        <w:r>
          <w:rPr>
            <w:noProof/>
            <w:webHidden/>
          </w:rPr>
          <w:fldChar w:fldCharType="begin"/>
        </w:r>
        <w:r>
          <w:rPr>
            <w:noProof/>
            <w:webHidden/>
          </w:rPr>
          <w:instrText xml:space="preserve"> PAGEREF _Toc514326084 \h </w:instrText>
        </w:r>
        <w:r>
          <w:rPr>
            <w:noProof/>
            <w:webHidden/>
          </w:rPr>
        </w:r>
        <w:r>
          <w:rPr>
            <w:noProof/>
            <w:webHidden/>
          </w:rPr>
          <w:fldChar w:fldCharType="separate"/>
        </w:r>
        <w:r>
          <w:rPr>
            <w:noProof/>
            <w:webHidden/>
          </w:rPr>
          <w:t>40</w:t>
        </w:r>
        <w:r>
          <w:rPr>
            <w:noProof/>
            <w:webHidden/>
          </w:rPr>
          <w:fldChar w:fldCharType="end"/>
        </w:r>
      </w:hyperlink>
    </w:p>
    <w:p w14:paraId="0410AD03" w14:textId="77777777" w:rsidR="00FE1D5F" w:rsidRDefault="00FE1D5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14326085" w:history="1">
        <w:r w:rsidRPr="00914FEA">
          <w:rPr>
            <w:rStyle w:val="Hyperlink"/>
            <w:noProof/>
          </w:rPr>
          <w:t>12</w:t>
        </w:r>
        <w:r>
          <w:rPr>
            <w:rFonts w:asciiTheme="minorHAnsi" w:eastAsiaTheme="minorEastAsia" w:hAnsiTheme="minorHAnsi" w:cstheme="minorBidi"/>
            <w:caps w:val="0"/>
            <w:noProof/>
            <w:sz w:val="22"/>
            <w:szCs w:val="22"/>
            <w:lang w:eastAsia="en-GB"/>
          </w:rPr>
          <w:tab/>
        </w:r>
        <w:r w:rsidRPr="00914FEA">
          <w:rPr>
            <w:rStyle w:val="Hyperlink"/>
            <w:noProof/>
          </w:rPr>
          <w:t>PACKAGING AND DESPATCH</w:t>
        </w:r>
        <w:r>
          <w:rPr>
            <w:noProof/>
            <w:webHidden/>
          </w:rPr>
          <w:tab/>
        </w:r>
        <w:r>
          <w:rPr>
            <w:noProof/>
            <w:webHidden/>
          </w:rPr>
          <w:fldChar w:fldCharType="begin"/>
        </w:r>
        <w:r>
          <w:rPr>
            <w:noProof/>
            <w:webHidden/>
          </w:rPr>
          <w:instrText xml:space="preserve"> PAGEREF _Toc514326085 \h </w:instrText>
        </w:r>
        <w:r>
          <w:rPr>
            <w:noProof/>
            <w:webHidden/>
          </w:rPr>
        </w:r>
        <w:r>
          <w:rPr>
            <w:noProof/>
            <w:webHidden/>
          </w:rPr>
          <w:fldChar w:fldCharType="separate"/>
        </w:r>
        <w:r>
          <w:rPr>
            <w:noProof/>
            <w:webHidden/>
          </w:rPr>
          <w:t>41</w:t>
        </w:r>
        <w:r>
          <w:rPr>
            <w:noProof/>
            <w:webHidden/>
          </w:rPr>
          <w:fldChar w:fldCharType="end"/>
        </w:r>
      </w:hyperlink>
    </w:p>
    <w:p w14:paraId="0EC9EF29" w14:textId="77777777" w:rsidR="00FE1D5F" w:rsidRDefault="00FE1D5F">
      <w:pPr>
        <w:pStyle w:val="TOC2"/>
        <w:rPr>
          <w:rFonts w:asciiTheme="minorHAnsi" w:eastAsiaTheme="minorEastAsia" w:hAnsiTheme="minorHAnsi" w:cstheme="minorBidi"/>
          <w:caps w:val="0"/>
          <w:noProof/>
          <w:sz w:val="22"/>
          <w:szCs w:val="22"/>
          <w:lang w:eastAsia="en-GB"/>
        </w:rPr>
      </w:pPr>
      <w:hyperlink w:anchor="_Toc514326086" w:history="1">
        <w:r w:rsidRPr="00914FEA">
          <w:rPr>
            <w:rStyle w:val="Hyperlink"/>
            <w:noProof/>
          </w:rPr>
          <w:t>ANNEXE I</w:t>
        </w:r>
        <w:r>
          <w:rPr>
            <w:noProof/>
            <w:webHidden/>
          </w:rPr>
          <w:tab/>
        </w:r>
        <w:r>
          <w:rPr>
            <w:noProof/>
            <w:webHidden/>
          </w:rPr>
          <w:fldChar w:fldCharType="begin"/>
        </w:r>
        <w:r>
          <w:rPr>
            <w:noProof/>
            <w:webHidden/>
          </w:rPr>
          <w:instrText xml:space="preserve"> PAGEREF _Toc514326086 \h </w:instrText>
        </w:r>
        <w:r>
          <w:rPr>
            <w:noProof/>
            <w:webHidden/>
          </w:rPr>
        </w:r>
        <w:r>
          <w:rPr>
            <w:noProof/>
            <w:webHidden/>
          </w:rPr>
          <w:fldChar w:fldCharType="separate"/>
        </w:r>
        <w:r>
          <w:rPr>
            <w:noProof/>
            <w:webHidden/>
          </w:rPr>
          <w:t>42</w:t>
        </w:r>
        <w:r>
          <w:rPr>
            <w:noProof/>
            <w:webHidden/>
          </w:rPr>
          <w:fldChar w:fldCharType="end"/>
        </w:r>
      </w:hyperlink>
    </w:p>
    <w:p w14:paraId="450F0266" w14:textId="77777777" w:rsidR="007638F8" w:rsidRPr="00DC30C8" w:rsidRDefault="00501B6A" w:rsidP="00546706">
      <w:pPr>
        <w:rPr>
          <w:rFonts w:cs="Arial"/>
        </w:rPr>
      </w:pPr>
      <w:r w:rsidRPr="00DC30C8">
        <w:rPr>
          <w:rFonts w:cs="Arial"/>
        </w:rPr>
        <w:fldChar w:fldCharType="end"/>
      </w:r>
    </w:p>
    <w:p w14:paraId="450F0267" w14:textId="77777777" w:rsidR="00306ACC" w:rsidRPr="00DC30C8" w:rsidRDefault="00306ACC" w:rsidP="007A41EF">
      <w:pPr>
        <w:ind w:left="0"/>
        <w:rPr>
          <w:rFonts w:cs="Arial"/>
        </w:rPr>
      </w:pPr>
      <w:r w:rsidRPr="00DC30C8">
        <w:rPr>
          <w:rFonts w:cs="Arial"/>
        </w:rPr>
        <w:br w:type="page"/>
      </w:r>
    </w:p>
    <w:p w14:paraId="09BA4744" w14:textId="61FDEB99" w:rsidR="007178F2" w:rsidRDefault="007178F2" w:rsidP="007178F2">
      <w:pPr>
        <w:pStyle w:val="Heading1"/>
      </w:pPr>
      <w:bookmarkStart w:id="1" w:name="_Toc514325930"/>
      <w:r>
        <w:lastRenderedPageBreak/>
        <w:t>INTRODUCTION</w:t>
      </w:r>
      <w:bookmarkEnd w:id="1"/>
    </w:p>
    <w:p w14:paraId="714793CC" w14:textId="65443B66" w:rsidR="007178F2" w:rsidRPr="007178F2" w:rsidRDefault="007178F2" w:rsidP="007178F2">
      <w:pPr>
        <w:pStyle w:val="Heading2"/>
      </w:pPr>
      <w:bookmarkStart w:id="2" w:name="_Toc514325931"/>
      <w:r>
        <w:t>SCOPE</w:t>
      </w:r>
      <w:bookmarkEnd w:id="2"/>
    </w:p>
    <w:p w14:paraId="450F0269" w14:textId="77777777" w:rsidR="00AD5166" w:rsidRDefault="00AA4A84" w:rsidP="00AD5166">
      <w:r w:rsidRPr="00AD5166">
        <w:t>This specification</w:t>
      </w:r>
      <w:r w:rsidR="00AD5166" w:rsidRPr="00AD5166">
        <w:t xml:space="preserve"> defines </w:t>
      </w:r>
      <w:r w:rsidRPr="00AD5166">
        <w:t>the general</w:t>
      </w:r>
      <w:r w:rsidR="00AD5166" w:rsidRPr="00AD5166">
        <w:t xml:space="preserve"> requirements </w:t>
      </w:r>
      <w:r w:rsidRPr="00AD5166">
        <w:t>for the qualification</w:t>
      </w:r>
      <w:r w:rsidR="00AD5166" w:rsidRPr="00AD5166">
        <w:t xml:space="preserve"> approval, procurement, including lot acceptance testing, and delivery of Capacitors and Capacitor Filters, Feedthrough suitable for space application.</w:t>
      </w:r>
    </w:p>
    <w:p w14:paraId="450F026A" w14:textId="77777777" w:rsidR="00AD5166" w:rsidRPr="00AD5166" w:rsidRDefault="00AD5166" w:rsidP="00AD5166">
      <w:r w:rsidRPr="00AD5166">
        <w:t>This specification contains the appropriate inspection and test schedules and also specifies the data documentation requirements.</w:t>
      </w:r>
    </w:p>
    <w:p w14:paraId="450F026B" w14:textId="492534FA" w:rsidR="00AD5166" w:rsidRPr="00AD5166" w:rsidRDefault="00A163AE" w:rsidP="00AD5166">
      <w:pPr>
        <w:pStyle w:val="Heading2"/>
      </w:pPr>
      <w:bookmarkStart w:id="3" w:name="_Toc514325932"/>
      <w:r w:rsidRPr="00AD5166">
        <w:rPr>
          <w:caps w:val="0"/>
        </w:rPr>
        <w:t>APPLICABILITY</w:t>
      </w:r>
      <w:bookmarkEnd w:id="3"/>
    </w:p>
    <w:p w14:paraId="450F026C" w14:textId="2426A250" w:rsidR="00AD5166" w:rsidRPr="00AD5166" w:rsidRDefault="00AD5166" w:rsidP="00AD5166">
      <w:r w:rsidRPr="00AD5166">
        <w:t xml:space="preserve">This specification is primarily applicable to the granting of qualification approval to a component in accordance with </w:t>
      </w:r>
      <w:r w:rsidR="00FD69AE">
        <w:t>ESCC</w:t>
      </w:r>
      <w:r w:rsidRPr="00AD5166">
        <w:t xml:space="preserve"> Basic Specification No. </w:t>
      </w:r>
      <w:hyperlink r:id="rId16" w:history="1">
        <w:r w:rsidR="006C3399" w:rsidRPr="00813AD4">
          <w:rPr>
            <w:rStyle w:val="Hyperlink"/>
          </w:rPr>
          <w:t>20100</w:t>
        </w:r>
      </w:hyperlink>
      <w:r w:rsidR="006C3399">
        <w:rPr>
          <w:rStyle w:val="Hyperlink"/>
        </w:rPr>
        <w:t xml:space="preserve"> </w:t>
      </w:r>
      <w:r w:rsidRPr="00AD5166">
        <w:t>and the procurement of such components from qualified Manufacturers.</w:t>
      </w:r>
    </w:p>
    <w:p w14:paraId="450F026D" w14:textId="48F30D7C" w:rsidR="00AD5166" w:rsidRPr="00AD5166" w:rsidRDefault="00A163AE" w:rsidP="00AD5166">
      <w:pPr>
        <w:pStyle w:val="Heading1"/>
      </w:pPr>
      <w:bookmarkStart w:id="4" w:name="_Ref485292668"/>
      <w:bookmarkStart w:id="5" w:name="_Toc514325933"/>
      <w:r w:rsidRPr="00AD5166">
        <w:rPr>
          <w:caps w:val="0"/>
        </w:rPr>
        <w:t>APPLICABLE DOCUMENTS</w:t>
      </w:r>
      <w:bookmarkEnd w:id="4"/>
      <w:bookmarkEnd w:id="5"/>
    </w:p>
    <w:p w14:paraId="450F026E" w14:textId="77777777" w:rsidR="00AD5166" w:rsidRPr="00AD5166" w:rsidRDefault="00AD5166" w:rsidP="00AD5166">
      <w:r w:rsidRPr="00AD5166">
        <w:t>The following documents form part of, and shall be read in conjunction with, this specification.</w:t>
      </w:r>
      <w:r w:rsidR="00DD5D37">
        <w:t xml:space="preserve"> </w:t>
      </w:r>
      <w:r w:rsidRPr="00AD5166">
        <w:t>The relevant issues shall be those in effect at the date of placing the purchase order.</w:t>
      </w:r>
    </w:p>
    <w:p w14:paraId="450F026F" w14:textId="62F30EAC" w:rsidR="00AD5166" w:rsidRPr="00AD5166" w:rsidRDefault="00A163AE" w:rsidP="00AD5166">
      <w:pPr>
        <w:pStyle w:val="Heading2"/>
      </w:pPr>
      <w:bookmarkStart w:id="6" w:name="_Toc514325934"/>
      <w:r>
        <w:rPr>
          <w:caps w:val="0"/>
        </w:rPr>
        <w:t>ESCC</w:t>
      </w:r>
      <w:r w:rsidRPr="00AD5166">
        <w:rPr>
          <w:caps w:val="0"/>
        </w:rPr>
        <w:t xml:space="preserve"> SPECIFICATIONS</w:t>
      </w:r>
      <w:bookmarkEnd w:id="6"/>
    </w:p>
    <w:p w14:paraId="450F0270" w14:textId="006DF5EA" w:rsidR="00AD5166" w:rsidRPr="00AD5166" w:rsidRDefault="00AD5166" w:rsidP="00E40AAD">
      <w:pPr>
        <w:spacing w:after="120"/>
      </w:pPr>
      <w:r w:rsidRPr="00AD5166">
        <w:t>No.</w:t>
      </w:r>
      <w:r w:rsidR="00856228">
        <w:t xml:space="preserve"> </w:t>
      </w:r>
      <w:hyperlink r:id="rId17" w:history="1">
        <w:r w:rsidR="00813AD4" w:rsidRPr="00813AD4">
          <w:rPr>
            <w:rStyle w:val="Hyperlink"/>
          </w:rPr>
          <w:t>20100</w:t>
        </w:r>
      </w:hyperlink>
      <w:r w:rsidRPr="00AD5166">
        <w:t xml:space="preserve">, </w:t>
      </w:r>
      <w:r w:rsidR="00AA4A84" w:rsidRPr="00AD5166">
        <w:t>Requirements for the Qualification</w:t>
      </w:r>
      <w:r w:rsidRPr="00AD5166">
        <w:t xml:space="preserve"> </w:t>
      </w:r>
      <w:r w:rsidR="00AA4A84" w:rsidRPr="00AD5166">
        <w:t>of Standard Electronic</w:t>
      </w:r>
      <w:r>
        <w:t xml:space="preserve"> </w:t>
      </w:r>
      <w:r w:rsidR="00AA4A84">
        <w:t>Components for Space</w:t>
      </w:r>
      <w:r>
        <w:t xml:space="preserve"> </w:t>
      </w:r>
      <w:r w:rsidRPr="00AD5166">
        <w:t>Application.</w:t>
      </w:r>
    </w:p>
    <w:p w14:paraId="450F0271" w14:textId="0615D272" w:rsidR="00A163AE" w:rsidRDefault="00AD5166" w:rsidP="00E40AAD">
      <w:pPr>
        <w:spacing w:after="120"/>
      </w:pPr>
      <w:r w:rsidRPr="00AD5166">
        <w:t>No.</w:t>
      </w:r>
      <w:r w:rsidR="00856228">
        <w:t xml:space="preserve"> </w:t>
      </w:r>
      <w:hyperlink r:id="rId18" w:history="1">
        <w:r w:rsidR="00856228" w:rsidRPr="00856228">
          <w:rPr>
            <w:rStyle w:val="Hyperlink"/>
          </w:rPr>
          <w:t>20400</w:t>
        </w:r>
      </w:hyperlink>
      <w:r w:rsidRPr="00AD5166">
        <w:t xml:space="preserve">, Internal Visual Inspection. </w:t>
      </w:r>
    </w:p>
    <w:p w14:paraId="450F0272" w14:textId="5026BD04" w:rsidR="00AD5166" w:rsidRPr="00AD5166" w:rsidRDefault="00AD5166" w:rsidP="00E40AAD">
      <w:pPr>
        <w:spacing w:after="120"/>
      </w:pPr>
      <w:r w:rsidRPr="00AD5166">
        <w:t>No.</w:t>
      </w:r>
      <w:r w:rsidR="00856228">
        <w:t xml:space="preserve"> </w:t>
      </w:r>
      <w:hyperlink r:id="rId19" w:history="1">
        <w:r w:rsidR="00813AD4" w:rsidRPr="00856228">
          <w:rPr>
            <w:rStyle w:val="Hyperlink"/>
          </w:rPr>
          <w:t>20500</w:t>
        </w:r>
      </w:hyperlink>
      <w:r w:rsidRPr="00AD5166">
        <w:t>, External Visual Inspection.</w:t>
      </w:r>
    </w:p>
    <w:p w14:paraId="450F0273" w14:textId="347E2078" w:rsidR="00AD5166" w:rsidRDefault="00AD5166" w:rsidP="00E40AAD">
      <w:pPr>
        <w:spacing w:after="120"/>
      </w:pPr>
      <w:r w:rsidRPr="00AD5166">
        <w:t>No.</w:t>
      </w:r>
      <w:r w:rsidR="005E59A4">
        <w:t xml:space="preserve"> </w:t>
      </w:r>
      <w:hyperlink r:id="rId20" w:history="1">
        <w:r w:rsidR="005E59A4" w:rsidRPr="005E59A4">
          <w:rPr>
            <w:rStyle w:val="Hyperlink"/>
          </w:rPr>
          <w:t>20600</w:t>
        </w:r>
      </w:hyperlink>
      <w:r w:rsidRPr="00AD5166">
        <w:t xml:space="preserve">, Preservation, Packaging and Despatch of </w:t>
      </w:r>
      <w:r w:rsidR="00A163AE">
        <w:t>E</w:t>
      </w:r>
      <w:r w:rsidRPr="00AD5166">
        <w:t xml:space="preserve">SCC Electronic Components. </w:t>
      </w:r>
    </w:p>
    <w:p w14:paraId="450F0274" w14:textId="19BFF7A0" w:rsidR="00AD5166" w:rsidRPr="00AD5166" w:rsidRDefault="00AD5166" w:rsidP="00E40AAD">
      <w:pPr>
        <w:spacing w:after="120"/>
      </w:pPr>
      <w:r w:rsidRPr="00AD5166">
        <w:t>No.</w:t>
      </w:r>
      <w:r w:rsidR="006C3399">
        <w:rPr>
          <w:rStyle w:val="Hyperlink"/>
        </w:rPr>
        <w:t xml:space="preserve"> </w:t>
      </w:r>
      <w:hyperlink r:id="rId21" w:history="1">
        <w:r w:rsidR="006C3399" w:rsidRPr="006C3399">
          <w:rPr>
            <w:rStyle w:val="Hyperlink"/>
          </w:rPr>
          <w:t>20900</w:t>
        </w:r>
      </w:hyperlink>
      <w:r w:rsidRPr="00AD5166">
        <w:t>, Radiographic Inspection.</w:t>
      </w:r>
    </w:p>
    <w:p w14:paraId="450F0275" w14:textId="478E9882" w:rsidR="00AD5166" w:rsidRPr="00AD5166" w:rsidRDefault="00AD5166" w:rsidP="00E40AAD">
      <w:pPr>
        <w:spacing w:after="120"/>
      </w:pPr>
      <w:r w:rsidRPr="00AD5166">
        <w:t xml:space="preserve">No. </w:t>
      </w:r>
      <w:hyperlink r:id="rId22" w:history="1">
        <w:r w:rsidR="006C3399" w:rsidRPr="006C3399">
          <w:rPr>
            <w:rStyle w:val="Hyperlink"/>
          </w:rPr>
          <w:t>21300</w:t>
        </w:r>
      </w:hyperlink>
      <w:r w:rsidRPr="00AD5166">
        <w:t>, Terms, Definitions, Abbreviations, Symbols and Units</w:t>
      </w:r>
      <w:r w:rsidR="00166904">
        <w:t>.</w:t>
      </w:r>
    </w:p>
    <w:p w14:paraId="450F0276" w14:textId="1BB957A6" w:rsidR="00AD5166" w:rsidRDefault="00AD5166" w:rsidP="00E40AAD">
      <w:pPr>
        <w:spacing w:after="120"/>
      </w:pPr>
      <w:r w:rsidRPr="00AD5166">
        <w:t xml:space="preserve">No. </w:t>
      </w:r>
      <w:hyperlink r:id="rId23" w:history="1">
        <w:r w:rsidR="006C3399" w:rsidRPr="006C3399">
          <w:rPr>
            <w:rStyle w:val="Hyperlink"/>
          </w:rPr>
          <w:t>21700</w:t>
        </w:r>
      </w:hyperlink>
      <w:r w:rsidRPr="00AD5166">
        <w:t xml:space="preserve">, General Requirements for the Marking of </w:t>
      </w:r>
      <w:r w:rsidR="00A163AE">
        <w:t>E</w:t>
      </w:r>
      <w:r w:rsidRPr="00AD5166">
        <w:t xml:space="preserve">SCC Components. </w:t>
      </w:r>
    </w:p>
    <w:p w14:paraId="450F0277" w14:textId="3584BC11" w:rsidR="00AD5166" w:rsidRPr="00AD5166" w:rsidRDefault="00AD5166" w:rsidP="00E40AAD">
      <w:pPr>
        <w:spacing w:after="120"/>
      </w:pPr>
      <w:r w:rsidRPr="00AD5166">
        <w:t xml:space="preserve">No. </w:t>
      </w:r>
      <w:hyperlink r:id="rId24" w:history="1">
        <w:r w:rsidR="006C3399" w:rsidRPr="006C3399">
          <w:rPr>
            <w:rStyle w:val="Hyperlink"/>
          </w:rPr>
          <w:t>22800</w:t>
        </w:r>
      </w:hyperlink>
      <w:r w:rsidRPr="00AD5166">
        <w:t xml:space="preserve">, </w:t>
      </w:r>
      <w:r w:rsidR="00FD69AE">
        <w:t>ESCC</w:t>
      </w:r>
      <w:r w:rsidRPr="00AD5166">
        <w:t xml:space="preserve"> Non-conformance Control System.</w:t>
      </w:r>
    </w:p>
    <w:p w14:paraId="450F0278" w14:textId="49262D9F" w:rsidR="00AD5166" w:rsidRDefault="00AD5166" w:rsidP="00E40AAD">
      <w:pPr>
        <w:spacing w:after="120"/>
      </w:pPr>
      <w:r w:rsidRPr="00AD5166">
        <w:t xml:space="preserve">No. </w:t>
      </w:r>
      <w:hyperlink r:id="rId25" w:history="1">
        <w:r w:rsidR="006C3399" w:rsidRPr="006C3399">
          <w:rPr>
            <w:rStyle w:val="Hyperlink"/>
          </w:rPr>
          <w:t>23500</w:t>
        </w:r>
      </w:hyperlink>
      <w:r w:rsidRPr="00AD5166">
        <w:t xml:space="preserve">, Lead Materials and Finishes for Components for Space Application. </w:t>
      </w:r>
    </w:p>
    <w:p w14:paraId="450F0279" w14:textId="5E7CF0B5" w:rsidR="00AD5166" w:rsidRPr="00AD5166" w:rsidRDefault="00AD5166" w:rsidP="00E40AAD">
      <w:pPr>
        <w:spacing w:after="120"/>
      </w:pPr>
      <w:r w:rsidRPr="00AD5166">
        <w:t xml:space="preserve">No. </w:t>
      </w:r>
      <w:hyperlink r:id="rId26" w:history="1">
        <w:r w:rsidR="006C3399" w:rsidRPr="006C3399">
          <w:rPr>
            <w:rStyle w:val="Hyperlink"/>
          </w:rPr>
          <w:t>24400</w:t>
        </w:r>
      </w:hyperlink>
      <w:r w:rsidRPr="00AD5166">
        <w:t>, Measurement of Insertion Loss for EMI Suppression Filters.</w:t>
      </w:r>
    </w:p>
    <w:p w14:paraId="450F027A" w14:textId="592B63DD" w:rsidR="00AD5166" w:rsidRPr="00AD5166" w:rsidRDefault="00AD5166" w:rsidP="00E40AAD">
      <w:pPr>
        <w:spacing w:after="120"/>
      </w:pPr>
      <w:r w:rsidRPr="00AD5166">
        <w:t xml:space="preserve">No. </w:t>
      </w:r>
      <w:hyperlink r:id="rId27" w:history="1">
        <w:r w:rsidR="006C3399" w:rsidRPr="006C3399">
          <w:rPr>
            <w:rStyle w:val="Hyperlink"/>
          </w:rPr>
          <w:t>24600</w:t>
        </w:r>
      </w:hyperlink>
      <w:r w:rsidRPr="00AD5166">
        <w:t>, Minimum Quality System Requirements.</w:t>
      </w:r>
    </w:p>
    <w:p w14:paraId="450F027B" w14:textId="1BAA0AEF" w:rsidR="00AD5166" w:rsidRPr="00AD5166" w:rsidRDefault="00AD5166" w:rsidP="00E40AAD">
      <w:pPr>
        <w:spacing w:after="120"/>
      </w:pPr>
      <w:r w:rsidRPr="00AD5166">
        <w:t xml:space="preserve">No. </w:t>
      </w:r>
      <w:hyperlink r:id="rId28" w:history="1">
        <w:r w:rsidR="006C3399" w:rsidRPr="006C3399">
          <w:rPr>
            <w:rStyle w:val="Hyperlink"/>
          </w:rPr>
          <w:t>24800</w:t>
        </w:r>
      </w:hyperlink>
      <w:r w:rsidRPr="00AD5166">
        <w:t>, Resistance to Solvents of Marking, Materials and Finishes</w:t>
      </w:r>
      <w:r w:rsidR="00166904">
        <w:t>.</w:t>
      </w:r>
    </w:p>
    <w:p w14:paraId="450F027C" w14:textId="1BA1F752" w:rsidR="00AD5166" w:rsidRPr="00AD5166" w:rsidRDefault="00AD5166" w:rsidP="00AD5166">
      <w:r>
        <w:t xml:space="preserve">With the exception of </w:t>
      </w:r>
      <w:r w:rsidR="00A163AE">
        <w:t>ESCC</w:t>
      </w:r>
      <w:r w:rsidRPr="00AD5166">
        <w:t xml:space="preserve"> Basic Specification Nos. </w:t>
      </w:r>
      <w:hyperlink r:id="rId29" w:history="1">
        <w:hyperlink r:id="rId30" w:history="1">
          <w:r w:rsidR="006C3399" w:rsidRPr="00813AD4">
            <w:rPr>
              <w:rStyle w:val="Hyperlink"/>
            </w:rPr>
            <w:t>20100</w:t>
          </w:r>
        </w:hyperlink>
      </w:hyperlink>
      <w:r w:rsidRPr="00AD5166">
        <w:t xml:space="preserve">, </w:t>
      </w:r>
      <w:hyperlink r:id="rId31" w:history="1">
        <w:r w:rsidR="006C3399" w:rsidRPr="006C3399">
          <w:rPr>
            <w:rStyle w:val="Hyperlink"/>
          </w:rPr>
          <w:t>21700</w:t>
        </w:r>
      </w:hyperlink>
      <w:r w:rsidRPr="00AD5166">
        <w:t xml:space="preserve">, </w:t>
      </w:r>
      <w:hyperlink r:id="rId32" w:history="1">
        <w:r w:rsidR="006C3399" w:rsidRPr="006C3399">
          <w:rPr>
            <w:rStyle w:val="Hyperlink"/>
          </w:rPr>
          <w:t>22800</w:t>
        </w:r>
      </w:hyperlink>
      <w:r w:rsidR="006C3399">
        <w:rPr>
          <w:rStyle w:val="Hyperlink"/>
        </w:rPr>
        <w:t xml:space="preserve"> </w:t>
      </w:r>
      <w:r w:rsidRPr="00AD5166">
        <w:t xml:space="preserve">and </w:t>
      </w:r>
      <w:hyperlink r:id="rId33" w:history="1">
        <w:r w:rsidR="006C3399" w:rsidRPr="006C3399">
          <w:rPr>
            <w:rStyle w:val="Hyperlink"/>
          </w:rPr>
          <w:t>24600</w:t>
        </w:r>
      </w:hyperlink>
      <w:r w:rsidRPr="00AD5166">
        <w:t xml:space="preserve">, where Manufacturers' specifications are equivalent to, or more stringent than, the </w:t>
      </w:r>
      <w:r w:rsidR="00FD69AE">
        <w:t>ESCC</w:t>
      </w:r>
      <w:r w:rsidRPr="00AD5166">
        <w:t xml:space="preserve"> Basic Specifications listed above, they may be used in place of the latter, subject to </w:t>
      </w:r>
      <w:r w:rsidR="00A163AE">
        <w:t>the approval of the ESCC Executive</w:t>
      </w:r>
      <w:r w:rsidRPr="00AD5166">
        <w:t>.</w:t>
      </w:r>
    </w:p>
    <w:p w14:paraId="450F027D" w14:textId="77777777" w:rsidR="00AD5166" w:rsidRPr="00AD5166" w:rsidRDefault="00AA4A84" w:rsidP="00AD5166">
      <w:r w:rsidRPr="00AD5166">
        <w:t>Such replacements will</w:t>
      </w:r>
      <w:r w:rsidR="00AD5166" w:rsidRPr="00AD5166">
        <w:t xml:space="preserve"> </w:t>
      </w:r>
      <w:r w:rsidRPr="00AD5166">
        <w:t>be clearly identified</w:t>
      </w:r>
      <w:r w:rsidR="00AD5166" w:rsidRPr="00AD5166">
        <w:t xml:space="preserve"> </w:t>
      </w:r>
      <w:r w:rsidRPr="00AD5166">
        <w:t>in the applicable</w:t>
      </w:r>
      <w:r w:rsidR="00AD5166" w:rsidRPr="00AD5166">
        <w:t xml:space="preserve"> Process Identification Document</w:t>
      </w:r>
      <w:r w:rsidR="00AD5166">
        <w:t xml:space="preserve"> </w:t>
      </w:r>
      <w:r w:rsidR="00AD5166" w:rsidRPr="00AD5166">
        <w:t>(</w:t>
      </w:r>
      <w:r w:rsidR="00A163AE">
        <w:t>PID</w:t>
      </w:r>
      <w:r w:rsidR="00AD5166" w:rsidRPr="00AD5166">
        <w:t>) and listed in an appendix to the appropriate Detail Specification.</w:t>
      </w:r>
    </w:p>
    <w:p w14:paraId="450F027E" w14:textId="77777777" w:rsidR="00AD5166" w:rsidRPr="00AD5166" w:rsidRDefault="00AD5166" w:rsidP="00AD5166">
      <w:r w:rsidRPr="00AD5166">
        <w:t>Unless</w:t>
      </w:r>
      <w:r w:rsidR="00DD5D37">
        <w:t xml:space="preserve"> </w:t>
      </w:r>
      <w:r w:rsidRPr="00AD5166">
        <w:t>otherwise</w:t>
      </w:r>
      <w:r w:rsidR="00DD5D37">
        <w:t xml:space="preserve"> </w:t>
      </w:r>
      <w:r w:rsidRPr="00AD5166">
        <w:t>stated</w:t>
      </w:r>
      <w:r w:rsidR="00DD5D37">
        <w:t xml:space="preserve"> </w:t>
      </w:r>
      <w:r w:rsidRPr="00AD5166">
        <w:t>herein,</w:t>
      </w:r>
      <w:r w:rsidR="00DD5D37">
        <w:t xml:space="preserve"> </w:t>
      </w:r>
      <w:r w:rsidRPr="00AD5166">
        <w:t>references</w:t>
      </w:r>
      <w:r w:rsidR="00DD5D37">
        <w:t xml:space="preserve"> </w:t>
      </w:r>
      <w:r w:rsidRPr="00AD5166">
        <w:t>within the</w:t>
      </w:r>
      <w:r w:rsidR="00DD5D37">
        <w:t xml:space="preserve"> </w:t>
      </w:r>
      <w:r w:rsidRPr="00AD5166">
        <w:t>text</w:t>
      </w:r>
      <w:r w:rsidR="00DD5D37">
        <w:t xml:space="preserve"> </w:t>
      </w:r>
      <w:r w:rsidRPr="00AD5166">
        <w:t>of</w:t>
      </w:r>
      <w:r w:rsidR="00DD5D37">
        <w:t xml:space="preserve"> </w:t>
      </w:r>
      <w:r w:rsidRPr="00AD5166">
        <w:t>this</w:t>
      </w:r>
      <w:r w:rsidR="00DD5D37">
        <w:t xml:space="preserve"> </w:t>
      </w:r>
      <w:r>
        <w:t>specification to</w:t>
      </w:r>
      <w:r w:rsidR="00DD5D37">
        <w:t xml:space="preserve"> </w:t>
      </w:r>
      <w:r>
        <w:t>"the</w:t>
      </w:r>
      <w:r w:rsidR="00DD5D37">
        <w:t xml:space="preserve"> </w:t>
      </w:r>
      <w:r>
        <w:t xml:space="preserve">Detail </w:t>
      </w:r>
      <w:r w:rsidRPr="00AD5166">
        <w:t xml:space="preserve">Specification" shall mean the relevant </w:t>
      </w:r>
      <w:r w:rsidR="00FD69AE">
        <w:t>ESCC</w:t>
      </w:r>
      <w:r w:rsidRPr="00AD5166">
        <w:t xml:space="preserve"> Detail Specification.</w:t>
      </w:r>
    </w:p>
    <w:p w14:paraId="450F027F" w14:textId="403515CF" w:rsidR="00AD5166" w:rsidRPr="00AD5166" w:rsidRDefault="00A163AE" w:rsidP="00AD5166">
      <w:pPr>
        <w:pStyle w:val="Heading2"/>
      </w:pPr>
      <w:bookmarkStart w:id="7" w:name="_Toc514325935"/>
      <w:r w:rsidRPr="00AD5166">
        <w:rPr>
          <w:caps w:val="0"/>
        </w:rPr>
        <w:lastRenderedPageBreak/>
        <w:t>OTHER (REFERENCE) DOCUMENTS</w:t>
      </w:r>
      <w:bookmarkEnd w:id="7"/>
    </w:p>
    <w:p w14:paraId="450F0280" w14:textId="77777777" w:rsidR="00AD5166" w:rsidRPr="00AD5166" w:rsidRDefault="00AD5166" w:rsidP="00E40AAD">
      <w:pPr>
        <w:spacing w:after="120"/>
      </w:pPr>
      <w:r w:rsidRPr="00AD5166">
        <w:t>IEC Publication No. 68, Basic Environmental Testing Procedures.</w:t>
      </w:r>
    </w:p>
    <w:p w14:paraId="450F0281" w14:textId="77777777" w:rsidR="00AD5166" w:rsidRPr="00AD5166" w:rsidRDefault="00AD5166" w:rsidP="00E40AAD">
      <w:pPr>
        <w:spacing w:after="120"/>
      </w:pPr>
      <w:r w:rsidRPr="00AD5166">
        <w:t>IEC Publication No. 384, Fixed Capacitors for Use in Electronic Equipment.</w:t>
      </w:r>
    </w:p>
    <w:p w14:paraId="450F0283" w14:textId="4794D01D" w:rsidR="00AD5166" w:rsidRPr="00AD5166" w:rsidRDefault="00AD5166" w:rsidP="00E40AAD">
      <w:pPr>
        <w:spacing w:after="120"/>
      </w:pPr>
      <w:r w:rsidRPr="00AD5166">
        <w:t>IEC Publication No. 410, Sampling Plans and Procedures for Inspection by Attributes</w:t>
      </w:r>
      <w:r w:rsidR="00A163AE">
        <w:t>, or</w:t>
      </w:r>
      <w:r w:rsidR="00FF57F6">
        <w:t xml:space="preserve"> </w:t>
      </w:r>
      <w:r w:rsidRPr="00AD5166">
        <w:t>MIL</w:t>
      </w:r>
      <w:r w:rsidR="00FF57F6">
        <w:noBreakHyphen/>
      </w:r>
      <w:r w:rsidRPr="00AD5166">
        <w:t>STD</w:t>
      </w:r>
      <w:r w:rsidR="00FF57F6">
        <w:noBreakHyphen/>
      </w:r>
      <w:r w:rsidRPr="00AD5166">
        <w:t>105, Sampling Procedures and Tables for Inspection by Attributes.</w:t>
      </w:r>
    </w:p>
    <w:p w14:paraId="450F0284" w14:textId="77777777" w:rsidR="00AD5166" w:rsidRPr="00AD5166" w:rsidRDefault="00AD5166" w:rsidP="00E40AAD">
      <w:pPr>
        <w:spacing w:after="120"/>
      </w:pPr>
      <w:r w:rsidRPr="00AD5166">
        <w:t>MIL-STD-414, Sampling Procedures and Tables for Inspections by Variables for Percent Defective.</w:t>
      </w:r>
    </w:p>
    <w:p w14:paraId="450F0285" w14:textId="77777777" w:rsidR="00AD5166" w:rsidRPr="00AD5166" w:rsidRDefault="00AD5166" w:rsidP="00E40AAD">
      <w:pPr>
        <w:spacing w:after="120"/>
      </w:pPr>
      <w:r w:rsidRPr="00AD5166">
        <w:t xml:space="preserve">ESA PSS-01-702, </w:t>
      </w:r>
      <w:proofErr w:type="gramStart"/>
      <w:r w:rsidRPr="00AD5166">
        <w:t>A</w:t>
      </w:r>
      <w:proofErr w:type="gramEnd"/>
      <w:r w:rsidRPr="00AD5166">
        <w:t xml:space="preserve"> Thermal Vacuum Test for the Screening of Space Materials.</w:t>
      </w:r>
    </w:p>
    <w:p w14:paraId="450F0286" w14:textId="5995DF80" w:rsidR="00AD5166" w:rsidRPr="00AD5166" w:rsidRDefault="00A163AE" w:rsidP="00AD5166">
      <w:pPr>
        <w:pStyle w:val="Heading2"/>
      </w:pPr>
      <w:bookmarkStart w:id="8" w:name="_Toc514325936"/>
      <w:r w:rsidRPr="00AD5166">
        <w:rPr>
          <w:caps w:val="0"/>
        </w:rPr>
        <w:t>ORDER OF PRECEDENCE</w:t>
      </w:r>
      <w:bookmarkEnd w:id="8"/>
    </w:p>
    <w:p w14:paraId="450F0287" w14:textId="77777777" w:rsidR="00AD5166" w:rsidRPr="00AD5166" w:rsidRDefault="00AD5166" w:rsidP="00E40AAD">
      <w:pPr>
        <w:spacing w:after="120"/>
      </w:pPr>
      <w:r w:rsidRPr="00AD5166">
        <w:t>For the purpose of interpretation and in case of conflict with regard to documentation, the following order of precedence shall apply</w:t>
      </w:r>
      <w:r w:rsidR="00413F6B">
        <w:t>:</w:t>
      </w:r>
    </w:p>
    <w:p w14:paraId="450F0288" w14:textId="77777777" w:rsidR="00AD5166" w:rsidRPr="00AD5166" w:rsidRDefault="00A163AE" w:rsidP="001317D2">
      <w:pPr>
        <w:pStyle w:val="alphabeticallist"/>
      </w:pPr>
      <w:r>
        <w:t>ESCC</w:t>
      </w:r>
      <w:r w:rsidR="00AD5166" w:rsidRPr="00AD5166">
        <w:t xml:space="preserve"> Detail Specification.</w:t>
      </w:r>
    </w:p>
    <w:p w14:paraId="450F0289" w14:textId="77777777" w:rsidR="001317D2" w:rsidRDefault="00A163AE" w:rsidP="001317D2">
      <w:pPr>
        <w:pStyle w:val="alphabeticallist"/>
      </w:pPr>
      <w:r>
        <w:t>ESCC</w:t>
      </w:r>
      <w:r w:rsidR="00AD5166" w:rsidRPr="00AD5166">
        <w:t xml:space="preserve"> Generic Specification. </w:t>
      </w:r>
    </w:p>
    <w:p w14:paraId="450F028A" w14:textId="77777777" w:rsidR="00AD5166" w:rsidRPr="00AD5166" w:rsidRDefault="00A163AE" w:rsidP="001317D2">
      <w:pPr>
        <w:pStyle w:val="alphabeticallist"/>
      </w:pPr>
      <w:r>
        <w:t>ESCC</w:t>
      </w:r>
      <w:r w:rsidR="00AD5166" w:rsidRPr="00AD5166">
        <w:t xml:space="preserve"> Basic Specification.</w:t>
      </w:r>
    </w:p>
    <w:p w14:paraId="450F028B" w14:textId="77777777" w:rsidR="00AD5166" w:rsidRPr="00AD5166" w:rsidRDefault="00AD5166" w:rsidP="001317D2">
      <w:pPr>
        <w:pStyle w:val="alphabeticallist"/>
      </w:pPr>
      <w:r w:rsidRPr="00AD5166">
        <w:t>Other documents, if referenced herein.</w:t>
      </w:r>
    </w:p>
    <w:p w14:paraId="450F028C" w14:textId="72EA2E09" w:rsidR="00AD5166" w:rsidRPr="00AD5166" w:rsidRDefault="00A163AE" w:rsidP="00564D2A">
      <w:pPr>
        <w:pStyle w:val="Heading1"/>
      </w:pPr>
      <w:bookmarkStart w:id="9" w:name="_Toc514325937"/>
      <w:r w:rsidRPr="00AD5166">
        <w:rPr>
          <w:caps w:val="0"/>
        </w:rPr>
        <w:t>TERMS, DEFINITIONS, ABBREVIATIONS, SYMBOLS AND UNITS</w:t>
      </w:r>
      <w:bookmarkEnd w:id="9"/>
    </w:p>
    <w:p w14:paraId="450F028D" w14:textId="782710D1" w:rsidR="00AD5166" w:rsidRPr="00AD5166" w:rsidRDefault="00AD5166" w:rsidP="00E40AAD">
      <w:pPr>
        <w:spacing w:after="120"/>
      </w:pPr>
      <w:r w:rsidRPr="00AD5166">
        <w:t>The terms, definitions, abbreviations, symbols and units specified</w:t>
      </w:r>
      <w:r w:rsidR="001317D2">
        <w:t xml:space="preserve"> in </w:t>
      </w:r>
      <w:r w:rsidR="00A163AE">
        <w:t>ESCC</w:t>
      </w:r>
      <w:r w:rsidR="001317D2">
        <w:t xml:space="preserve"> Basic Specification No.</w:t>
      </w:r>
      <w:r w:rsidR="006C3399">
        <w:t> </w:t>
      </w:r>
      <w:hyperlink r:id="rId34" w:history="1">
        <w:r w:rsidR="006C3399" w:rsidRPr="006C3399">
          <w:rPr>
            <w:rStyle w:val="Hyperlink"/>
          </w:rPr>
          <w:t>21300</w:t>
        </w:r>
      </w:hyperlink>
      <w:r w:rsidR="006C3399">
        <w:rPr>
          <w:rStyle w:val="Hyperlink"/>
        </w:rPr>
        <w:t xml:space="preserve"> </w:t>
      </w:r>
      <w:r w:rsidR="001317D2">
        <w:t>shall apply.</w:t>
      </w:r>
      <w:r w:rsidRPr="00AD5166">
        <w:t xml:space="preserve"> In addition, the following terms are used</w:t>
      </w:r>
      <w:r w:rsidR="00413F6B">
        <w:t>:</w:t>
      </w:r>
    </w:p>
    <w:p w14:paraId="450F028E" w14:textId="77777777" w:rsidR="00AD5166" w:rsidRPr="00AD5166" w:rsidRDefault="00AD5166" w:rsidP="00E40AAD">
      <w:pPr>
        <w:pStyle w:val="BulletList"/>
        <w:spacing w:after="60"/>
        <w:ind w:left="1775" w:hanging="357"/>
        <w:contextualSpacing w:val="0"/>
      </w:pPr>
      <w:r w:rsidRPr="001317D2">
        <w:rPr>
          <w:b/>
        </w:rPr>
        <w:t>Hermetically sealed component</w:t>
      </w:r>
      <w:r w:rsidRPr="00AD5166">
        <w:t>:</w:t>
      </w:r>
      <w:r w:rsidR="00DD5D37">
        <w:t xml:space="preserve"> </w:t>
      </w:r>
      <w:r w:rsidRPr="00AD5166">
        <w:t>Component sealed at each end by a hermetic seal.</w:t>
      </w:r>
    </w:p>
    <w:p w14:paraId="450F028F" w14:textId="77777777" w:rsidR="00AD5166" w:rsidRPr="00AD5166" w:rsidRDefault="00AD5166" w:rsidP="00E40AAD">
      <w:pPr>
        <w:pStyle w:val="BulletList"/>
        <w:spacing w:after="60"/>
        <w:ind w:left="1775" w:hanging="357"/>
        <w:contextualSpacing w:val="0"/>
      </w:pPr>
      <w:r w:rsidRPr="001317D2">
        <w:rPr>
          <w:b/>
        </w:rPr>
        <w:t>Non-he</w:t>
      </w:r>
      <w:r w:rsidR="001317D2" w:rsidRPr="001317D2">
        <w:rPr>
          <w:b/>
        </w:rPr>
        <w:t>rmetically sealed component</w:t>
      </w:r>
      <w:r w:rsidR="001317D2">
        <w:t xml:space="preserve">: </w:t>
      </w:r>
      <w:r w:rsidRPr="00AD5166">
        <w:t>Component whose ends are strengthened by a sealing medium that is not considered hermetic.</w:t>
      </w:r>
    </w:p>
    <w:p w14:paraId="450F0290" w14:textId="39C00CFF" w:rsidR="00AD5166" w:rsidRPr="00AD5166" w:rsidRDefault="00A163AE" w:rsidP="00564D2A">
      <w:pPr>
        <w:pStyle w:val="Heading1"/>
      </w:pPr>
      <w:bookmarkStart w:id="10" w:name="_Toc514325938"/>
      <w:r w:rsidRPr="00AD5166">
        <w:rPr>
          <w:caps w:val="0"/>
        </w:rPr>
        <w:t>REQUIREMENTS</w:t>
      </w:r>
      <w:bookmarkEnd w:id="10"/>
    </w:p>
    <w:p w14:paraId="450F0291" w14:textId="544A6FE2" w:rsidR="00AD5166" w:rsidRPr="00AD5166" w:rsidRDefault="00A163AE" w:rsidP="00AD5166">
      <w:pPr>
        <w:pStyle w:val="Heading2"/>
      </w:pPr>
      <w:bookmarkStart w:id="11" w:name="_Toc514325939"/>
      <w:r w:rsidRPr="00AD5166">
        <w:rPr>
          <w:caps w:val="0"/>
        </w:rPr>
        <w:t>GENERAL</w:t>
      </w:r>
      <w:bookmarkEnd w:id="11"/>
    </w:p>
    <w:p w14:paraId="450F0292" w14:textId="77777777" w:rsidR="00AD5166" w:rsidRPr="00AD5166" w:rsidRDefault="00AD5166" w:rsidP="00AD5166">
      <w:r w:rsidRPr="00AD5166">
        <w:t xml:space="preserve">The test requirements for qualification approval of a component shall comprise final </w:t>
      </w:r>
      <w:r w:rsidR="001317D2">
        <w:t>production tests (see</w:t>
      </w:r>
      <w:r w:rsidR="00DD5D37">
        <w:t xml:space="preserve"> </w:t>
      </w:r>
      <w:r w:rsidR="001317D2">
        <w:t>Chart</w:t>
      </w:r>
      <w:r w:rsidR="00DD5D37">
        <w:t xml:space="preserve"> </w:t>
      </w:r>
      <w:r w:rsidR="001317D2">
        <w:t>II</w:t>
      </w:r>
      <w:r w:rsidRPr="00AD5166">
        <w:t>),</w:t>
      </w:r>
      <w:r w:rsidR="00DD5D37">
        <w:t xml:space="preserve"> </w:t>
      </w:r>
      <w:r w:rsidRPr="00AD5166">
        <w:t>burn-in</w:t>
      </w:r>
      <w:r w:rsidR="00DD5D37">
        <w:t xml:space="preserve"> </w:t>
      </w:r>
      <w:r w:rsidRPr="00AD5166">
        <w:t>and</w:t>
      </w:r>
      <w:r w:rsidR="00DD5D37">
        <w:t xml:space="preserve"> </w:t>
      </w:r>
      <w:r w:rsidRPr="00AD5166">
        <w:t>electrical</w:t>
      </w:r>
      <w:r w:rsidR="00DD5D37">
        <w:t xml:space="preserve"> </w:t>
      </w:r>
      <w:r w:rsidRPr="00AD5166">
        <w:t>measurements to</w:t>
      </w:r>
      <w:r w:rsidR="00DD5D37">
        <w:t xml:space="preserve"> </w:t>
      </w:r>
      <w:r w:rsidRPr="00AD5166">
        <w:t>testing</w:t>
      </w:r>
      <w:r w:rsidR="00DD5D37">
        <w:t xml:space="preserve"> </w:t>
      </w:r>
      <w:r w:rsidRPr="00AD5166">
        <w:t>level</w:t>
      </w:r>
      <w:r w:rsidR="00DD5D37">
        <w:t xml:space="preserve"> </w:t>
      </w:r>
      <w:r w:rsidRPr="00AD5166">
        <w:t>'B'</w:t>
      </w:r>
      <w:r w:rsidR="00DD5D37">
        <w:t xml:space="preserve"> </w:t>
      </w:r>
      <w:r w:rsidRPr="00AD5166">
        <w:t>(see</w:t>
      </w:r>
      <w:r w:rsidR="00DD5D37">
        <w:t xml:space="preserve"> </w:t>
      </w:r>
      <w:r w:rsidRPr="00AD5166">
        <w:t>Chart III)</w:t>
      </w:r>
      <w:r w:rsidR="00DD5D37">
        <w:t xml:space="preserve"> </w:t>
      </w:r>
      <w:r w:rsidRPr="00AD5166">
        <w:t>and qualification testing (see Chart IV).</w:t>
      </w:r>
    </w:p>
    <w:p w14:paraId="450F0293" w14:textId="3A2DD586" w:rsidR="00AD5166" w:rsidRPr="00AD5166" w:rsidRDefault="00AD5166" w:rsidP="00AD5166">
      <w:r w:rsidRPr="00AD5166">
        <w:t xml:space="preserve">The test requirements for procurement of components shall comprise </w:t>
      </w:r>
      <w:r w:rsidR="00A163AE">
        <w:t>final production tests (Chart</w:t>
      </w:r>
      <w:r w:rsidR="0037295C">
        <w:t> </w:t>
      </w:r>
      <w:r w:rsidR="00A163AE">
        <w:t>II</w:t>
      </w:r>
      <w:r w:rsidRPr="00AD5166">
        <w:t>), burn-in and electrical measurements to testing level 'B' or 'C' as required (Chart III)</w:t>
      </w:r>
      <w:r w:rsidR="00DD5D37">
        <w:t xml:space="preserve"> </w:t>
      </w:r>
      <w:r w:rsidRPr="00AD5166">
        <w:t>together with, when applicable, a level of</w:t>
      </w:r>
      <w:r w:rsidR="00DD5D37">
        <w:t xml:space="preserve"> </w:t>
      </w:r>
      <w:r w:rsidRPr="00AD5166">
        <w:t>lot</w:t>
      </w:r>
      <w:r w:rsidR="00DD5D37">
        <w:t xml:space="preserve"> </w:t>
      </w:r>
      <w:r w:rsidRPr="00AD5166">
        <w:t>acceptance testing (see Chart</w:t>
      </w:r>
      <w:r w:rsidR="00DD5D37">
        <w:t xml:space="preserve"> </w:t>
      </w:r>
      <w:r w:rsidRPr="00AD5166">
        <w:t>V)</w:t>
      </w:r>
      <w:r w:rsidR="00DD5D37">
        <w:t xml:space="preserve"> </w:t>
      </w:r>
      <w:r w:rsidRPr="00AD5166">
        <w:t>to be</w:t>
      </w:r>
      <w:r w:rsidR="00DD5D37">
        <w:t xml:space="preserve"> </w:t>
      </w:r>
      <w:r w:rsidRPr="00AD5166">
        <w:t>specified by</w:t>
      </w:r>
      <w:r w:rsidR="00DD5D37">
        <w:t xml:space="preserve"> </w:t>
      </w:r>
      <w:r w:rsidRPr="00AD5166">
        <w:t>the Orderer.</w:t>
      </w:r>
    </w:p>
    <w:p w14:paraId="450F0294" w14:textId="77777777" w:rsidR="00AD5166" w:rsidRPr="00AD5166" w:rsidRDefault="00AD5166" w:rsidP="00AD5166">
      <w:r w:rsidRPr="00AD5166">
        <w:t>If a Manufacturer elects to eliminate a final production test by substituting an in-process control or statistical process control procedure, the Manufacturer is still responsible for delivering components that meet all of the performance, quality and reliability requirements defined in this specification and the Detail Specification.</w:t>
      </w:r>
    </w:p>
    <w:p w14:paraId="450F0295" w14:textId="2AED2E27" w:rsidR="00AD5166" w:rsidRPr="00AD5166" w:rsidRDefault="00AD5166" w:rsidP="007178F2">
      <w:pPr>
        <w:pStyle w:val="Heading3"/>
      </w:pPr>
      <w:bookmarkStart w:id="12" w:name="_Toc514325940"/>
      <w:r w:rsidRPr="00AD5166">
        <w:t>Specifications</w:t>
      </w:r>
      <w:bookmarkEnd w:id="12"/>
    </w:p>
    <w:p w14:paraId="450F0296" w14:textId="7F0B17DF" w:rsidR="00AD5166" w:rsidRPr="00AD5166" w:rsidRDefault="00AA4A84" w:rsidP="00AD5166">
      <w:r w:rsidRPr="00AD5166">
        <w:t>For qualification approval, procurement (including lot acceptance testing</w:t>
      </w:r>
      <w:r w:rsidR="00AD5166" w:rsidRPr="00AD5166">
        <w:t>)</w:t>
      </w:r>
      <w:r w:rsidR="00DD5D37">
        <w:t xml:space="preserve"> </w:t>
      </w:r>
      <w:r w:rsidR="00AD5166" w:rsidRPr="00AD5166">
        <w:t>and</w:t>
      </w:r>
      <w:r w:rsidR="00DD5D37">
        <w:t xml:space="preserve"> </w:t>
      </w:r>
      <w:r w:rsidR="00AD5166" w:rsidRPr="00AD5166">
        <w:t>delivery</w:t>
      </w:r>
      <w:r w:rsidR="00DD5D37">
        <w:t xml:space="preserve"> </w:t>
      </w:r>
      <w:r w:rsidR="00AD5166" w:rsidRPr="00AD5166">
        <w:t xml:space="preserve">of components in conformity with this specification, the </w:t>
      </w:r>
      <w:r w:rsidRPr="00AD5166">
        <w:t>specifications listed</w:t>
      </w:r>
      <w:r w:rsidR="00AD5166" w:rsidRPr="00AD5166">
        <w:t xml:space="preserve"> in Section </w:t>
      </w:r>
      <w:r w:rsidR="00FD5C40">
        <w:fldChar w:fldCharType="begin"/>
      </w:r>
      <w:r w:rsidR="00FD5C40">
        <w:instrText xml:space="preserve"> REF _Ref485292668 \r \h </w:instrText>
      </w:r>
      <w:r w:rsidR="00FD5C40">
        <w:fldChar w:fldCharType="separate"/>
      </w:r>
      <w:r w:rsidR="00FD5C40">
        <w:t>2</w:t>
      </w:r>
      <w:r w:rsidR="00FD5C40">
        <w:fldChar w:fldCharType="end"/>
      </w:r>
      <w:r w:rsidR="00AD5166" w:rsidRPr="00AD5166">
        <w:t xml:space="preserve"> of this document shall apply in total unless otherwise specified herein or in the Detail Specification.</w:t>
      </w:r>
    </w:p>
    <w:p w14:paraId="450F0297" w14:textId="43DE949E" w:rsidR="00AD5166" w:rsidRPr="00AD5166" w:rsidRDefault="00AD5166" w:rsidP="007178F2">
      <w:pPr>
        <w:pStyle w:val="Heading3"/>
      </w:pPr>
      <w:bookmarkStart w:id="13" w:name="_Toc514325941"/>
      <w:r w:rsidRPr="00AD5166">
        <w:lastRenderedPageBreak/>
        <w:t>Conditions and Methods of Test</w:t>
      </w:r>
      <w:bookmarkEnd w:id="13"/>
    </w:p>
    <w:p w14:paraId="450F0298" w14:textId="77777777" w:rsidR="00AD5166" w:rsidRPr="00AD5166" w:rsidRDefault="00AD5166" w:rsidP="00AD5166">
      <w:r w:rsidRPr="00AD5166">
        <w:t xml:space="preserve">The conditions and methods of test shall be in accordance with this specification, the </w:t>
      </w:r>
      <w:r w:rsidR="00FD69AE">
        <w:t>ESCC</w:t>
      </w:r>
      <w:r w:rsidRPr="00AD5166">
        <w:t xml:space="preserve"> Basic Specifications referenced herein and the Detail Specification.</w:t>
      </w:r>
    </w:p>
    <w:p w14:paraId="450F0299" w14:textId="32E820A8" w:rsidR="00AD5166" w:rsidRPr="00AD5166" w:rsidRDefault="00AD5166" w:rsidP="007178F2">
      <w:pPr>
        <w:pStyle w:val="Heading3"/>
      </w:pPr>
      <w:bookmarkStart w:id="14" w:name="_Toc514325942"/>
      <w:r w:rsidRPr="00AD5166">
        <w:t>Manufacturer's Responsibility for Performance of Tests and Inspections</w:t>
      </w:r>
      <w:bookmarkEnd w:id="14"/>
    </w:p>
    <w:p w14:paraId="450F029A" w14:textId="77777777" w:rsidR="00AD5166" w:rsidRPr="00AD5166" w:rsidRDefault="00AD5166" w:rsidP="00AD5166">
      <w:r w:rsidRPr="00AD5166">
        <w:t>The Manufacturer shall be responsible for the performance of tests and inspections required by the applicable specifications.</w:t>
      </w:r>
      <w:r w:rsidR="00DD5D37">
        <w:t xml:space="preserve"> </w:t>
      </w:r>
      <w:r w:rsidRPr="00AD5166">
        <w:t xml:space="preserve">These tests and inspections shall be performed at the plant of the Manufacturer </w:t>
      </w:r>
      <w:r w:rsidR="00AA4A84" w:rsidRPr="00AD5166">
        <w:t>of the</w:t>
      </w:r>
      <w:r w:rsidRPr="00AD5166">
        <w:t xml:space="preserve"> components unless </w:t>
      </w:r>
      <w:r w:rsidR="00AA4A84" w:rsidRPr="00AD5166">
        <w:t>it is</w:t>
      </w:r>
      <w:r w:rsidRPr="00AD5166">
        <w:t xml:space="preserve"> agreed </w:t>
      </w:r>
      <w:r w:rsidR="00AA4A84" w:rsidRPr="00AD5166">
        <w:t xml:space="preserve">by the </w:t>
      </w:r>
      <w:r w:rsidR="00A163AE">
        <w:t>ESCC Executive</w:t>
      </w:r>
      <w:r w:rsidRPr="00AD5166">
        <w:t>, prior to commencing qualification testing, or procurement, to use an approved external facility.</w:t>
      </w:r>
    </w:p>
    <w:p w14:paraId="450F029B" w14:textId="2C35375C" w:rsidR="00AD5166" w:rsidRPr="00AD5166" w:rsidRDefault="00AD5166" w:rsidP="007178F2">
      <w:pPr>
        <w:pStyle w:val="Heading3"/>
      </w:pPr>
      <w:bookmarkStart w:id="15" w:name="_Toc514325943"/>
      <w:r w:rsidRPr="00AD5166">
        <w:t>Inspection Rights</w:t>
      </w:r>
      <w:bookmarkEnd w:id="15"/>
    </w:p>
    <w:p w14:paraId="450F029C" w14:textId="77777777" w:rsidR="00AD5166" w:rsidRPr="00AD5166" w:rsidRDefault="00AD5166" w:rsidP="00AD5166">
      <w:r w:rsidRPr="00AD5166">
        <w:t xml:space="preserve">The </w:t>
      </w:r>
      <w:r w:rsidR="00A163AE">
        <w:t>ESCC Executive</w:t>
      </w:r>
      <w:r w:rsidRPr="00AD5166">
        <w:t xml:space="preserve"> (for qualification approval or for a procurement) reserves the right to monitor any of the tests and inspections scheduled in the applicable specifications.</w:t>
      </w:r>
    </w:p>
    <w:p w14:paraId="450F029D" w14:textId="4ACC8D77" w:rsidR="00AD5166" w:rsidRPr="00AD5166" w:rsidRDefault="00AD5166" w:rsidP="007178F2">
      <w:pPr>
        <w:pStyle w:val="Heading3"/>
      </w:pPr>
      <w:bookmarkStart w:id="16" w:name="_Toc514325944"/>
      <w:r w:rsidRPr="00AD5166">
        <w:t>Pre-encapsulation Inspection</w:t>
      </w:r>
      <w:bookmarkEnd w:id="16"/>
    </w:p>
    <w:p w14:paraId="450F029E" w14:textId="77777777" w:rsidR="00AD5166" w:rsidRPr="00AD5166" w:rsidRDefault="00AD5166" w:rsidP="00AD5166">
      <w:r w:rsidRPr="00AD5166">
        <w:t>The Manufacturer shall notify the Orderer at least 2 working weeks before the commencement of pre-encapsulation inspection.</w:t>
      </w:r>
    </w:p>
    <w:p w14:paraId="450F029F" w14:textId="77777777" w:rsidR="00AD5166" w:rsidRPr="00AD5166" w:rsidRDefault="00AD5166" w:rsidP="00AD5166">
      <w:r w:rsidRPr="00AD5166">
        <w:t>The Orderer shall indicate immediately whether or not he intends to witness the inspection.</w:t>
      </w:r>
    </w:p>
    <w:p w14:paraId="450F02A0" w14:textId="14BE52E1" w:rsidR="00AD5166" w:rsidRPr="00AD5166" w:rsidRDefault="00A163AE" w:rsidP="00564D2A">
      <w:pPr>
        <w:pStyle w:val="Heading2"/>
      </w:pPr>
      <w:bookmarkStart w:id="17" w:name="_Toc514325945"/>
      <w:r w:rsidRPr="00AD5166">
        <w:rPr>
          <w:caps w:val="0"/>
        </w:rPr>
        <w:t>QUALIFICATION APPROVAL REQUIREMENTS ON A MANUFACTURER</w:t>
      </w:r>
      <w:bookmarkEnd w:id="17"/>
    </w:p>
    <w:p w14:paraId="450F02A1" w14:textId="5F399DD3" w:rsidR="00AD5166" w:rsidRPr="00AD5166" w:rsidRDefault="00AA4A84" w:rsidP="001317D2">
      <w:r w:rsidRPr="00AD5166">
        <w:t>To obtain</w:t>
      </w:r>
      <w:r w:rsidR="00AD5166" w:rsidRPr="00AD5166">
        <w:t xml:space="preserve"> and maintain </w:t>
      </w:r>
      <w:r w:rsidRPr="00AD5166">
        <w:t>the qualification</w:t>
      </w:r>
      <w:r w:rsidR="00AD5166" w:rsidRPr="00AD5166">
        <w:t xml:space="preserve"> approval of a compone</w:t>
      </w:r>
      <w:r w:rsidR="001317D2">
        <w:t xml:space="preserve">nt, or family </w:t>
      </w:r>
      <w:r>
        <w:t>of components</w:t>
      </w:r>
      <w:r w:rsidR="001317D2">
        <w:t xml:space="preserve">, a </w:t>
      </w:r>
      <w:r w:rsidR="00AD5166" w:rsidRPr="00AD5166">
        <w:t xml:space="preserve">Manufacturer shall satisfy the requirements of </w:t>
      </w:r>
      <w:r w:rsidR="00A163AE">
        <w:t>ESCC</w:t>
      </w:r>
      <w:r w:rsidR="00AD5166" w:rsidRPr="00AD5166">
        <w:t xml:space="preserve"> Basic Specification No. </w:t>
      </w:r>
      <w:hyperlink r:id="rId35" w:history="1">
        <w:hyperlink r:id="rId36" w:history="1">
          <w:r w:rsidR="006C3399" w:rsidRPr="00813AD4">
            <w:rPr>
              <w:rStyle w:val="Hyperlink"/>
            </w:rPr>
            <w:t>20100</w:t>
          </w:r>
        </w:hyperlink>
      </w:hyperlink>
      <w:r w:rsidR="00AD5166" w:rsidRPr="00AD5166">
        <w:t>.</w:t>
      </w:r>
    </w:p>
    <w:p w14:paraId="450F02A2" w14:textId="317D2A46" w:rsidR="00AD5166" w:rsidRPr="00AD5166" w:rsidRDefault="00A163AE" w:rsidP="00564D2A">
      <w:pPr>
        <w:pStyle w:val="Heading2"/>
      </w:pPr>
      <w:bookmarkStart w:id="18" w:name="_Toc514325946"/>
      <w:r w:rsidRPr="00AD5166">
        <w:rPr>
          <w:caps w:val="0"/>
        </w:rPr>
        <w:t>DELIVERABLE COMPONENTS</w:t>
      </w:r>
      <w:bookmarkEnd w:id="18"/>
    </w:p>
    <w:p w14:paraId="450F02A3" w14:textId="10EC37F8" w:rsidR="00AD5166" w:rsidRPr="00AD5166" w:rsidRDefault="00AD5166" w:rsidP="00AD5166">
      <w:r w:rsidRPr="00AD5166">
        <w:t>Components delivered to this specification shall be processed and inspected in accordance with the relevant Process Ide</w:t>
      </w:r>
      <w:r w:rsidR="001317D2">
        <w:t>ntification Document (</w:t>
      </w:r>
      <w:r w:rsidR="00A163AE">
        <w:t>PID</w:t>
      </w:r>
      <w:r w:rsidR="001317D2">
        <w:t xml:space="preserve">). </w:t>
      </w:r>
      <w:r w:rsidRPr="00AD5166">
        <w:t>Each delivered component shall be traceable to its production lot.</w:t>
      </w:r>
      <w:r w:rsidR="00DD5D37">
        <w:t xml:space="preserve"> </w:t>
      </w:r>
      <w:r w:rsidRPr="00AD5166">
        <w:t>Components delivered to this specification shall have completed satisfactorily all tests to the testing level and lot acceptance level specified in the purchase order (see Para.</w:t>
      </w:r>
      <w:r w:rsidR="00E40AAD">
        <w:t> </w:t>
      </w:r>
      <w:r w:rsidR="008E098C">
        <w:fldChar w:fldCharType="begin"/>
      </w:r>
      <w:r w:rsidR="008E098C">
        <w:instrText xml:space="preserve"> REF _Ref479585474 \r \h </w:instrText>
      </w:r>
      <w:r w:rsidR="008E098C">
        <w:fldChar w:fldCharType="separate"/>
      </w:r>
      <w:r w:rsidR="00703CCB">
        <w:t>4.3.2</w:t>
      </w:r>
      <w:r w:rsidR="008E098C">
        <w:fldChar w:fldCharType="end"/>
      </w:r>
      <w:r w:rsidRPr="00AD5166">
        <w:t>).</w:t>
      </w:r>
    </w:p>
    <w:p w14:paraId="450F02A4" w14:textId="77777777" w:rsidR="00AD5166" w:rsidRPr="00AD5166" w:rsidRDefault="00A163AE" w:rsidP="00AD5166">
      <w:r>
        <w:t>ESCC</w:t>
      </w:r>
      <w:r w:rsidR="00AD5166" w:rsidRPr="00AD5166">
        <w:t xml:space="preserve"> qualified components delivered to this specification shall be produced from lots that are capable of passing all tests, and sequences of tests, that are defined in Charts </w:t>
      </w:r>
      <w:r w:rsidR="00AA4A84" w:rsidRPr="00AD5166">
        <w:t>IV and V</w:t>
      </w:r>
      <w:r w:rsidR="00AD5166" w:rsidRPr="00AD5166">
        <w:t>.</w:t>
      </w:r>
      <w:r w:rsidR="00DD5D37">
        <w:t xml:space="preserve"> </w:t>
      </w:r>
      <w:r w:rsidR="00AD5166" w:rsidRPr="00AD5166">
        <w:t>The Manufacturer shall not knowingly supply components that cannot meet this requirement. In the event that, subsequent to delivery and prior to operational use, a component is found to be in a condition such that it could not have passed these tests at the time of manufacture, this shall be grounds for rejection of the delivered lot.</w:t>
      </w:r>
    </w:p>
    <w:p w14:paraId="450F02A5" w14:textId="77777777" w:rsidR="00AD5166" w:rsidRPr="00AD5166" w:rsidRDefault="00AD5166" w:rsidP="00AD5166">
      <w:r w:rsidRPr="00AD5166">
        <w:t>Components failing inspections and tests of the higher testing level (i.e. level 'B'</w:t>
      </w:r>
      <w:r w:rsidR="00AA4A84" w:rsidRPr="00AD5166">
        <w:t>) shall</w:t>
      </w:r>
      <w:r w:rsidRPr="00AD5166">
        <w:t xml:space="preserve"> not be supplied against any order for components of the lower testing level.</w:t>
      </w:r>
    </w:p>
    <w:p w14:paraId="450F02A6" w14:textId="73BBA315" w:rsidR="00AD5166" w:rsidRPr="00AD5166" w:rsidRDefault="00AD5166" w:rsidP="00FF57F6">
      <w:pPr>
        <w:pStyle w:val="Heading3"/>
      </w:pPr>
      <w:bookmarkStart w:id="19" w:name="_Ref479585081"/>
      <w:bookmarkStart w:id="20" w:name="_Ref479585614"/>
      <w:bookmarkStart w:id="21" w:name="_Toc514325947"/>
      <w:r w:rsidRPr="00AD5166">
        <w:lastRenderedPageBreak/>
        <w:t>Lot Failure</w:t>
      </w:r>
      <w:bookmarkEnd w:id="19"/>
      <w:bookmarkEnd w:id="20"/>
      <w:bookmarkEnd w:id="21"/>
    </w:p>
    <w:p w14:paraId="450F02A7" w14:textId="77777777" w:rsidR="00AD5166" w:rsidRPr="00AD5166" w:rsidRDefault="00AD5166" w:rsidP="00FF57F6">
      <w:pPr>
        <w:keepNext/>
      </w:pPr>
      <w:r w:rsidRPr="00AD5166">
        <w:t>Lot failure may occur during final production tests (Chart II), burn</w:t>
      </w:r>
      <w:r w:rsidR="001317D2">
        <w:t xml:space="preserve">-in and electrical measurements </w:t>
      </w:r>
      <w:r w:rsidRPr="00AD5166">
        <w:t>(Chart III)</w:t>
      </w:r>
      <w:r w:rsidR="00AA4A84" w:rsidRPr="00AD5166">
        <w:t>, qualification</w:t>
      </w:r>
      <w:r w:rsidRPr="00AD5166">
        <w:t xml:space="preserve"> testing (Chart IV) or lot acceptance testing (Chart </w:t>
      </w:r>
      <w:r w:rsidR="00AA4A84" w:rsidRPr="00AD5166">
        <w:t>V)</w:t>
      </w:r>
      <w:r w:rsidRPr="00AD5166">
        <w:t>.</w:t>
      </w:r>
    </w:p>
    <w:p w14:paraId="450F02A8" w14:textId="25A714DC" w:rsidR="00AD5166" w:rsidRPr="00AD5166" w:rsidRDefault="00AD5166" w:rsidP="00FF57F6">
      <w:pPr>
        <w:keepNext/>
      </w:pPr>
      <w:r w:rsidRPr="00AD5166">
        <w:t xml:space="preserve">Should such failure occur, the non-conformance procedure shall </w:t>
      </w:r>
      <w:r w:rsidR="001317D2">
        <w:t xml:space="preserve">be initiated in accordance with </w:t>
      </w:r>
      <w:r w:rsidR="00A163AE">
        <w:t>ESCC</w:t>
      </w:r>
      <w:r w:rsidRPr="00AD5166">
        <w:t xml:space="preserve"> Basic Specification </w:t>
      </w:r>
      <w:proofErr w:type="gramStart"/>
      <w:r w:rsidRPr="00AD5166">
        <w:t>No.</w:t>
      </w:r>
      <w:proofErr w:type="gramEnd"/>
      <w:r w:rsidRPr="00AD5166">
        <w:t xml:space="preserve"> </w:t>
      </w:r>
      <w:hyperlink r:id="rId37" w:history="1">
        <w:hyperlink r:id="rId38" w:history="1">
          <w:r w:rsidR="006C3399" w:rsidRPr="006C3399">
            <w:rPr>
              <w:rStyle w:val="Hyperlink"/>
            </w:rPr>
            <w:t>22800</w:t>
          </w:r>
        </w:hyperlink>
      </w:hyperlink>
      <w:r w:rsidRPr="00AD5166">
        <w:t>.</w:t>
      </w:r>
    </w:p>
    <w:p w14:paraId="450F02A9" w14:textId="77777777" w:rsidR="00AD5166" w:rsidRPr="00AD5166" w:rsidRDefault="00AD5166" w:rsidP="00FF57F6">
      <w:pPr>
        <w:keepNext/>
      </w:pPr>
      <w:r w:rsidRPr="00AD5166">
        <w:t xml:space="preserve">Should such failure occur during procurement, the Manufacturer shall notify the Orderer by telex within 2 working days, giving details of the number and mode of failure and the suspected </w:t>
      </w:r>
      <w:proofErr w:type="gramStart"/>
      <w:r w:rsidRPr="00AD5166">
        <w:t>cause.</w:t>
      </w:r>
      <w:proofErr w:type="gramEnd"/>
    </w:p>
    <w:p w14:paraId="450F02AA" w14:textId="77777777" w:rsidR="00AD5166" w:rsidRPr="00AD5166" w:rsidRDefault="00AD5166" w:rsidP="00FF57F6">
      <w:pPr>
        <w:keepNext/>
      </w:pPr>
      <w:r w:rsidRPr="00AD5166">
        <w:t xml:space="preserve">In the case where qualification approval has been granted to the component, he shall, at the same time by the same means, inform the </w:t>
      </w:r>
      <w:r w:rsidR="00A163AE">
        <w:t>ESCC Executive</w:t>
      </w:r>
      <w:r w:rsidRPr="00AD5166">
        <w:t xml:space="preserve"> in order that the latter may consider its implications.</w:t>
      </w:r>
    </w:p>
    <w:p w14:paraId="450F02AB" w14:textId="77777777" w:rsidR="00AD5166" w:rsidRPr="00AD5166" w:rsidRDefault="00AD5166" w:rsidP="00FF57F6">
      <w:pPr>
        <w:keepNext/>
      </w:pPr>
      <w:r w:rsidRPr="00AD5166">
        <w:t xml:space="preserve">No further testing shall be performed on the failed components except on </w:t>
      </w:r>
      <w:r w:rsidR="001317D2">
        <w:t>instructions from the Orderer.</w:t>
      </w:r>
      <w:r w:rsidRPr="00AD5166">
        <w:t xml:space="preserve"> The Orderer shall inform the Manufacturer and the </w:t>
      </w:r>
      <w:r w:rsidR="00A163AE">
        <w:t>ESCC Executive</w:t>
      </w:r>
      <w:r w:rsidRPr="00AD5166">
        <w:t xml:space="preserve"> within 2 working days of receipt of the telex, by the same means what action shall be taken.</w:t>
      </w:r>
    </w:p>
    <w:p w14:paraId="450F02AC" w14:textId="77777777" w:rsidR="00AD5166" w:rsidRPr="00AD5166" w:rsidRDefault="00AD5166" w:rsidP="00AD5166">
      <w:r w:rsidRPr="00AD5166">
        <w:t xml:space="preserve">In the case where lot failure occurs during qualification testing, the Manufacturer shall immediately notify the </w:t>
      </w:r>
      <w:r w:rsidR="00A163AE">
        <w:t>ESCC Executive</w:t>
      </w:r>
      <w:r w:rsidRPr="00AD5166">
        <w:t xml:space="preserve"> who will define a course of action to be followed. No further testing shall be performed on the failed components.</w:t>
      </w:r>
    </w:p>
    <w:p w14:paraId="450F02AD" w14:textId="6845D22B" w:rsidR="00AD5166" w:rsidRPr="00AD5166" w:rsidRDefault="00AD5166" w:rsidP="007178F2">
      <w:pPr>
        <w:pStyle w:val="Heading3"/>
      </w:pPr>
      <w:bookmarkStart w:id="22" w:name="_Ref479585474"/>
      <w:bookmarkStart w:id="23" w:name="_Toc514325948"/>
      <w:r w:rsidRPr="00AD5166">
        <w:t>Testing and Lot Acceptance Levels</w:t>
      </w:r>
      <w:bookmarkEnd w:id="22"/>
      <w:bookmarkEnd w:id="23"/>
    </w:p>
    <w:p w14:paraId="450F02AE" w14:textId="77777777" w:rsidR="00AD5166" w:rsidRPr="00AD5166" w:rsidRDefault="00AD5166" w:rsidP="00AD5166">
      <w:r w:rsidRPr="00AD5166">
        <w:t xml:space="preserve">This specification defines 2 levels of testing severity which are designated by the letters 'B' and 'C' (see </w:t>
      </w:r>
      <w:r w:rsidR="00AA4A84" w:rsidRPr="00AD5166">
        <w:t>Chart I</w:t>
      </w:r>
      <w:r w:rsidRPr="00AD5166">
        <w:t>) and 3 levels of lot acceptance testing (see Chart V).</w:t>
      </w:r>
    </w:p>
    <w:p w14:paraId="450F02AF" w14:textId="77777777" w:rsidR="001317D2" w:rsidRDefault="00AD5166" w:rsidP="00FF57F6">
      <w:pPr>
        <w:spacing w:after="120"/>
      </w:pPr>
      <w:r w:rsidRPr="00AD5166">
        <w:t>The Lot Acceptance levels are designated 1, 2 and 3 and are</w:t>
      </w:r>
      <w:r w:rsidR="001317D2">
        <w:t xml:space="preserve"> comprised of tests as follows:</w:t>
      </w:r>
    </w:p>
    <w:tbl>
      <w:tblPr>
        <w:tblStyle w:val="TableGrid"/>
        <w:tblW w:w="5443"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912"/>
      </w:tblGrid>
      <w:tr w:rsidR="00790092" w:rsidRPr="00FD69AE" w14:paraId="450F02B2" w14:textId="77777777" w:rsidTr="00A26F00">
        <w:trPr>
          <w:trHeight w:val="326"/>
        </w:trPr>
        <w:tc>
          <w:tcPr>
            <w:tcW w:w="1531" w:type="dxa"/>
          </w:tcPr>
          <w:p w14:paraId="450F02B0" w14:textId="77777777" w:rsidR="00FD69AE" w:rsidRPr="00FD69AE" w:rsidRDefault="00FD69AE" w:rsidP="00FD69AE">
            <w:pPr>
              <w:pStyle w:val="Bodyjustified"/>
              <w:jc w:val="left"/>
            </w:pPr>
            <w:r w:rsidRPr="00FD69AE">
              <w:t>Level 3 (LA3)</w:t>
            </w:r>
            <w:r w:rsidR="00790092">
              <w:t xml:space="preserve"> -</w:t>
            </w:r>
          </w:p>
        </w:tc>
        <w:tc>
          <w:tcPr>
            <w:tcW w:w="3912" w:type="dxa"/>
          </w:tcPr>
          <w:p w14:paraId="450F02B1" w14:textId="77777777" w:rsidR="00FD69AE" w:rsidRPr="00FD69AE" w:rsidRDefault="00FD69AE" w:rsidP="00FD69AE">
            <w:pPr>
              <w:pStyle w:val="Bodyjustified"/>
              <w:jc w:val="left"/>
            </w:pPr>
            <w:r w:rsidRPr="00FD69AE">
              <w:t>Electrical Subgroup.</w:t>
            </w:r>
          </w:p>
        </w:tc>
      </w:tr>
      <w:tr w:rsidR="00790092" w:rsidRPr="00AA4A84" w14:paraId="450F02B6" w14:textId="77777777" w:rsidTr="00A26F00">
        <w:trPr>
          <w:trHeight w:val="678"/>
        </w:trPr>
        <w:tc>
          <w:tcPr>
            <w:tcW w:w="1531" w:type="dxa"/>
          </w:tcPr>
          <w:p w14:paraId="450F02B3" w14:textId="77777777" w:rsidR="00FD69AE" w:rsidRPr="00FD69AE" w:rsidRDefault="00FD69AE" w:rsidP="00FD69AE">
            <w:pPr>
              <w:pStyle w:val="Bodyjustified"/>
              <w:jc w:val="left"/>
            </w:pPr>
            <w:r w:rsidRPr="00FD69AE">
              <w:t>Level 2 (LA2)</w:t>
            </w:r>
            <w:r w:rsidR="00790092">
              <w:t xml:space="preserve"> -</w:t>
            </w:r>
          </w:p>
        </w:tc>
        <w:tc>
          <w:tcPr>
            <w:tcW w:w="3912" w:type="dxa"/>
          </w:tcPr>
          <w:p w14:paraId="450F02B4" w14:textId="77777777" w:rsidR="00FD69AE" w:rsidRPr="00AA4A84" w:rsidRDefault="00A163AE" w:rsidP="00FD69AE">
            <w:pPr>
              <w:pStyle w:val="Bodyjustified"/>
              <w:jc w:val="left"/>
              <w:rPr>
                <w:lang w:val="fr-FR"/>
              </w:rPr>
            </w:pPr>
            <w:r>
              <w:rPr>
                <w:lang w:val="fr-FR"/>
              </w:rPr>
              <w:t>Endurance Subgroup</w:t>
            </w:r>
          </w:p>
          <w:p w14:paraId="450F02B5" w14:textId="77777777" w:rsidR="00FD69AE" w:rsidRPr="00AA4A84" w:rsidRDefault="00FD69AE" w:rsidP="00FD69AE">
            <w:pPr>
              <w:pStyle w:val="Bodyjustified"/>
              <w:jc w:val="left"/>
              <w:rPr>
                <w:lang w:val="fr-FR"/>
              </w:rPr>
            </w:pPr>
            <w:r w:rsidRPr="00AA4A84">
              <w:rPr>
                <w:lang w:val="fr-FR"/>
              </w:rPr>
              <w:t>plus Electrical Subgroup.</w:t>
            </w:r>
          </w:p>
        </w:tc>
      </w:tr>
      <w:tr w:rsidR="00790092" w:rsidRPr="00FD69AE" w14:paraId="450F02BB" w14:textId="77777777" w:rsidTr="00A26F00">
        <w:trPr>
          <w:trHeight w:val="910"/>
        </w:trPr>
        <w:tc>
          <w:tcPr>
            <w:tcW w:w="1531" w:type="dxa"/>
          </w:tcPr>
          <w:p w14:paraId="450F02B7" w14:textId="77777777" w:rsidR="00FD69AE" w:rsidRPr="00FD69AE" w:rsidRDefault="00FD69AE" w:rsidP="00FD69AE">
            <w:pPr>
              <w:pStyle w:val="Bodyjustified"/>
              <w:jc w:val="left"/>
            </w:pPr>
            <w:r w:rsidRPr="00FD69AE">
              <w:t>Level 1 (LA1)</w:t>
            </w:r>
            <w:r w:rsidR="00790092">
              <w:t xml:space="preserve"> -</w:t>
            </w:r>
          </w:p>
        </w:tc>
        <w:tc>
          <w:tcPr>
            <w:tcW w:w="3912" w:type="dxa"/>
          </w:tcPr>
          <w:p w14:paraId="450F02B8" w14:textId="77777777" w:rsidR="00FD69AE" w:rsidRDefault="00FD69AE" w:rsidP="00FD69AE">
            <w:pPr>
              <w:pStyle w:val="Bodyjustified"/>
              <w:jc w:val="left"/>
            </w:pPr>
            <w:r>
              <w:t>Environmental and Mechanical Subgroup</w:t>
            </w:r>
          </w:p>
          <w:p w14:paraId="450F02B9" w14:textId="77777777" w:rsidR="00FD69AE" w:rsidRDefault="00FD69AE" w:rsidP="00FD69AE">
            <w:pPr>
              <w:pStyle w:val="Bodyjustified"/>
              <w:jc w:val="left"/>
            </w:pPr>
            <w:r w:rsidRPr="00FD69AE">
              <w:t xml:space="preserve">plus Endurance Subgroup </w:t>
            </w:r>
          </w:p>
          <w:p w14:paraId="450F02BA" w14:textId="77777777" w:rsidR="00FD69AE" w:rsidRPr="00FD69AE" w:rsidRDefault="00FD69AE" w:rsidP="00FD69AE">
            <w:pPr>
              <w:pStyle w:val="Bodyjustified"/>
              <w:jc w:val="left"/>
            </w:pPr>
            <w:proofErr w:type="gramStart"/>
            <w:r w:rsidRPr="00FD69AE">
              <w:t>plus</w:t>
            </w:r>
            <w:proofErr w:type="gramEnd"/>
            <w:r w:rsidRPr="00FD69AE">
              <w:t xml:space="preserve"> Electrical Subgroup.</w:t>
            </w:r>
          </w:p>
        </w:tc>
      </w:tr>
    </w:tbl>
    <w:p w14:paraId="450F02BC" w14:textId="77777777" w:rsidR="00AD5166" w:rsidRPr="00AD5166" w:rsidRDefault="00AD5166" w:rsidP="00AD5166">
      <w:r w:rsidRPr="00AD5166">
        <w:t>The required testing level and lot acceptance level shall both be specified in a purchase order.</w:t>
      </w:r>
    </w:p>
    <w:p w14:paraId="450F02BD" w14:textId="30C87EB2" w:rsidR="00AD5166" w:rsidRPr="00AD5166" w:rsidRDefault="00A163AE" w:rsidP="00564D2A">
      <w:pPr>
        <w:pStyle w:val="Heading2"/>
      </w:pPr>
      <w:bookmarkStart w:id="24" w:name="_Ref479595254"/>
      <w:bookmarkStart w:id="25" w:name="_Toc514325949"/>
      <w:r w:rsidRPr="00AD5166">
        <w:rPr>
          <w:caps w:val="0"/>
        </w:rPr>
        <w:t>MARKING</w:t>
      </w:r>
      <w:bookmarkEnd w:id="24"/>
      <w:bookmarkEnd w:id="25"/>
    </w:p>
    <w:p w14:paraId="450F02BE" w14:textId="22C8A9A6" w:rsidR="00AD5166" w:rsidRPr="00AD5166" w:rsidRDefault="00AD5166" w:rsidP="00AD5166">
      <w:r w:rsidRPr="00AD5166">
        <w:t xml:space="preserve">All components procured and delivered to this specification from a source qualified according to </w:t>
      </w:r>
      <w:r w:rsidR="00FD69AE">
        <w:t>ESCC</w:t>
      </w:r>
      <w:r w:rsidRPr="00AD5166">
        <w:t xml:space="preserve"> Basic Specification No.</w:t>
      </w:r>
      <w:hyperlink r:id="rId39" w:history="1">
        <w:r w:rsidR="006C3399" w:rsidRPr="006C3399">
          <w:t xml:space="preserve"> </w:t>
        </w:r>
        <w:hyperlink r:id="rId40" w:history="1">
          <w:r w:rsidR="006C3399" w:rsidRPr="00813AD4">
            <w:rPr>
              <w:rStyle w:val="Hyperlink"/>
            </w:rPr>
            <w:t>20100</w:t>
          </w:r>
        </w:hyperlink>
      </w:hyperlink>
      <w:r w:rsidR="006C3399">
        <w:rPr>
          <w:rStyle w:val="Hyperlink"/>
        </w:rPr>
        <w:t xml:space="preserve"> </w:t>
      </w:r>
      <w:proofErr w:type="gramStart"/>
      <w:r w:rsidRPr="00AD5166">
        <w:t>shall</w:t>
      </w:r>
      <w:proofErr w:type="gramEnd"/>
      <w:r w:rsidRPr="00AD5166">
        <w:t xml:space="preserve"> be marked in accordance with </w:t>
      </w:r>
      <w:r w:rsidR="00FD69AE">
        <w:t>ESCC</w:t>
      </w:r>
      <w:r w:rsidRPr="00AD5166">
        <w:t xml:space="preserve"> Basic Specification No. </w:t>
      </w:r>
      <w:hyperlink r:id="rId41" w:history="1">
        <w:r w:rsidR="006C3399" w:rsidRPr="006C3399">
          <w:rPr>
            <w:rStyle w:val="Hyperlink"/>
          </w:rPr>
          <w:t>21700</w:t>
        </w:r>
      </w:hyperlink>
      <w:r w:rsidRPr="00AD5166">
        <w:t>.</w:t>
      </w:r>
      <w:r w:rsidR="00DD5D37">
        <w:t xml:space="preserve"> </w:t>
      </w:r>
      <w:r w:rsidRPr="00AD5166">
        <w:t xml:space="preserve">Thus, they shall bear the ESA symbol to signify their conformance to the </w:t>
      </w:r>
      <w:r w:rsidR="00FD69AE">
        <w:t>ESCC</w:t>
      </w:r>
      <w:r w:rsidRPr="00AD5166">
        <w:t xml:space="preserve"> qualification approval requirements and full compliance with the requirements of this specification and the Detail Specification.</w:t>
      </w:r>
    </w:p>
    <w:p w14:paraId="450F02BF" w14:textId="77777777" w:rsidR="00AD5166" w:rsidRPr="00AD5166" w:rsidRDefault="00AD5166" w:rsidP="00AD5166">
      <w:r w:rsidRPr="00AD5166">
        <w:t>Components procured</w:t>
      </w:r>
      <w:r w:rsidR="00DD5D37">
        <w:t xml:space="preserve"> </w:t>
      </w:r>
      <w:r w:rsidRPr="00AD5166">
        <w:t>from</w:t>
      </w:r>
      <w:r w:rsidR="00DD5D37">
        <w:t xml:space="preserve"> </w:t>
      </w:r>
      <w:r w:rsidRPr="00AD5166">
        <w:t>so</w:t>
      </w:r>
      <w:r w:rsidR="00A163AE">
        <w:t>urces</w:t>
      </w:r>
      <w:r w:rsidR="00DD5D37">
        <w:t xml:space="preserve"> </w:t>
      </w:r>
      <w:r w:rsidR="00A163AE">
        <w:t>which are</w:t>
      </w:r>
      <w:r w:rsidR="00DD5D37">
        <w:t xml:space="preserve"> </w:t>
      </w:r>
      <w:r w:rsidR="00A163AE">
        <w:t>not E</w:t>
      </w:r>
      <w:r w:rsidRPr="00AD5166">
        <w:t>SCC qualified, provided</w:t>
      </w:r>
      <w:r w:rsidR="00DD5D37">
        <w:t xml:space="preserve"> </w:t>
      </w:r>
      <w:r w:rsidRPr="00AD5166">
        <w:t xml:space="preserve">that they fully comply with the procurement requirements of this specification and the Detail Specification, may bear the </w:t>
      </w:r>
      <w:r w:rsidR="00A163AE">
        <w:t>E</w:t>
      </w:r>
      <w:r w:rsidRPr="00AD5166">
        <w:t>SCC marking</w:t>
      </w:r>
      <w:r w:rsidR="00DD5D37">
        <w:t xml:space="preserve"> </w:t>
      </w:r>
      <w:r w:rsidRPr="00E35604">
        <w:rPr>
          <w:b/>
          <w:u w:val="single"/>
        </w:rPr>
        <w:t>with the exception of the ESA symbol</w:t>
      </w:r>
      <w:r w:rsidRPr="00AD5166">
        <w:t>.</w:t>
      </w:r>
    </w:p>
    <w:p w14:paraId="450F02C0" w14:textId="434420F9" w:rsidR="00AD5166" w:rsidRPr="00AD5166" w:rsidRDefault="00E35604" w:rsidP="00564D2A">
      <w:pPr>
        <w:pStyle w:val="Heading2"/>
      </w:pPr>
      <w:bookmarkStart w:id="26" w:name="_Toc514325950"/>
      <w:r>
        <w:rPr>
          <w:caps w:val="0"/>
        </w:rPr>
        <w:lastRenderedPageBreak/>
        <w:t>MATE</w:t>
      </w:r>
      <w:r w:rsidR="00A163AE" w:rsidRPr="00AD5166">
        <w:rPr>
          <w:caps w:val="0"/>
        </w:rPr>
        <w:t>RIALS AND FINISHES</w:t>
      </w:r>
      <w:bookmarkEnd w:id="26"/>
    </w:p>
    <w:p w14:paraId="450F02C1" w14:textId="60F838E9" w:rsidR="00AD5166" w:rsidRPr="00AD5166" w:rsidRDefault="00AD5166" w:rsidP="00AD5166">
      <w:r w:rsidRPr="00AD5166">
        <w:t xml:space="preserve">All non-metallic materials and </w:t>
      </w:r>
      <w:proofErr w:type="gramStart"/>
      <w:r w:rsidRPr="00AD5166">
        <w:t>finishes, that are not within a hermetically sealed enclosure, of the components</w:t>
      </w:r>
      <w:r w:rsidRPr="00AD5166">
        <w:tab/>
      </w:r>
      <w:proofErr w:type="gramEnd"/>
      <w:r w:rsidR="00A163AE">
        <w:t xml:space="preserve"> </w:t>
      </w:r>
      <w:r w:rsidRPr="00AD5166">
        <w:t>specified</w:t>
      </w:r>
      <w:r w:rsidR="00DD5D37">
        <w:t xml:space="preserve"> </w:t>
      </w:r>
      <w:r w:rsidRPr="00AD5166">
        <w:t>herein</w:t>
      </w:r>
      <w:r w:rsidR="00DD5D37">
        <w:t xml:space="preserve"> </w:t>
      </w:r>
      <w:r w:rsidRPr="00AD5166">
        <w:t>shall</w:t>
      </w:r>
      <w:r w:rsidR="00DD5D37">
        <w:t xml:space="preserve"> </w:t>
      </w:r>
      <w:r w:rsidRPr="00AD5166">
        <w:t>meet</w:t>
      </w:r>
      <w:r w:rsidR="00DD5D37">
        <w:t xml:space="preserve"> </w:t>
      </w:r>
      <w:r w:rsidRPr="00AD5166">
        <w:t>the</w:t>
      </w:r>
      <w:r w:rsidR="00DD5D37">
        <w:t xml:space="preserve"> </w:t>
      </w:r>
      <w:r w:rsidRPr="00AD5166">
        <w:t>outgassing</w:t>
      </w:r>
      <w:r w:rsidR="00DD5D37">
        <w:t xml:space="preserve"> </w:t>
      </w:r>
      <w:r w:rsidRPr="00AD5166">
        <w:t>requirements</w:t>
      </w:r>
      <w:r w:rsidR="00DD5D37">
        <w:t xml:space="preserve"> </w:t>
      </w:r>
      <w:r w:rsidR="00AA4A84" w:rsidRPr="00AD5166">
        <w:t>as outlined</w:t>
      </w:r>
      <w:r w:rsidR="00DD5D37">
        <w:t xml:space="preserve"> </w:t>
      </w:r>
      <w:r w:rsidRPr="00AD5166">
        <w:t>in ESA</w:t>
      </w:r>
      <w:r w:rsidR="00FF57F6">
        <w:t> </w:t>
      </w:r>
      <w:r w:rsidRPr="00AD5166">
        <w:t>PSS</w:t>
      </w:r>
      <w:r w:rsidR="00FF57F6">
        <w:noBreakHyphen/>
      </w:r>
      <w:r w:rsidRPr="00AD5166">
        <w:t>01</w:t>
      </w:r>
      <w:r w:rsidR="00FF57F6">
        <w:noBreakHyphen/>
      </w:r>
      <w:r w:rsidRPr="00AD5166">
        <w:t>702.</w:t>
      </w:r>
    </w:p>
    <w:p w14:paraId="450F02C2" w14:textId="77777777" w:rsidR="00AD5166" w:rsidRPr="00AD5166" w:rsidRDefault="00AD5166" w:rsidP="00AD5166">
      <w:r w:rsidRPr="00AD5166">
        <w:t>Specific requirements for materials and finishes are specified in the Detail Specification.</w:t>
      </w:r>
    </w:p>
    <w:p w14:paraId="450F02C3" w14:textId="7C59BE8E" w:rsidR="00AD5166" w:rsidRPr="00AD5166" w:rsidRDefault="00A163AE" w:rsidP="00564D2A">
      <w:pPr>
        <w:pStyle w:val="Heading1"/>
      </w:pPr>
      <w:bookmarkStart w:id="27" w:name="_Ref485292726"/>
      <w:bookmarkStart w:id="28" w:name="_Toc514325951"/>
      <w:r w:rsidRPr="00AD5166">
        <w:rPr>
          <w:caps w:val="0"/>
        </w:rPr>
        <w:t>PRODUCTION CONTROL</w:t>
      </w:r>
      <w:bookmarkEnd w:id="27"/>
      <w:bookmarkEnd w:id="28"/>
    </w:p>
    <w:p w14:paraId="450F02C4" w14:textId="6B368D61" w:rsidR="00AD5166" w:rsidRPr="00AD5166" w:rsidRDefault="00A163AE" w:rsidP="00564D2A">
      <w:pPr>
        <w:pStyle w:val="Heading2"/>
      </w:pPr>
      <w:bookmarkStart w:id="29" w:name="_Toc514325952"/>
      <w:r w:rsidRPr="00AD5166">
        <w:rPr>
          <w:caps w:val="0"/>
        </w:rPr>
        <w:t>GENERAL</w:t>
      </w:r>
      <w:bookmarkEnd w:id="29"/>
    </w:p>
    <w:p w14:paraId="450F02C5" w14:textId="405C88A7" w:rsidR="00AD5166" w:rsidRPr="00AD5166" w:rsidRDefault="00AD5166" w:rsidP="00AD5166">
      <w:r w:rsidRPr="00AD5166">
        <w:t xml:space="preserve">The minimum requirements for production control, which are equally applicable to </w:t>
      </w:r>
      <w:r w:rsidR="00AA4A84" w:rsidRPr="00AD5166">
        <w:t>procurement</w:t>
      </w:r>
      <w:r w:rsidRPr="00AD5166">
        <w:t xml:space="preserve">, are defined in </w:t>
      </w:r>
      <w:r w:rsidR="00FD69AE">
        <w:t>ESCC</w:t>
      </w:r>
      <w:r w:rsidRPr="00AD5166">
        <w:t xml:space="preserve"> Basic Specification No.</w:t>
      </w:r>
      <w:hyperlink r:id="rId42" w:history="1">
        <w:r w:rsidR="006C3399" w:rsidRPr="006C3399">
          <w:t xml:space="preserve"> </w:t>
        </w:r>
        <w:hyperlink r:id="rId43" w:history="1">
          <w:r w:rsidR="006C3399" w:rsidRPr="00813AD4">
            <w:rPr>
              <w:rStyle w:val="Hyperlink"/>
            </w:rPr>
            <w:t>20100</w:t>
          </w:r>
        </w:hyperlink>
      </w:hyperlink>
      <w:r w:rsidRPr="00AD5166">
        <w:t xml:space="preserve"> Paras. 5.1 </w:t>
      </w:r>
      <w:proofErr w:type="gramStart"/>
      <w:r w:rsidRPr="00AD5166">
        <w:t>and</w:t>
      </w:r>
      <w:proofErr w:type="gramEnd"/>
      <w:r w:rsidRPr="00AD5166">
        <w:t xml:space="preserve"> 5.2.</w:t>
      </w:r>
    </w:p>
    <w:p w14:paraId="450F02C6" w14:textId="3AA57695" w:rsidR="00AD5166" w:rsidRPr="00AD5166" w:rsidRDefault="00A163AE" w:rsidP="00564D2A">
      <w:pPr>
        <w:pStyle w:val="Heading2"/>
      </w:pPr>
      <w:bookmarkStart w:id="30" w:name="_Toc514325953"/>
      <w:r w:rsidRPr="00AD5166">
        <w:rPr>
          <w:caps w:val="0"/>
        </w:rPr>
        <w:t>SPECIAL IN-PROCESS CONTROLS</w:t>
      </w:r>
      <w:bookmarkEnd w:id="30"/>
    </w:p>
    <w:p w14:paraId="450F02C7" w14:textId="77777777" w:rsidR="00AD5166" w:rsidRPr="00AD5166" w:rsidRDefault="00AD5166" w:rsidP="00AD5166">
      <w:r w:rsidRPr="00AD5166">
        <w:t>Where applicable, special in-process controls shall apply as specified in the Detail Specification.</w:t>
      </w:r>
    </w:p>
    <w:p w14:paraId="450F02C8" w14:textId="207A402E" w:rsidR="00AD5166" w:rsidRPr="00AD5166" w:rsidRDefault="00AD5166" w:rsidP="007178F2">
      <w:pPr>
        <w:pStyle w:val="Heading3"/>
      </w:pPr>
      <w:bookmarkStart w:id="31" w:name="_Toc514325954"/>
      <w:r w:rsidRPr="00AD5166">
        <w:t>Supplementary Components</w:t>
      </w:r>
      <w:bookmarkEnd w:id="31"/>
    </w:p>
    <w:p w14:paraId="450F02C9" w14:textId="77777777" w:rsidR="00AD5166" w:rsidRPr="00AD5166" w:rsidRDefault="00AD5166" w:rsidP="00AD5166">
      <w:r w:rsidRPr="00AD5166">
        <w:t xml:space="preserve">Supplementary components shall, wherever possible, be obtained from </w:t>
      </w:r>
      <w:r w:rsidR="00FD69AE">
        <w:t>ESCC</w:t>
      </w:r>
      <w:r w:rsidRPr="00AD5166">
        <w:t xml:space="preserve"> qualified sources. Procurement controls for supplementary components shall</w:t>
      </w:r>
      <w:r w:rsidR="00A163AE">
        <w:t xml:space="preserve"> be agreed with the ESCC Executive</w:t>
      </w:r>
      <w:r w:rsidRPr="00AD5166">
        <w:t xml:space="preserve"> and form part of the </w:t>
      </w:r>
      <w:r w:rsidR="00A163AE">
        <w:t>PID</w:t>
      </w:r>
      <w:r w:rsidR="00E35604">
        <w:t>.</w:t>
      </w:r>
    </w:p>
    <w:p w14:paraId="450F02CA" w14:textId="42156B62" w:rsidR="00AD5166" w:rsidRPr="00AD5166" w:rsidRDefault="00AD5166" w:rsidP="007178F2">
      <w:pPr>
        <w:pStyle w:val="Heading3"/>
      </w:pPr>
      <w:bookmarkStart w:id="32" w:name="_Toc514325955"/>
      <w:r w:rsidRPr="00AD5166">
        <w:t>Documentation</w:t>
      </w:r>
      <w:bookmarkEnd w:id="32"/>
    </w:p>
    <w:p w14:paraId="450F02CB" w14:textId="747F95AF" w:rsidR="001317D2" w:rsidRDefault="00AD5166" w:rsidP="001317D2">
      <w:r w:rsidRPr="00AD5166">
        <w:t xml:space="preserve">Documentation </w:t>
      </w:r>
      <w:r w:rsidR="00AA4A84" w:rsidRPr="00AD5166">
        <w:t>of special in</w:t>
      </w:r>
      <w:r w:rsidRPr="00AD5166">
        <w:t>-</w:t>
      </w:r>
      <w:r w:rsidR="00AA4A84" w:rsidRPr="00AD5166">
        <w:t>process controls</w:t>
      </w:r>
      <w:r w:rsidRPr="00AD5166">
        <w:t xml:space="preserve"> shall </w:t>
      </w:r>
      <w:r w:rsidR="00AA4A84" w:rsidRPr="00AD5166">
        <w:t>be in accordance</w:t>
      </w:r>
      <w:r w:rsidR="001317D2">
        <w:t xml:space="preserve"> with </w:t>
      </w:r>
      <w:r w:rsidR="00AA4A84">
        <w:t>the requirements</w:t>
      </w:r>
      <w:r w:rsidR="001317D2">
        <w:t xml:space="preserve"> of </w:t>
      </w:r>
      <w:r w:rsidRPr="00AD5166">
        <w:t>Para.</w:t>
      </w:r>
      <w:r w:rsidR="00E40AAD">
        <w:t> </w:t>
      </w:r>
      <w:r w:rsidR="008E098C">
        <w:fldChar w:fldCharType="begin"/>
      </w:r>
      <w:r w:rsidR="008E098C">
        <w:instrText xml:space="preserve"> REF _Ref479585497 \r \h </w:instrText>
      </w:r>
      <w:r w:rsidR="008E098C">
        <w:fldChar w:fldCharType="separate"/>
      </w:r>
      <w:r w:rsidR="00703CCB">
        <w:t>10.5</w:t>
      </w:r>
      <w:r w:rsidR="008E098C">
        <w:fldChar w:fldCharType="end"/>
      </w:r>
      <w:r w:rsidRPr="00AD5166">
        <w:t xml:space="preserve"> </w:t>
      </w:r>
      <w:proofErr w:type="gramStart"/>
      <w:r w:rsidRPr="00AD5166">
        <w:t>of</w:t>
      </w:r>
      <w:proofErr w:type="gramEnd"/>
      <w:r w:rsidRPr="00AD5166">
        <w:t xml:space="preserve"> this specification.</w:t>
      </w:r>
    </w:p>
    <w:p w14:paraId="450F02CC" w14:textId="77777777" w:rsidR="001317D2" w:rsidRDefault="001317D2">
      <w:pPr>
        <w:spacing w:after="0" w:line="240" w:lineRule="auto"/>
        <w:ind w:left="0" w:right="0"/>
        <w:jc w:val="left"/>
      </w:pPr>
      <w:r>
        <w:br w:type="page"/>
      </w:r>
    </w:p>
    <w:p w14:paraId="450F02CD" w14:textId="77777777" w:rsidR="00FD69AE" w:rsidRDefault="00FD69AE" w:rsidP="00446A5B">
      <w:pPr>
        <w:pStyle w:val="FigureTitle"/>
      </w:pPr>
      <w:r>
        <w:lastRenderedPageBreak/>
        <w:t>Chart I – Testing levels</w:t>
      </w:r>
    </w:p>
    <w:p w14:paraId="450F02CE" w14:textId="0F019AC1" w:rsidR="00FD69AE" w:rsidRPr="00FD69AE" w:rsidRDefault="00DF1A56" w:rsidP="00E35604">
      <w:pPr>
        <w:pStyle w:val="Bodyjustified"/>
        <w:ind w:left="993"/>
        <w:jc w:val="left"/>
      </w:pPr>
      <w:r>
        <w:rPr>
          <w:noProof/>
          <w:lang w:eastAsia="en-GB"/>
        </w:rPr>
        <mc:AlternateContent>
          <mc:Choice Requires="wpg">
            <w:drawing>
              <wp:inline distT="0" distB="0" distL="0" distR="0" wp14:anchorId="4C144A8E" wp14:editId="0DBC39C8">
                <wp:extent cx="5924343" cy="6098755"/>
                <wp:effectExtent l="0" t="0" r="19685" b="16510"/>
                <wp:docPr id="49" name="Group 2"/>
                <wp:cNvGraphicFramePr/>
                <a:graphic xmlns:a="http://schemas.openxmlformats.org/drawingml/2006/main">
                  <a:graphicData uri="http://schemas.microsoft.com/office/word/2010/wordprocessingGroup">
                    <wpg:wgp>
                      <wpg:cNvGrpSpPr/>
                      <wpg:grpSpPr>
                        <a:xfrm>
                          <a:off x="0" y="0"/>
                          <a:ext cx="5924343" cy="6098755"/>
                          <a:chOff x="0" y="45720"/>
                          <a:chExt cx="5924343" cy="6098755"/>
                        </a:xfrm>
                      </wpg:grpSpPr>
                      <wps:wsp>
                        <wps:cNvPr id="52" name="Elbow Connector 52"/>
                        <wps:cNvCnPr/>
                        <wps:spPr>
                          <a:xfrm rot="16200000" flipH="1">
                            <a:off x="3319317" y="1921356"/>
                            <a:ext cx="437024" cy="1199936"/>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3" name="TextBox 25"/>
                        <wps:cNvSpPr txBox="1"/>
                        <wps:spPr>
                          <a:xfrm>
                            <a:off x="275671" y="165885"/>
                            <a:ext cx="1500505" cy="367665"/>
                          </a:xfrm>
                          <a:prstGeom prst="rect">
                            <a:avLst/>
                          </a:prstGeom>
                          <a:noFill/>
                          <a:ln w="12700">
                            <a:solidFill>
                              <a:schemeClr val="tx1"/>
                            </a:solidFill>
                          </a:ln>
                        </wps:spPr>
                        <wps:txbx>
                          <w:txbxContent>
                            <w:p w14:paraId="07F62094" w14:textId="0DEE2304"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No. </w:t>
                              </w:r>
                              <w:hyperlink r:id="rId44" w:history="1">
                                <w:hyperlink r:id="rId45" w:history="1">
                                  <w:r w:rsidR="006C3399" w:rsidRPr="006C3399">
                                    <w:rPr>
                                      <w:rStyle w:val="Hyperlink"/>
                                      <w:rFonts w:ascii="Arial" w:hAnsi="Arial" w:cs="Arial"/>
                                      <w:sz w:val="18"/>
                                      <w:szCs w:val="18"/>
                                    </w:rPr>
                                    <w:t>20100</w:t>
                                  </w:r>
                                </w:hyperlink>
                              </w:hyperlink>
                            </w:p>
                          </w:txbxContent>
                        </wps:txbx>
                        <wps:bodyPr wrap="square" rtlCol="0" anchor="ctr">
                          <a:spAutoFit/>
                        </wps:bodyPr>
                      </wps:wsp>
                      <wps:wsp>
                        <wps:cNvPr id="54" name="TextBox 30"/>
                        <wps:cNvSpPr txBox="1"/>
                        <wps:spPr>
                          <a:xfrm>
                            <a:off x="1062442" y="5913643"/>
                            <a:ext cx="1500212" cy="230832"/>
                          </a:xfrm>
                          <a:prstGeom prst="rect">
                            <a:avLst/>
                          </a:prstGeom>
                          <a:noFill/>
                          <a:ln w="12700">
                            <a:solidFill>
                              <a:schemeClr val="tx1"/>
                            </a:solidFill>
                          </a:ln>
                        </wps:spPr>
                        <wps:txbx>
                          <w:txbxContent>
                            <w:p w14:paraId="084C81C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spAutoFit/>
                        </wps:bodyPr>
                      </wps:wsp>
                      <wps:wsp>
                        <wps:cNvPr id="55" name="Elbow Connector 55"/>
                        <wps:cNvCnPr/>
                        <wps:spPr>
                          <a:xfrm rot="16200000" flipH="1">
                            <a:off x="286325" y="4475607"/>
                            <a:ext cx="1239898" cy="312336"/>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6" name="Elbow Connector 56"/>
                        <wps:cNvCnPr/>
                        <wps:spPr>
                          <a:xfrm rot="10800000" flipV="1">
                            <a:off x="1812548" y="530443"/>
                            <a:ext cx="2685230" cy="534588"/>
                          </a:xfrm>
                          <a:prstGeom prst="bentConnector3">
                            <a:avLst>
                              <a:gd name="adj1" fmla="val -683"/>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7" name="Elbow Connector 57"/>
                        <wps:cNvCnPr/>
                        <wps:spPr>
                          <a:xfrm rot="5400000">
                            <a:off x="1044315" y="2869177"/>
                            <a:ext cx="340609" cy="929026"/>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flipH="1">
                            <a:off x="1775923" y="350559"/>
                            <a:ext cx="411832"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59" name="Straight Arrow Connector 59"/>
                        <wps:cNvCnPr/>
                        <wps:spPr>
                          <a:xfrm flipH="1">
                            <a:off x="1976526" y="3163385"/>
                            <a:ext cx="5314" cy="1484318"/>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3687967" y="350559"/>
                            <a:ext cx="390842"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1" name="TextBox 20"/>
                        <wps:cNvSpPr txBox="1"/>
                        <wps:spPr>
                          <a:xfrm>
                            <a:off x="312290" y="880307"/>
                            <a:ext cx="1499870" cy="367030"/>
                          </a:xfrm>
                          <a:prstGeom prst="rect">
                            <a:avLst/>
                          </a:prstGeom>
                          <a:noFill/>
                          <a:ln w="12700">
                            <a:solidFill>
                              <a:schemeClr val="tx1"/>
                            </a:solidFill>
                          </a:ln>
                        </wps:spPr>
                        <wps:txbx>
                          <w:txbxContent>
                            <w:p w14:paraId="7A1B1849" w14:textId="2A4CF0D6"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No. </w:t>
                              </w:r>
                              <w:hyperlink r:id="rId46" w:history="1">
                                <w:r w:rsidR="006C3399" w:rsidRPr="006C3399">
                                  <w:rPr>
                                    <w:rStyle w:val="Hyperlink"/>
                                    <w:rFonts w:ascii="Arial" w:hAnsi="Arial" w:cs="Arial"/>
                                    <w:sz w:val="18"/>
                                    <w:szCs w:val="18"/>
                                  </w:rPr>
                                  <w:t>20100</w:t>
                                </w:r>
                              </w:hyperlink>
                            </w:p>
                          </w:txbxContent>
                        </wps:txbx>
                        <wps:bodyPr wrap="square" rtlCol="0" anchor="ctr">
                          <a:spAutoFit/>
                        </wps:bodyPr>
                      </wps:wsp>
                      <wps:wsp>
                        <wps:cNvPr id="62" name="TextBox 22"/>
                        <wps:cNvSpPr txBox="1"/>
                        <wps:spPr>
                          <a:xfrm>
                            <a:off x="2187755" y="165893"/>
                            <a:ext cx="1500212" cy="369332"/>
                          </a:xfrm>
                          <a:prstGeom prst="rect">
                            <a:avLst/>
                          </a:prstGeom>
                          <a:noFill/>
                          <a:ln w="12700">
                            <a:solidFill>
                              <a:schemeClr val="tx1"/>
                            </a:solidFill>
                          </a:ln>
                        </wps:spPr>
                        <wps:txbx>
                          <w:txbxContent>
                            <w:p w14:paraId="7C7FB1C9"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Is component ESCC qualified?</w:t>
                              </w:r>
                            </w:p>
                          </w:txbxContent>
                        </wps:txbx>
                        <wps:bodyPr wrap="square" rtlCol="0" anchor="ctr">
                          <a:spAutoFit/>
                        </wps:bodyPr>
                      </wps:wsp>
                      <wps:wsp>
                        <wps:cNvPr id="63" name="TextBox 23"/>
                        <wps:cNvSpPr txBox="1"/>
                        <wps:spPr>
                          <a:xfrm>
                            <a:off x="4078809" y="170678"/>
                            <a:ext cx="1500212" cy="359762"/>
                          </a:xfrm>
                          <a:prstGeom prst="rect">
                            <a:avLst/>
                          </a:prstGeom>
                          <a:noFill/>
                          <a:ln w="12700">
                            <a:solidFill>
                              <a:schemeClr val="tx1"/>
                            </a:solidFill>
                          </a:ln>
                        </wps:spPr>
                        <wps:txbx>
                          <w:txbxContent>
                            <w:p w14:paraId="49D4633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Is Qualification </w:t>
                              </w:r>
                              <w:proofErr w:type="gramStart"/>
                              <w:r>
                                <w:rPr>
                                  <w:rFonts w:ascii="Arial" w:hAnsi="Arial" w:cs="Arial"/>
                                  <w:color w:val="000000" w:themeColor="text1"/>
                                  <w:kern w:val="24"/>
                                  <w:sz w:val="18"/>
                                  <w:szCs w:val="18"/>
                                </w:rPr>
                                <w:t>valid ?</w:t>
                              </w:r>
                              <w:proofErr w:type="gramEnd"/>
                            </w:p>
                          </w:txbxContent>
                        </wps:txbx>
                        <wps:bodyPr wrap="square" rtlCol="0" anchor="ctr">
                          <a:noAutofit/>
                        </wps:bodyPr>
                      </wps:wsp>
                      <wps:wsp>
                        <wps:cNvPr id="64" name="TextBox 24"/>
                        <wps:cNvSpPr txBox="1"/>
                        <wps:spPr>
                          <a:xfrm>
                            <a:off x="2187755" y="1598024"/>
                            <a:ext cx="1500212" cy="230832"/>
                          </a:xfrm>
                          <a:prstGeom prst="rect">
                            <a:avLst/>
                          </a:prstGeom>
                          <a:noFill/>
                          <a:ln w="12700">
                            <a:solidFill>
                              <a:schemeClr val="tx1"/>
                            </a:solidFill>
                          </a:ln>
                        </wps:spPr>
                        <wps:txbx>
                          <w:txbxContent>
                            <w:p w14:paraId="73EFA7F8"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wps:txbx>
                        <wps:bodyPr wrap="square" rtlCol="0" anchor="ctr">
                          <a:spAutoFit/>
                        </wps:bodyPr>
                      </wps:wsp>
                      <wps:wsp>
                        <wps:cNvPr id="65" name="TextBox 27"/>
                        <wps:cNvSpPr txBox="1"/>
                        <wps:spPr>
                          <a:xfrm>
                            <a:off x="2187597" y="2071907"/>
                            <a:ext cx="1499870" cy="235585"/>
                          </a:xfrm>
                          <a:prstGeom prst="rect">
                            <a:avLst/>
                          </a:prstGeom>
                          <a:noFill/>
                          <a:ln w="12700">
                            <a:solidFill>
                              <a:schemeClr val="tx1"/>
                            </a:solidFill>
                          </a:ln>
                        </wps:spPr>
                        <wps:txbx>
                          <w:txbxContent>
                            <w:p w14:paraId="4C0BD79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wps:txbx>
                        <wps:bodyPr wrap="square" rtlCol="0" anchor="ctr">
                          <a:spAutoFit/>
                        </wps:bodyPr>
                      </wps:wsp>
                      <wps:wsp>
                        <wps:cNvPr id="66" name="TextBox 29"/>
                        <wps:cNvSpPr txBox="1"/>
                        <wps:spPr>
                          <a:xfrm>
                            <a:off x="929026" y="2794054"/>
                            <a:ext cx="1500212" cy="369332"/>
                          </a:xfrm>
                          <a:prstGeom prst="rect">
                            <a:avLst/>
                          </a:prstGeom>
                          <a:noFill/>
                          <a:ln w="12700">
                            <a:solidFill>
                              <a:schemeClr val="tx1"/>
                            </a:solidFill>
                          </a:ln>
                        </wps:spPr>
                        <wps:txbx>
                          <w:txbxContent>
                            <w:p w14:paraId="7D5BB26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Burn-in 168 hours</w:t>
                              </w:r>
                            </w:p>
                            <w:p w14:paraId="41D8B3E6"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w:t>
                              </w:r>
                              <w:proofErr w:type="gramStart"/>
                              <w:r>
                                <w:rPr>
                                  <w:rFonts w:ascii="Arial" w:hAnsi="Arial" w:cs="Arial"/>
                                  <w:color w:val="000000" w:themeColor="text1"/>
                                  <w:kern w:val="24"/>
                                  <w:sz w:val="18"/>
                                  <w:szCs w:val="18"/>
                                </w:rPr>
                                <w:t>with</w:t>
                              </w:r>
                              <w:proofErr w:type="gramEnd"/>
                              <w:r>
                                <w:rPr>
                                  <w:rFonts w:ascii="Arial" w:hAnsi="Arial" w:cs="Arial"/>
                                  <w:color w:val="000000" w:themeColor="text1"/>
                                  <w:kern w:val="24"/>
                                  <w:sz w:val="18"/>
                                  <w:szCs w:val="18"/>
                                </w:rPr>
                                <w:t xml:space="preserve"> </w:t>
                              </w:r>
                              <w:r>
                                <w:rPr>
                                  <w:rFonts w:ascii="Arial" w:hAnsi="Arial" w:cs="Arial"/>
                                  <w:color w:val="000000" w:themeColor="text1"/>
                                  <w:kern w:val="24"/>
                                  <w:sz w:val="18"/>
                                  <w:szCs w:val="18"/>
                                  <w:lang w:val="el-GR"/>
                                </w:rPr>
                                <w:t>Δ</w:t>
                              </w:r>
                              <w:r>
                                <w:rPr>
                                  <w:rFonts w:ascii="Arial" w:hAnsi="Arial" w:cs="Arial"/>
                                  <w:color w:val="000000" w:themeColor="text1"/>
                                  <w:kern w:val="24"/>
                                  <w:sz w:val="18"/>
                                  <w:szCs w:val="18"/>
                                </w:rPr>
                                <w:t>)</w:t>
                              </w:r>
                            </w:p>
                          </w:txbxContent>
                        </wps:txbx>
                        <wps:bodyPr wrap="square" rtlCol="0" anchor="ctr">
                          <a:spAutoFit/>
                        </wps:bodyPr>
                      </wps:wsp>
                      <wps:wsp>
                        <wps:cNvPr id="67" name="TextBox 34"/>
                        <wps:cNvSpPr txBox="1"/>
                        <wps:spPr>
                          <a:xfrm>
                            <a:off x="3387691" y="2739836"/>
                            <a:ext cx="1500212" cy="369332"/>
                          </a:xfrm>
                          <a:prstGeom prst="rect">
                            <a:avLst/>
                          </a:prstGeom>
                          <a:noFill/>
                          <a:ln w="12700">
                            <a:solidFill>
                              <a:schemeClr val="tx1"/>
                            </a:solidFill>
                          </a:ln>
                        </wps:spPr>
                        <wps:txbx>
                          <w:txbxContent>
                            <w:p w14:paraId="317A504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Burn-in 168 hours</w:t>
                              </w:r>
                            </w:p>
                            <w:p w14:paraId="3C677A5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w:t>
                              </w:r>
                              <w:proofErr w:type="gramStart"/>
                              <w:r>
                                <w:rPr>
                                  <w:rFonts w:ascii="Arial" w:hAnsi="Arial" w:cs="Arial"/>
                                  <w:color w:val="000000" w:themeColor="text1"/>
                                  <w:kern w:val="24"/>
                                  <w:sz w:val="18"/>
                                  <w:szCs w:val="18"/>
                                </w:rPr>
                                <w:t>without</w:t>
                              </w:r>
                              <w:proofErr w:type="gramEnd"/>
                              <w:r>
                                <w:rPr>
                                  <w:rFonts w:ascii="Arial" w:hAnsi="Arial" w:cs="Arial"/>
                                  <w:color w:val="000000" w:themeColor="text1"/>
                                  <w:kern w:val="24"/>
                                  <w:sz w:val="18"/>
                                  <w:szCs w:val="18"/>
                                </w:rPr>
                                <w:t xml:space="preserve"> </w:t>
                              </w:r>
                              <w:r>
                                <w:rPr>
                                  <w:rFonts w:ascii="Arial" w:hAnsi="Arial" w:cs="Arial"/>
                                  <w:color w:val="000000" w:themeColor="text1"/>
                                  <w:kern w:val="24"/>
                                  <w:sz w:val="18"/>
                                  <w:szCs w:val="18"/>
                                  <w:lang w:val="el-GR"/>
                                </w:rPr>
                                <w:t>Δ</w:t>
                              </w:r>
                              <w:r>
                                <w:rPr>
                                  <w:rFonts w:ascii="Arial" w:hAnsi="Arial" w:cs="Arial"/>
                                  <w:color w:val="000000" w:themeColor="text1"/>
                                  <w:kern w:val="24"/>
                                  <w:sz w:val="18"/>
                                  <w:szCs w:val="18"/>
                                </w:rPr>
                                <w:t>)</w:t>
                              </w:r>
                            </w:p>
                          </w:txbxContent>
                        </wps:txbx>
                        <wps:bodyPr wrap="square" rtlCol="0" anchor="ctr">
                          <a:spAutoFit/>
                        </wps:bodyPr>
                      </wps:wsp>
                      <wps:wsp>
                        <wps:cNvPr id="68" name="TextBox 38"/>
                        <wps:cNvSpPr txBox="1"/>
                        <wps:spPr>
                          <a:xfrm>
                            <a:off x="0" y="3503872"/>
                            <a:ext cx="1499870" cy="498475"/>
                          </a:xfrm>
                          <a:prstGeom prst="rect">
                            <a:avLst/>
                          </a:prstGeom>
                          <a:noFill/>
                          <a:ln w="12700">
                            <a:solidFill>
                              <a:schemeClr val="tx1"/>
                            </a:solidFill>
                          </a:ln>
                        </wps:spPr>
                        <wps:txbx>
                          <w:txbxContent>
                            <w:p w14:paraId="68CCD8FB" w14:textId="77777777" w:rsidR="00856228" w:rsidRDefault="00856228" w:rsidP="00DF1A56">
                              <w:pPr>
                                <w:pStyle w:val="NormalWeb"/>
                                <w:spacing w:before="0" w:beforeAutospacing="0" w:after="0" w:afterAutospacing="0"/>
                                <w:jc w:val="right"/>
                              </w:pPr>
                              <w:r>
                                <w:rPr>
                                  <w:rFonts w:ascii="Arial" w:hAnsi="Arial" w:cs="Arial"/>
                                  <w:color w:val="000000" w:themeColor="text1"/>
                                  <w:kern w:val="24"/>
                                  <w:sz w:val="18"/>
                                  <w:szCs w:val="18"/>
                                </w:rPr>
                                <w:t>(1)</w:t>
                              </w:r>
                            </w:p>
                            <w:p w14:paraId="15AD07A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Lot Acceptance</w:t>
                              </w:r>
                            </w:p>
                            <w:p w14:paraId="2A0C404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Level 1, 2 or 3</w:t>
                              </w:r>
                            </w:p>
                          </w:txbxContent>
                        </wps:txbx>
                        <wps:bodyPr wrap="square" rtlCol="0" anchor="ctr">
                          <a:spAutoFit/>
                        </wps:bodyPr>
                      </wps:wsp>
                      <wps:wsp>
                        <wps:cNvPr id="69" name="TextBox 39"/>
                        <wps:cNvSpPr txBox="1"/>
                        <wps:spPr>
                          <a:xfrm>
                            <a:off x="4424473" y="3485199"/>
                            <a:ext cx="1499870" cy="498475"/>
                          </a:xfrm>
                          <a:prstGeom prst="rect">
                            <a:avLst/>
                          </a:prstGeom>
                          <a:noFill/>
                          <a:ln w="12700">
                            <a:solidFill>
                              <a:schemeClr val="tx1"/>
                            </a:solidFill>
                          </a:ln>
                        </wps:spPr>
                        <wps:txbx>
                          <w:txbxContent>
                            <w:p w14:paraId="330BBC9D" w14:textId="77777777" w:rsidR="00856228" w:rsidRDefault="00856228" w:rsidP="00DF1A56">
                              <w:pPr>
                                <w:pStyle w:val="NormalWeb"/>
                                <w:spacing w:before="0" w:beforeAutospacing="0" w:after="0" w:afterAutospacing="0"/>
                                <w:jc w:val="right"/>
                              </w:pPr>
                              <w:r>
                                <w:rPr>
                                  <w:rFonts w:ascii="Arial" w:hAnsi="Arial" w:cs="Arial"/>
                                  <w:color w:val="000000" w:themeColor="text1"/>
                                  <w:kern w:val="24"/>
                                  <w:sz w:val="18"/>
                                  <w:szCs w:val="18"/>
                                </w:rPr>
                                <w:t>(1)</w:t>
                              </w:r>
                            </w:p>
                            <w:p w14:paraId="644FA96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Lot Acceptance</w:t>
                              </w:r>
                            </w:p>
                            <w:p w14:paraId="5F23A4FF"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Level 1, 2 or 3</w:t>
                              </w:r>
                            </w:p>
                          </w:txbxContent>
                        </wps:txbx>
                        <wps:bodyPr wrap="square" rtlCol="0" anchor="ctr">
                          <a:spAutoFit/>
                        </wps:bodyPr>
                      </wps:wsp>
                      <wps:wsp>
                        <wps:cNvPr id="70" name="TextBox 40"/>
                        <wps:cNvSpPr txBox="1"/>
                        <wps:spPr>
                          <a:xfrm>
                            <a:off x="1062442" y="4652693"/>
                            <a:ext cx="1500212" cy="332498"/>
                          </a:xfrm>
                          <a:prstGeom prst="rect">
                            <a:avLst/>
                          </a:prstGeom>
                          <a:noFill/>
                          <a:ln w="12700">
                            <a:solidFill>
                              <a:schemeClr val="tx1"/>
                            </a:solidFill>
                          </a:ln>
                        </wps:spPr>
                        <wps:txbx>
                          <w:txbxContent>
                            <w:p w14:paraId="757DA1C6"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rtlCol="0" anchor="ctr">
                          <a:noAutofit/>
                        </wps:bodyPr>
                      </wps:wsp>
                      <wps:wsp>
                        <wps:cNvPr id="71" name="TextBox 41"/>
                        <wps:cNvSpPr txBox="1"/>
                        <wps:spPr>
                          <a:xfrm>
                            <a:off x="1062442" y="4990181"/>
                            <a:ext cx="1500212" cy="523085"/>
                          </a:xfrm>
                          <a:prstGeom prst="rect">
                            <a:avLst/>
                          </a:prstGeom>
                          <a:noFill/>
                          <a:ln w="12700">
                            <a:solidFill>
                              <a:schemeClr val="tx1"/>
                            </a:solidFill>
                          </a:ln>
                        </wps:spPr>
                        <wps:txbx>
                          <w:txbxContent>
                            <w:p w14:paraId="6FB432A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72" name="TextBox 42"/>
                        <wps:cNvSpPr txBox="1"/>
                        <wps:spPr>
                          <a:xfrm>
                            <a:off x="3127307" y="5913643"/>
                            <a:ext cx="1500212" cy="230832"/>
                          </a:xfrm>
                          <a:prstGeom prst="rect">
                            <a:avLst/>
                          </a:prstGeom>
                          <a:noFill/>
                          <a:ln w="12700">
                            <a:solidFill>
                              <a:schemeClr val="tx1"/>
                            </a:solidFill>
                          </a:ln>
                        </wps:spPr>
                        <wps:txbx>
                          <w:txbxContent>
                            <w:p w14:paraId="6F07DEBF"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spAutoFit/>
                        </wps:bodyPr>
                      </wps:wsp>
                      <wps:wsp>
                        <wps:cNvPr id="73" name="Straight Arrow Connector 73"/>
                        <wps:cNvCnPr/>
                        <wps:spPr>
                          <a:xfrm>
                            <a:off x="3877413" y="5513266"/>
                            <a:ext cx="0" cy="400377"/>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4" name="TextBox 44"/>
                        <wps:cNvSpPr txBox="1"/>
                        <wps:spPr>
                          <a:xfrm>
                            <a:off x="3127307" y="4652693"/>
                            <a:ext cx="1500212" cy="332498"/>
                          </a:xfrm>
                          <a:prstGeom prst="rect">
                            <a:avLst/>
                          </a:prstGeom>
                          <a:noFill/>
                          <a:ln w="12700">
                            <a:solidFill>
                              <a:schemeClr val="tx1"/>
                            </a:solidFill>
                          </a:ln>
                        </wps:spPr>
                        <wps:txbx>
                          <w:txbxContent>
                            <w:p w14:paraId="1BF93A81"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rtlCol="0" anchor="ctr">
                          <a:noAutofit/>
                        </wps:bodyPr>
                      </wps:wsp>
                      <wps:wsp>
                        <wps:cNvPr id="75" name="TextBox 45"/>
                        <wps:cNvSpPr txBox="1"/>
                        <wps:spPr>
                          <a:xfrm>
                            <a:off x="3127307" y="4990181"/>
                            <a:ext cx="1500212" cy="523085"/>
                          </a:xfrm>
                          <a:prstGeom prst="rect">
                            <a:avLst/>
                          </a:prstGeom>
                          <a:noFill/>
                          <a:ln w="12700">
                            <a:solidFill>
                              <a:schemeClr val="tx1"/>
                            </a:solidFill>
                          </a:ln>
                        </wps:spPr>
                        <wps:txbx>
                          <w:txbxContent>
                            <w:p w14:paraId="434616B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76" name="Elbow Connector 76"/>
                        <wps:cNvCnPr/>
                        <wps:spPr>
                          <a:xfrm rot="5400000">
                            <a:off x="3349596" y="118705"/>
                            <a:ext cx="1067584" cy="1891054"/>
                          </a:xfrm>
                          <a:prstGeom prst="bentConnector3">
                            <a:avLst>
                              <a:gd name="adj1" fmla="val 67927"/>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7" name="Straight Arrow Connector 77"/>
                        <wps:cNvCnPr/>
                        <wps:spPr>
                          <a:xfrm>
                            <a:off x="2937861" y="1828856"/>
                            <a:ext cx="0" cy="243124"/>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8" name="Elbow Connector 78"/>
                        <wps:cNvCnPr/>
                        <wps:spPr>
                          <a:xfrm rot="5400000">
                            <a:off x="2062876" y="1919069"/>
                            <a:ext cx="491242" cy="1258729"/>
                          </a:xfrm>
                          <a:prstGeom prst="bentConnector3">
                            <a:avLst>
                              <a:gd name="adj1" fmla="val 4567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9" name="Elbow Connector 79"/>
                        <wps:cNvCnPr/>
                        <wps:spPr>
                          <a:xfrm rot="16200000" flipH="1">
                            <a:off x="4468311" y="2778654"/>
                            <a:ext cx="376153" cy="103718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flipH="1">
                            <a:off x="3642782" y="3109167"/>
                            <a:ext cx="5314" cy="1538536"/>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81" name="Elbow Connector 81"/>
                        <wps:cNvCnPr/>
                        <wps:spPr>
                          <a:xfrm rot="5400000">
                            <a:off x="4271962" y="4348709"/>
                            <a:ext cx="1258572" cy="547458"/>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82" name="Straight Arrow Connector 82"/>
                        <wps:cNvCnPr/>
                        <wps:spPr>
                          <a:xfrm>
                            <a:off x="1812548" y="5513266"/>
                            <a:ext cx="0" cy="400377"/>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83" name="TextBox 83"/>
                        <wps:cNvSpPr txBox="1"/>
                        <wps:spPr>
                          <a:xfrm>
                            <a:off x="264035" y="2465840"/>
                            <a:ext cx="1369060" cy="237490"/>
                          </a:xfrm>
                          <a:prstGeom prst="rect">
                            <a:avLst/>
                          </a:prstGeom>
                          <a:noFill/>
                        </wps:spPr>
                        <wps:txbx>
                          <w:txbxContent>
                            <w:p w14:paraId="72E3537B"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TESTING LEVEL “B”</w:t>
                              </w:r>
                            </w:p>
                          </w:txbxContent>
                        </wps:txbx>
                        <wps:bodyPr wrap="none" rtlCol="0">
                          <a:spAutoFit/>
                        </wps:bodyPr>
                      </wps:wsp>
                      <wps:wsp>
                        <wps:cNvPr id="84" name="TextBox 85"/>
                        <wps:cNvSpPr txBox="1"/>
                        <wps:spPr>
                          <a:xfrm>
                            <a:off x="4485923" y="2425237"/>
                            <a:ext cx="1376045" cy="237490"/>
                          </a:xfrm>
                          <a:prstGeom prst="rect">
                            <a:avLst/>
                          </a:prstGeom>
                          <a:noFill/>
                        </wps:spPr>
                        <wps:txbx>
                          <w:txbxContent>
                            <w:p w14:paraId="16069B6F"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TESTING LEVEL “C”</w:t>
                              </w:r>
                            </w:p>
                          </w:txbxContent>
                        </wps:txbx>
                        <wps:bodyPr wrap="none" rtlCol="0">
                          <a:spAutoFit/>
                        </wps:bodyPr>
                      </wps:wsp>
                      <wps:wsp>
                        <wps:cNvPr id="85" name="TextBox 1"/>
                        <wps:cNvSpPr txBox="1"/>
                        <wps:spPr>
                          <a:xfrm>
                            <a:off x="1818084" y="80010"/>
                            <a:ext cx="345440" cy="237490"/>
                          </a:xfrm>
                          <a:prstGeom prst="rect">
                            <a:avLst/>
                          </a:prstGeom>
                          <a:noFill/>
                        </wps:spPr>
                        <wps:txbx>
                          <w:txbxContent>
                            <w:p w14:paraId="1685ADA5"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No</w:t>
                              </w:r>
                            </w:p>
                          </w:txbxContent>
                        </wps:txbx>
                        <wps:bodyPr wrap="none" rtlCol="0">
                          <a:spAutoFit/>
                        </wps:bodyPr>
                      </wps:wsp>
                      <wps:wsp>
                        <wps:cNvPr id="86" name="TextBox 47"/>
                        <wps:cNvSpPr txBox="1"/>
                        <wps:spPr>
                          <a:xfrm>
                            <a:off x="3687469" y="45720"/>
                            <a:ext cx="401955" cy="237490"/>
                          </a:xfrm>
                          <a:prstGeom prst="rect">
                            <a:avLst/>
                          </a:prstGeom>
                          <a:noFill/>
                        </wps:spPr>
                        <wps:txbx>
                          <w:txbxContent>
                            <w:p w14:paraId="21634EE3"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Yes</w:t>
                              </w:r>
                            </w:p>
                          </w:txbxContent>
                        </wps:txbx>
                        <wps:bodyPr wrap="none" rtlCol="0">
                          <a:spAutoFit/>
                        </wps:bodyPr>
                      </wps:wsp>
                      <wps:wsp>
                        <wps:cNvPr id="87" name="TextBox 49"/>
                        <wps:cNvSpPr txBox="1"/>
                        <wps:spPr>
                          <a:xfrm>
                            <a:off x="3014928" y="832254"/>
                            <a:ext cx="345440" cy="237490"/>
                          </a:xfrm>
                          <a:prstGeom prst="rect">
                            <a:avLst/>
                          </a:prstGeom>
                          <a:noFill/>
                        </wps:spPr>
                        <wps:txbx>
                          <w:txbxContent>
                            <w:p w14:paraId="79D619ED"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No</w:t>
                              </w:r>
                            </w:p>
                          </w:txbxContent>
                        </wps:txbx>
                        <wps:bodyPr wrap="none" rtlCol="0">
                          <a:spAutoFit/>
                        </wps:bodyPr>
                      </wps:wsp>
                      <wps:wsp>
                        <wps:cNvPr id="88" name="TextBox 50"/>
                        <wps:cNvSpPr txBox="1"/>
                        <wps:spPr>
                          <a:xfrm>
                            <a:off x="3506848" y="1063447"/>
                            <a:ext cx="401955" cy="237490"/>
                          </a:xfrm>
                          <a:prstGeom prst="rect">
                            <a:avLst/>
                          </a:prstGeom>
                          <a:noFill/>
                        </wps:spPr>
                        <wps:txbx>
                          <w:txbxContent>
                            <w:p w14:paraId="25AD9388"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Yes</w:t>
                              </w:r>
                            </w:p>
                          </w:txbxContent>
                        </wps:txbx>
                        <wps:bodyPr wrap="none" rtlCol="0">
                          <a:spAutoFit/>
                        </wps:bodyPr>
                      </wps:wsp>
                    </wpg:wgp>
                  </a:graphicData>
                </a:graphic>
              </wp:inline>
            </w:drawing>
          </mc:Choice>
          <mc:Fallback>
            <w:pict>
              <v:group w14:anchorId="4C144A8E" id="Group 2" o:spid="_x0000_s1027" style="width:466.5pt;height:480.2pt;mso-position-horizontal-relative:char;mso-position-vertical-relative:line" coordorigin=",457" coordsize="59243,60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2" o:spid="_x0000_s1028" type="#_x0000_t34" style="position:absolute;left:33193;top:19213;width:4370;height:1199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D81sMAAADbAAAADwAAAGRycy9kb3ducmV2LnhtbESP0YrCMBRE3xf8h3AF39ZUwUWqUVQU&#10;XXBZ1voBl+baFJub0kStfr0RhH0cZuYMM523thJXanzpWMGgn4Agzp0uuVBwzDafYxA+IGusHJOC&#10;O3mYzzofU0y1u/EfXQ+hEBHCPkUFJoQ6ldLnhiz6vquJo3dyjcUQZVNI3eAtwm0lh0nyJS2WHBcM&#10;1rQylJ8PF6sga7Pt7884KxdLM0q+94P7w61XSvW67WICIlAb/sPv9k4rGA3h9S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A/NbDAAAA2wAAAA8AAAAAAAAAAAAA&#10;AAAAoQIAAGRycy9kb3ducmV2LnhtbFBLBQYAAAAABAAEAPkAAACRAwAAAAA=&#10;" strokecolor="black [3213]">
                  <v:stroke endarrow="block" endarrowlength="long"/>
                </v:shape>
                <v:shape id="TextBox 25" o:spid="_x0000_s1029" type="#_x0000_t202" style="position:absolute;left:2756;top:1658;width:15005;height:3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HbR8QA&#10;AADbAAAADwAAAGRycy9kb3ducmV2LnhtbESPQWvCQBSE70L/w/IK3nSjRS2pq2ipoiCCaS+9vWaf&#10;STD7Ns2uGv31riB4HGbmG2Y8bUwpTlS7wrKCXjcCQZxaXXCm4Od70XkH4TyyxtIyKbiQg+nkpTXG&#10;WNsz7+iU+EwECLsYFeTeV7GULs3JoOvaijh4e1sb9EHWmdQ1ngPclLIfRUNpsOCwkGNFnzmlh+Ro&#10;FNg/Z9Mt/4/0/Gt5XW/87/CYDZRqvzazDxCeGv8MP9orrWDwBvcv4Q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h20fEAAAA2wAAAA8AAAAAAAAAAAAAAAAAmAIAAGRycy9k&#10;b3ducmV2LnhtbFBLBQYAAAAABAAEAPUAAACJAwAAAAA=&#10;" filled="f" strokecolor="black [3213]" strokeweight="1pt">
                  <v:textbox style="mso-fit-shape-to-text:t">
                    <w:txbxContent>
                      <w:p w14:paraId="07F62094" w14:textId="0DEE2304"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No. </w:t>
                        </w:r>
                        <w:hyperlink r:id="rId47" w:history="1">
                          <w:hyperlink r:id="rId48" w:history="1">
                            <w:r w:rsidR="006C3399" w:rsidRPr="006C3399">
                              <w:rPr>
                                <w:rStyle w:val="Hyperlink"/>
                                <w:rFonts w:ascii="Arial" w:hAnsi="Arial" w:cs="Arial"/>
                                <w:sz w:val="18"/>
                                <w:szCs w:val="18"/>
                              </w:rPr>
                              <w:t>20100</w:t>
                            </w:r>
                          </w:hyperlink>
                        </w:hyperlink>
                      </w:p>
                    </w:txbxContent>
                  </v:textbox>
                </v:shape>
                <v:shape id="TextBox 30" o:spid="_x0000_s1030" type="#_x0000_t202" style="position:absolute;left:10624;top:59136;width:15002;height:23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hDM8QA&#10;AADbAAAADwAAAGRycy9kb3ducmV2LnhtbESPQWvCQBSE70L/w/IK3nSjVC2pq2ipoiCCaS+9vWaf&#10;STD7Ns2uGv31riB4HGbmG2Y8bUwpTlS7wrKCXjcCQZxaXXCm4Od70XkH4TyyxtIyKbiQg+nkpTXG&#10;WNsz7+iU+EwECLsYFeTeV7GULs3JoOvaijh4e1sb9EHWmdQ1ngPclLIfRUNpsOCwkGNFnzmlh+Ro&#10;FNg/Z9Mt/4/0/Gt5XW/87/CYDZRqvzazDxCeGv8MP9orrWDwBvcv4Q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IQzPEAAAA2wAAAA8AAAAAAAAAAAAAAAAAmAIAAGRycy9k&#10;b3ducmV2LnhtbFBLBQYAAAAABAAEAPUAAACJAwAAAAA=&#10;" filled="f" strokecolor="black [3213]" strokeweight="1pt">
                  <v:textbox style="mso-fit-shape-to-text:t">
                    <w:txbxContent>
                      <w:p w14:paraId="084C81C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type id="_x0000_t33" coordsize="21600,21600" o:spt="33" o:oned="t" path="m,l21600,r,21600e" filled="f">
                  <v:stroke joinstyle="miter"/>
                  <v:path arrowok="t" fillok="f" o:connecttype="none"/>
                  <o:lock v:ext="edit" shapetype="t"/>
                </v:shapetype>
                <v:shape id="Elbow Connector 55" o:spid="_x0000_s1031" type="#_x0000_t33" style="position:absolute;left:2863;top:44756;width:12399;height:312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SqgMYAAADbAAAADwAAAGRycy9kb3ducmV2LnhtbESPQWvCQBSE70L/w/IK3uqmwdiauooU&#10;AvVSMS2Ct2f2mYRm34bsNon/visUPA4z8w2z2oymET11rras4HkWgSAurK65VPD9lT29gnAeWWNj&#10;mRRcycFm/TBZYartwAfqc1+KAGGXooLK+zaV0hUVGXQz2xIH72I7gz7IrpS6wyHATSPjKFpIgzWH&#10;hQpbeq+o+Ml/jYL+tDt+LrfRaZ+1ZfxyzvfHeX9Ravo4bt9AeBr9Pfzf/tAKkgRuX8IP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EqoDGAAAA2wAAAA8AAAAAAAAA&#10;AAAAAAAAoQIAAGRycy9kb3ducmV2LnhtbFBLBQYAAAAABAAEAPkAAACUAwAAAAA=&#10;" strokecolor="black [3213]">
                  <v:stroke endarrow="block" endarrowlength="long"/>
                </v:shape>
                <v:shape id="Elbow Connector 56" o:spid="_x0000_s1032" type="#_x0000_t34" style="position:absolute;left:18125;top:5304;width:26852;height:5346;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jm38UAAADbAAAADwAAAGRycy9kb3ducmV2LnhtbESPW4vCMBSE3xf2P4Sz4NuauuCFahQR&#10;VgXxsrro66E5tsXmpDSx1n9vBMHHYWa+YUaTxhSipsrllhV02hEI4sTqnFMF/4ff7wEI55E1FpZJ&#10;wZ0cTMafHyOMtb3xH9V7n4oAYRejgsz7MpbSJRkZdG1bEgfvbCuDPsgqlbrCW4CbQv5EUU8azDks&#10;ZFjSLKPksr8aBfP1YTPYXrvTVW37jTufjrtF56hU66uZDkF4avw7/GovtYJuD55fwg+Q4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jm38UAAADbAAAADwAAAAAAAAAA&#10;AAAAAAChAgAAZHJzL2Rvd25yZXYueG1sUEsFBgAAAAAEAAQA+QAAAJMDAAAAAA==&#10;" adj="-148" strokecolor="black [3213]">
                  <v:stroke endarrow="block" endarrowlength="long"/>
                </v:shape>
                <v:shape id="Elbow Connector 57" o:spid="_x0000_s1033" type="#_x0000_t34" style="position:absolute;left:10443;top:28691;width:3406;height:929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QKg8cAAADbAAAADwAAAGRycy9kb3ducmV2LnhtbESPW2sCMRSE3wX/QziCL6LZeqllaxRb&#10;KLQvQrcK+nbYnL3Qzcl2k8btv28KQh+HmfmG2ex604hAnastK7ibJSCIc6trLhUcP16mDyCcR9bY&#10;WCYFP+Rgtx0ONphqe+V3CpkvRYSwS1FB5X2bSunyigy6mW2Jo1fYzqCPsiul7vAa4aaR8yS5lwZr&#10;jgsVtvRcUf6ZfRsFX/WpOKwWl7AIWZg8+fL8VuyXSo1H/f4RhKfe/4dv7VetYLWGvy/xB8jt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FAqDxwAAANsAAAAPAAAAAAAA&#10;AAAAAAAAAKECAABkcnMvZG93bnJldi54bWxQSwUGAAAAAAQABAD5AAAAlQMAAAAA&#10;" strokecolor="black [3213]">
                  <v:stroke endarrow="block" endarrowlength="long"/>
                </v:shape>
                <v:shapetype id="_x0000_t32" coordsize="21600,21600" o:spt="32" o:oned="t" path="m,l21600,21600e" filled="f">
                  <v:path arrowok="t" fillok="f" o:connecttype="none"/>
                  <o:lock v:ext="edit" shapetype="t"/>
                </v:shapetype>
                <v:shape id="Straight Arrow Connector 58" o:spid="_x0000_s1034" type="#_x0000_t32" style="position:absolute;left:17759;top:3505;width:41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acv78AAADbAAAADwAAAGRycy9kb3ducmV2LnhtbERPTYvCMBC9L/gfwgheRFMFZalGEVH0&#10;JG7Xi7ehGdtiM6lNauu/NwfB4+N9L9edKcWTaldYVjAZRyCIU6sLzhRc/vejXxDOI2ssLZOCFzlY&#10;r3o/S4y1bfmPnonPRAhhF6OC3PsqltKlORl0Y1sRB+5ma4M+wDqTusY2hJtSTqNoLg0WHBpyrGib&#10;U3pPGqPA7w6PYSt3DZ7ddZhcGjxlk7lSg363WYDw1Pmv+OM+agWzMDZ8CT9Art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Iacv78AAADbAAAADwAAAAAAAAAAAAAAAACh&#10;AgAAZHJzL2Rvd25yZXYueG1sUEsFBgAAAAAEAAQA+QAAAI0DAAAAAA==&#10;" strokecolor="black [3213]">
                  <v:stroke endarrow="block" endarrowlength="long"/>
                </v:shape>
                <v:shape id="Straight Arrow Connector 59" o:spid="_x0000_s1035" type="#_x0000_t32" style="position:absolute;left:19765;top:31633;width:53;height:148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o5JMMAAADbAAAADwAAAGRycy9kb3ducmV2LnhtbESPQYvCMBSE74L/IbwFL6KpC4pbjSLi&#10;oidZu168PZpnW7Z5qU1q6783woLHYWa+YZbrzpTiTrUrLCuYjCMQxKnVBWcKzr/fozkI55E1lpZJ&#10;wYMcrFf93hJjbVs+0T3xmQgQdjEqyL2vYildmpNBN7YVcfCutjbog6wzqWtsA9yU8jOKZtJgwWEh&#10;x4q2OaV/SWMU+N3+NmzlrsEfdxkm5waP2WSm1OCj2yxAeOr8O/zfPmgF0y94fQk/QK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KOSTDAAAA2wAAAA8AAAAAAAAAAAAA&#10;AAAAoQIAAGRycy9kb3ducmV2LnhtbFBLBQYAAAAABAAEAPkAAACRAwAAAAA=&#10;" strokecolor="black [3213]">
                  <v:stroke endarrow="block" endarrowlength="long"/>
                </v:shape>
                <v:shape id="Straight Arrow Connector 60" o:spid="_x0000_s1036" type="#_x0000_t32" style="position:absolute;left:36879;top:3505;width:39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rxFMAAAADbAAAADwAAAGRycy9kb3ducmV2LnhtbERPy4rCMBTdC/MP4Q64s+kIylBNiw4I&#10;xYXig5nttbm2xeamNlHr35uFMMvDec+z3jTiTp2rLSv4imIQxIXVNZcKjofV6BuE88gaG8uk4EkO&#10;svRjMMdE2wfv6L73pQgh7BJUUHnfJlK6oiKDLrItceDOtjPoA+xKqTt8hHDTyHEcT6XBmkNDhS39&#10;VFRc9jejYKP753n7ay/LiVxv0F7z3ekvV2r42S9mIDz1/l/8dudawTSsD1/CD5Dp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mq8RTAAAAA2wAAAA8AAAAAAAAAAAAAAAAA&#10;oQIAAGRycy9kb3ducmV2LnhtbFBLBQYAAAAABAAEAPkAAACOAwAAAAA=&#10;" strokecolor="black [3213]">
                  <v:stroke endarrow="block" endarrowlength="long"/>
                </v:shape>
                <v:shape id="TextBox 20" o:spid="_x0000_s1037" type="#_x0000_t202" style="position:absolute;left:3122;top:8803;width:14999;height:3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MqFsUA&#10;AADbAAAADwAAAGRycy9kb3ducmV2LnhtbESPQWvCQBSE7wX/w/KE3upGwVRSN0FFSwUpNPbS22v2&#10;mQSzb2N21dRf7xYKPQ4z8w0zz3rTiAt1rrasYDyKQBAXVtdcKvjcb55mIJxH1thYJgU/5CBLBw9z&#10;TLS98gddcl+KAGGXoILK+zaR0hUVGXQj2xIH72A7gz7IrpS6w2uAm0ZOoiiWBmsOCxW2tKqoOOZn&#10;o8B+O1u88+lZL9evt+3Of8XncqrU47BfvIDw1Pv/8F/7TSuIx/D7JfwA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yoWxQAAANsAAAAPAAAAAAAAAAAAAAAAAJgCAABkcnMv&#10;ZG93bnJldi54bWxQSwUGAAAAAAQABAD1AAAAigMAAAAA&#10;" filled="f" strokecolor="black [3213]" strokeweight="1pt">
                  <v:textbox style="mso-fit-shape-to-text:t">
                    <w:txbxContent>
                      <w:p w14:paraId="7A1B1849" w14:textId="2A4CF0D6"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No. </w:t>
                        </w:r>
                        <w:hyperlink r:id="rId49" w:history="1">
                          <w:r w:rsidR="006C3399" w:rsidRPr="006C3399">
                            <w:rPr>
                              <w:rStyle w:val="Hyperlink"/>
                              <w:rFonts w:ascii="Arial" w:hAnsi="Arial" w:cs="Arial"/>
                              <w:sz w:val="18"/>
                              <w:szCs w:val="18"/>
                            </w:rPr>
                            <w:t>20100</w:t>
                          </w:r>
                        </w:hyperlink>
                      </w:p>
                    </w:txbxContent>
                  </v:textbox>
                </v:shape>
                <v:shape id="TextBox 22" o:spid="_x0000_s1038" type="#_x0000_t202" style="position:absolute;left:21877;top:1658;width:15002;height:36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0YcUA&#10;AADbAAAADwAAAGRycy9kb3ducmV2LnhtbESPQWvCQBSE74X+h+UVetONgrFEN8GWWhSk0NSLt2f2&#10;NQnNvk2zq0Z/vSsIPQ4z8w0zz3rTiCN1rrasYDSMQBAXVtdcKth+LwcvIJxH1thYJgVncpCljw9z&#10;TLQ98Rcdc1+KAGGXoILK+zaR0hUVGXRD2xIH78d2Bn2QXSl1h6cAN40cR1EsDdYcFips6a2i4jc/&#10;GAV272zxyX9T/fr+cVlv/C4+lBOlnp/6xQyEp97/h+/tlVYQj+H2JfwA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wbRhxQAAANsAAAAPAAAAAAAAAAAAAAAAAJgCAABkcnMv&#10;ZG93bnJldi54bWxQSwUGAAAAAAQABAD1AAAAigMAAAAA&#10;" filled="f" strokecolor="black [3213]" strokeweight="1pt">
                  <v:textbox style="mso-fit-shape-to-text:t">
                    <w:txbxContent>
                      <w:p w14:paraId="7C7FB1C9"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Is component ESCC qualified?</w:t>
                        </w:r>
                      </w:p>
                    </w:txbxContent>
                  </v:textbox>
                </v:shape>
                <v:shape id="TextBox 23" o:spid="_x0000_s1039" type="#_x0000_t202" style="position:absolute;left:40788;top:1706;width:15002;height:35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BaGcYA&#10;AADbAAAADwAAAGRycy9kb3ducmV2LnhtbESPT2vCQBTE74V+h+UVvBTdqBBKdCMqLeRQWmojXh/Z&#10;lz+YfRuzW4399K5Q6HGYmd8wy9VgWnGm3jWWFUwnEQjiwuqGKwX599v4BYTzyBpby6TgSg5W6ePD&#10;EhNtL/xF552vRICwS1BB7X2XSOmKmgy6ie2Ig1fa3qAPsq+k7vES4KaVsyiKpcGGw0KNHW1rKo67&#10;H6Pg8Kn3eT7EXtvqozz9Pmfvr5tMqdHTsF6A8DT4//BfO9MK4jncv4QfI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yBaGcYAAADbAAAADwAAAAAAAAAAAAAAAACYAgAAZHJz&#10;L2Rvd25yZXYueG1sUEsFBgAAAAAEAAQA9QAAAIsDAAAAAA==&#10;" filled="f" strokecolor="black [3213]" strokeweight="1pt">
                  <v:textbox>
                    <w:txbxContent>
                      <w:p w14:paraId="49D4633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 xml:space="preserve">Is Qualification </w:t>
                        </w:r>
                        <w:proofErr w:type="gramStart"/>
                        <w:r>
                          <w:rPr>
                            <w:rFonts w:ascii="Arial" w:hAnsi="Arial" w:cs="Arial"/>
                            <w:color w:val="000000" w:themeColor="text1"/>
                            <w:kern w:val="24"/>
                            <w:sz w:val="18"/>
                            <w:szCs w:val="18"/>
                          </w:rPr>
                          <w:t>valid ?</w:t>
                        </w:r>
                        <w:proofErr w:type="gramEnd"/>
                      </w:p>
                    </w:txbxContent>
                  </v:textbox>
                </v:shape>
                <v:shape id="TextBox 24" o:spid="_x0000_s1040" type="#_x0000_t202" style="position:absolute;left:21877;top:15980;width:15002;height:23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jsUA&#10;AADbAAAADwAAAGRycy9kb3ducmV2LnhtbESPQWvCQBSE70L/w/IK3nRTsbFEN0FFpUIp1Pbi7TX7&#10;moRm38bsqqm/visIHoeZ+YaZZZ2pxYlaV1lW8DSMQBDnVldcKPj6XA9eQDiPrLG2TAr+yEGWPvRm&#10;mGh75g867XwhAoRdggpK75tESpeXZNANbUMcvB/bGvRBtoXULZ4D3NRyFEWxNFhxWCixoWVJ+e/u&#10;aBTYb2fzdz5M9GK1uWzf/D4+Fs9K9R+7+RSEp87fw7f2q1YQj+H6JfwAm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ZImOxQAAANsAAAAPAAAAAAAAAAAAAAAAAJgCAABkcnMv&#10;ZG93bnJldi54bWxQSwUGAAAAAAQABAD1AAAAigMAAAAA&#10;" filled="f" strokecolor="black [3213]" strokeweight="1pt">
                  <v:textbox style="mso-fit-shape-to-text:t">
                    <w:txbxContent>
                      <w:p w14:paraId="73EFA7F8"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v:textbox>
                </v:shape>
                <v:shape id="TextBox 27" o:spid="_x0000_s1041" type="#_x0000_t202" style="position:absolute;left:21875;top:20719;width:14999;height:23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gsFcUA&#10;AADbAAAADwAAAGRycy9kb3ducmV2LnhtbESPQWvCQBSE70L/w/IK3nTTgrFEN6EtrVgQwdSLt2f2&#10;NQnNvk2zq8b+elcQPA4z8w0zz3rTiCN1rras4GkcgSAurK65VLD9/hy9gHAeWWNjmRScyUGWPgzm&#10;mGh74g0dc1+KAGGXoILK+zaR0hUVGXRj2xIH78d2Bn2QXSl1h6cAN418jqJYGqw5LFTY0ntFxW9+&#10;MArs3tlizX9T/fax+P9a+V18KCdKDR/71xkIT72/h2/tpVYQT+D6JfwAm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CwVxQAAANsAAAAPAAAAAAAAAAAAAAAAAJgCAABkcnMv&#10;ZG93bnJldi54bWxQSwUGAAAAAAQABAD1AAAAigMAAAAA&#10;" filled="f" strokecolor="black [3213]" strokeweight="1pt">
                  <v:textbox style="mso-fit-shape-to-text:t">
                    <w:txbxContent>
                      <w:p w14:paraId="4C0BD79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v:textbox>
                </v:shape>
                <v:shape id="TextBox 29" o:spid="_x0000_s1042" type="#_x0000_t202" style="position:absolute;left:9290;top:27940;width:15002;height:3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yYsQA&#10;AADbAAAADwAAAGRycy9kb3ducmV2LnhtbESPQWvCQBSE7wX/w/KE3nRjwSipm6ClFoUiaHvp7Zl9&#10;JsHs2zS7avTXdwWhx2FmvmFmWWdqcabWVZYVjIYRCOLc6ooLBd9fy8EUhPPIGmvLpOBKDrK09zTD&#10;RNsLb+m884UIEHYJKii9bxIpXV6SQTe0DXHwDrY16INsC6lbvAS4qeVLFMXSYMVhocSG3krKj7uT&#10;UWD3zuYb/p3oxfvHbf3pf+JTMVbqud/NX0F46vx/+NFeaQVxDPcv4Qf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6smLEAAAA2wAAAA8AAAAAAAAAAAAAAAAAmAIAAGRycy9k&#10;b3ducmV2LnhtbFBLBQYAAAAABAAEAPUAAACJAwAAAAA=&#10;" filled="f" strokecolor="black [3213]" strokeweight="1pt">
                  <v:textbox style="mso-fit-shape-to-text:t">
                    <w:txbxContent>
                      <w:p w14:paraId="7D5BB26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Burn-in 168 hours</w:t>
                        </w:r>
                      </w:p>
                      <w:p w14:paraId="41D8B3E6"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w:t>
                        </w:r>
                        <w:proofErr w:type="gramStart"/>
                        <w:r>
                          <w:rPr>
                            <w:rFonts w:ascii="Arial" w:hAnsi="Arial" w:cs="Arial"/>
                            <w:color w:val="000000" w:themeColor="text1"/>
                            <w:kern w:val="24"/>
                            <w:sz w:val="18"/>
                            <w:szCs w:val="18"/>
                          </w:rPr>
                          <w:t>with</w:t>
                        </w:r>
                        <w:proofErr w:type="gramEnd"/>
                        <w:r>
                          <w:rPr>
                            <w:rFonts w:ascii="Arial" w:hAnsi="Arial" w:cs="Arial"/>
                            <w:color w:val="000000" w:themeColor="text1"/>
                            <w:kern w:val="24"/>
                            <w:sz w:val="18"/>
                            <w:szCs w:val="18"/>
                          </w:rPr>
                          <w:t xml:space="preserve"> </w:t>
                        </w:r>
                        <w:r>
                          <w:rPr>
                            <w:rFonts w:ascii="Arial" w:hAnsi="Arial" w:cs="Arial"/>
                            <w:color w:val="000000" w:themeColor="text1"/>
                            <w:kern w:val="24"/>
                            <w:sz w:val="18"/>
                            <w:szCs w:val="18"/>
                            <w:lang w:val="el-GR"/>
                          </w:rPr>
                          <w:t>Δ</w:t>
                        </w:r>
                        <w:r>
                          <w:rPr>
                            <w:rFonts w:ascii="Arial" w:hAnsi="Arial" w:cs="Arial"/>
                            <w:color w:val="000000" w:themeColor="text1"/>
                            <w:kern w:val="24"/>
                            <w:sz w:val="18"/>
                            <w:szCs w:val="18"/>
                          </w:rPr>
                          <w:t>)</w:t>
                        </w:r>
                      </w:p>
                    </w:txbxContent>
                  </v:textbox>
                </v:shape>
                <v:shape id="TextBox 34" o:spid="_x0000_s1043" type="#_x0000_t202" style="position:absolute;left:33876;top:27398;width:15003;height:3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YX+cUA&#10;AADbAAAADwAAAGRycy9kb3ducmV2LnhtbESPQWvCQBSE7wX/w/IEb7qpYJTUTWhLWyoUwejF22v2&#10;mQSzb2N21dhf3y0IPQ4z8w2zzHrTiAt1rras4HESgSAurK65VLDbvo8XIJxH1thYJgU3cpClg4cl&#10;JtpeeUOX3JciQNglqKDyvk2kdEVFBt3EtsTBO9jOoA+yK6Xu8BrgppHTKIqlwZrDQoUtvVZUHPOz&#10;UWC/nS3WfJrrl7ePn9WX38fncqbUaNg/P4Hw1Pv/8L39qRXEc/j7En6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hf5xQAAANsAAAAPAAAAAAAAAAAAAAAAAJgCAABkcnMv&#10;ZG93bnJldi54bWxQSwUGAAAAAAQABAD1AAAAigMAAAAA&#10;" filled="f" strokecolor="black [3213]" strokeweight="1pt">
                  <v:textbox style="mso-fit-shape-to-text:t">
                    <w:txbxContent>
                      <w:p w14:paraId="317A504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Burn-in 168 hours</w:t>
                        </w:r>
                      </w:p>
                      <w:p w14:paraId="3C677A5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w:t>
                        </w:r>
                        <w:proofErr w:type="gramStart"/>
                        <w:r>
                          <w:rPr>
                            <w:rFonts w:ascii="Arial" w:hAnsi="Arial" w:cs="Arial"/>
                            <w:color w:val="000000" w:themeColor="text1"/>
                            <w:kern w:val="24"/>
                            <w:sz w:val="18"/>
                            <w:szCs w:val="18"/>
                          </w:rPr>
                          <w:t>without</w:t>
                        </w:r>
                        <w:proofErr w:type="gramEnd"/>
                        <w:r>
                          <w:rPr>
                            <w:rFonts w:ascii="Arial" w:hAnsi="Arial" w:cs="Arial"/>
                            <w:color w:val="000000" w:themeColor="text1"/>
                            <w:kern w:val="24"/>
                            <w:sz w:val="18"/>
                            <w:szCs w:val="18"/>
                          </w:rPr>
                          <w:t xml:space="preserve"> </w:t>
                        </w:r>
                        <w:r>
                          <w:rPr>
                            <w:rFonts w:ascii="Arial" w:hAnsi="Arial" w:cs="Arial"/>
                            <w:color w:val="000000" w:themeColor="text1"/>
                            <w:kern w:val="24"/>
                            <w:sz w:val="18"/>
                            <w:szCs w:val="18"/>
                            <w:lang w:val="el-GR"/>
                          </w:rPr>
                          <w:t>Δ</w:t>
                        </w:r>
                        <w:r>
                          <w:rPr>
                            <w:rFonts w:ascii="Arial" w:hAnsi="Arial" w:cs="Arial"/>
                            <w:color w:val="000000" w:themeColor="text1"/>
                            <w:kern w:val="24"/>
                            <w:sz w:val="18"/>
                            <w:szCs w:val="18"/>
                          </w:rPr>
                          <w:t>)</w:t>
                        </w:r>
                      </w:p>
                    </w:txbxContent>
                  </v:textbox>
                </v:shape>
                <v:shape id="TextBox 38" o:spid="_x0000_s1044" type="#_x0000_t202" style="position:absolute;top:35038;width:14998;height:4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mDi8EA&#10;AADbAAAADwAAAGRycy9kb3ducmV2LnhtbERPTYvCMBC9C/sfwix403QF61KNsruoKIig68Xb2Ixt&#10;sZnUJmr115uD4PHxvkeTxpTiSrUrLCv46kYgiFOrC84U7P5nnW8QziNrLC2Tgjs5mIw/WiNMtL3x&#10;hq5bn4kQwi5BBbn3VSKlS3My6Lq2Ig7c0dYGfYB1JnWNtxBuStmLolgaLDg05FjRX07paXsxCuzB&#10;2XTN54H+nc4fy5Xfx5esr1T7s/kZgvDU+Lf45V5oBXEYG76EHyDH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pg4vBAAAA2wAAAA8AAAAAAAAAAAAAAAAAmAIAAGRycy9kb3du&#10;cmV2LnhtbFBLBQYAAAAABAAEAPUAAACGAwAAAAA=&#10;" filled="f" strokecolor="black [3213]" strokeweight="1pt">
                  <v:textbox style="mso-fit-shape-to-text:t">
                    <w:txbxContent>
                      <w:p w14:paraId="68CCD8FB" w14:textId="77777777" w:rsidR="00856228" w:rsidRDefault="00856228" w:rsidP="00DF1A56">
                        <w:pPr>
                          <w:pStyle w:val="NormalWeb"/>
                          <w:spacing w:before="0" w:beforeAutospacing="0" w:after="0" w:afterAutospacing="0"/>
                          <w:jc w:val="right"/>
                        </w:pPr>
                        <w:r>
                          <w:rPr>
                            <w:rFonts w:ascii="Arial" w:hAnsi="Arial" w:cs="Arial"/>
                            <w:color w:val="000000" w:themeColor="text1"/>
                            <w:kern w:val="24"/>
                            <w:sz w:val="18"/>
                            <w:szCs w:val="18"/>
                          </w:rPr>
                          <w:t>(1)</w:t>
                        </w:r>
                      </w:p>
                      <w:p w14:paraId="15AD07A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Lot Acceptance</w:t>
                        </w:r>
                      </w:p>
                      <w:p w14:paraId="2A0C404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Level 1, 2 or 3</w:t>
                        </w:r>
                      </w:p>
                    </w:txbxContent>
                  </v:textbox>
                </v:shape>
                <v:shape id="TextBox 39" o:spid="_x0000_s1045" type="#_x0000_t202" style="position:absolute;left:44244;top:34851;width:14999;height:4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UmEMUA&#10;AADbAAAADwAAAGRycy9kb3ducmV2LnhtbESPQWvCQBSE7wX/w/IEb3VjwdimboIWlQqlUNtLb8/s&#10;Mwlm38bsqtFf3xWEHoeZ+YaZZp2pxYlaV1lWMBpGIIhzqysuFPx8Lx+fQTiPrLG2TAou5CBLew9T&#10;TLQ98xedNr4QAcIuQQWl900ipctLMuiGtiEO3s62Bn2QbSF1i+cAN7V8iqJYGqw4LJTY0FtJ+X5z&#10;NArs1tn8kw8TPV+srusP/xsfi7FSg343ewXhqfP/4Xv7XSuIX+D2JfwAm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SYQxQAAANsAAAAPAAAAAAAAAAAAAAAAAJgCAABkcnMv&#10;ZG93bnJldi54bWxQSwUGAAAAAAQABAD1AAAAigMAAAAA&#10;" filled="f" strokecolor="black [3213]" strokeweight="1pt">
                  <v:textbox style="mso-fit-shape-to-text:t">
                    <w:txbxContent>
                      <w:p w14:paraId="330BBC9D" w14:textId="77777777" w:rsidR="00856228" w:rsidRDefault="00856228" w:rsidP="00DF1A56">
                        <w:pPr>
                          <w:pStyle w:val="NormalWeb"/>
                          <w:spacing w:before="0" w:beforeAutospacing="0" w:after="0" w:afterAutospacing="0"/>
                          <w:jc w:val="right"/>
                        </w:pPr>
                        <w:r>
                          <w:rPr>
                            <w:rFonts w:ascii="Arial" w:hAnsi="Arial" w:cs="Arial"/>
                            <w:color w:val="000000" w:themeColor="text1"/>
                            <w:kern w:val="24"/>
                            <w:sz w:val="18"/>
                            <w:szCs w:val="18"/>
                          </w:rPr>
                          <w:t>(1)</w:t>
                        </w:r>
                      </w:p>
                      <w:p w14:paraId="644FA96D"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Lot Acceptance</w:t>
                        </w:r>
                      </w:p>
                      <w:p w14:paraId="5F23A4FF"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Level 1, 2 or 3</w:t>
                        </w:r>
                      </w:p>
                    </w:txbxContent>
                  </v:textbox>
                </v:shape>
                <v:shape id="TextBox 40" o:spid="_x0000_s1046" type="#_x0000_t202" style="position:absolute;left:10624;top:46526;width:15002;height:33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Ss8EA&#10;AADbAAAADwAAAGRycy9kb3ducmV2LnhtbERPTYvCMBC9C/6HMMJeRNPdg0o1iopCD4uiVrwOzdgW&#10;m0m3yWp3f705CB4f73u2aE0l7tS40rKCz2EEgjizuuRcQXraDiYgnEfWWFkmBX/kYDHvdmYYa/vg&#10;A92PPhchhF2MCgrv61hKlxVk0A1tTRy4q20M+gCbXOoGHyHcVPIrikbSYMmhocCa1gVlt+OvUXDZ&#10;63OatiOvbb67/vz3k+/NKlHqo9cupyA8tf4tfrkTrWAc1ocv4QfI+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rUrPBAAAA2wAAAA8AAAAAAAAAAAAAAAAAmAIAAGRycy9kb3du&#10;cmV2LnhtbFBLBQYAAAAABAAEAPUAAACGAwAAAAA=&#10;" filled="f" strokecolor="black [3213]" strokeweight="1pt">
                  <v:textbox>
                    <w:txbxContent>
                      <w:p w14:paraId="757DA1C6"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41" o:spid="_x0000_s1047" type="#_x0000_t202" style="position:absolute;left:10624;top:49901;width:15002;height:52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3KMUA&#10;AADbAAAADwAAAGRycy9kb3ducmV2LnhtbESPQWvCQBSE74L/YXmCF9GNHlRSV9GikINY1JReH9ln&#10;Epp9m2ZXTfvr3YLgcZiZb5jFqjWVuFHjSssKxqMIBHFmdcm5gvS8G85BOI+ssbJMCn7JwWrZ7Sww&#10;1vbOR7qdfC4ChF2MCgrv61hKlxVk0I1sTRy8i20M+iCbXOoG7wFuKjmJoqk0WHJYKLCm94Ky79PV&#10;KPj60J9p2k69tvnh8vM3SPbbTaJUv9eu30B4av0r/GwnWsFsDP9fw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Z/coxQAAANsAAAAPAAAAAAAAAAAAAAAAAJgCAABkcnMv&#10;ZG93bnJldi54bWxQSwUGAAAAAAQABAD1AAAAigMAAAAA&#10;" filled="f" strokecolor="black [3213]" strokeweight="1pt">
                  <v:textbox>
                    <w:txbxContent>
                      <w:p w14:paraId="6FB432A5"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TextBox 42" o:spid="_x0000_s1048" type="#_x0000_t202" style="position:absolute;left:31273;top:59136;width:15002;height:23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givMUA&#10;AADbAAAADwAAAGRycy9kb3ducmV2LnhtbESPT2vCQBTE74LfYXmF3uqmQqNEV6nSikIRtL14e82+&#10;JqHZtzG7+aOf3i0UPA4z8xtmvuxNKVqqXWFZwfMoAkGcWl1wpuDr8/1pCsJ5ZI2lZVJwIQfLxXAw&#10;x0Tbjg/UHn0mAoRdggpy76tESpfmZNCNbEUcvB9bG/RB1pnUNXYBbko5jqJYGiw4LORY0Tqn9PfY&#10;GAX229l0z+eJXr1trrsPf4qb7EWpx4f+dQbCU+/v4f/2ViuYjOHvS/gB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GCK8xQAAANsAAAAPAAAAAAAAAAAAAAAAAJgCAABkcnMv&#10;ZG93bnJldi54bWxQSwUGAAAAAAQABAD1AAAAigMAAAAA&#10;" filled="f" strokecolor="black [3213]" strokeweight="1pt">
                  <v:textbox style="mso-fit-shape-to-text:t">
                    <w:txbxContent>
                      <w:p w14:paraId="6F07DEBF"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Straight Arrow Connector 73" o:spid="_x0000_s1049" type="#_x0000_t32" style="position:absolute;left:38774;top:55132;width:0;height:40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H5vsQAAADbAAAADwAAAGRycy9kb3ducmV2LnhtbESPS4vCQBCE7wv+h6GFva0TFR9ER9EF&#10;IXhQfKDXNtMmwUxPNjOr8d87wsIei6r6iprOG1OKO9WusKyg24lAEKdWF5wpOB5WX2MQziNrLC2T&#10;gic5mM9aH1OMtX3wju57n4kAYRejgtz7KpbSpTkZdB1bEQfvamuDPsg6k7rGR4CbUvaiaCgNFhwW&#10;cqzoO6f0tv81Cja6eV63J3tbDuR6g/Yn2V3OiVKf7WYxAeGp8f/hv3aiFYz68P4SfoCc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ofm+xAAAANsAAAAPAAAAAAAAAAAA&#10;AAAAAKECAABkcnMvZG93bnJldi54bWxQSwUGAAAAAAQABAD5AAAAkgMAAAAA&#10;" strokecolor="black [3213]">
                  <v:stroke endarrow="block" endarrowlength="long"/>
                </v:shape>
                <v:shape id="TextBox 44" o:spid="_x0000_s1050" type="#_x0000_t202" style="position:absolute;left:31273;top:46526;width:15002;height:33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BUsMUA&#10;AADbAAAADwAAAGRycy9kb3ducmV2LnhtbESPQWvCQBSE7wX/w/KEXkQ3SlGJrqLFQg6loka8PrLP&#10;JJh9m2a3mvrr3YLQ4zAz3zDzZWsqcaXGlZYVDAcRCOLM6pJzBenhoz8F4TyyxsoyKfglB8tF52WO&#10;sbY33tF173MRIOxiVFB4X8dSuqwgg25ga+LgnW1j0AfZ5FI3eAtwU8lRFI2lwZLDQoE1vReUXfY/&#10;RsFpq49p2o69tvnX+fveSz4360Sp1267moHw1Pr/8LOdaAWTN/j7En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EFSwxQAAANsAAAAPAAAAAAAAAAAAAAAAAJgCAABkcnMv&#10;ZG93bnJldi54bWxQSwUGAAAAAAQABAD1AAAAigMAAAAA&#10;" filled="f" strokecolor="black [3213]" strokeweight="1pt">
                  <v:textbox>
                    <w:txbxContent>
                      <w:p w14:paraId="1BF93A81"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45" o:spid="_x0000_s1051" type="#_x0000_t202" style="position:absolute;left:31273;top:49901;width:15002;height:52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zxK8UA&#10;AADbAAAADwAAAGRycy9kb3ducmV2LnhtbESPQWvCQBSE7wX/w/KEXkQ3ClWJrqLFQg6loka8PrLP&#10;JJh9m2a3mvrr3YLQ4zAz3zDzZWsqcaXGlZYVDAcRCOLM6pJzBenhoz8F4TyyxsoyKfglB8tF52WO&#10;sbY33tF173MRIOxiVFB4X8dSuqwgg25ga+LgnW1j0AfZ5FI3eAtwU8lRFI2lwZLDQoE1vReUXfY/&#10;RsFpq49p2o69tvnX+fveSz4360Sp1267moHw1Pr/8LOdaAWTN/j7En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XPErxQAAANsAAAAPAAAAAAAAAAAAAAAAAJgCAABkcnMv&#10;ZG93bnJldi54bWxQSwUGAAAAAAQABAD1AAAAigMAAAAA&#10;" filled="f" strokecolor="black [3213]" strokeweight="1pt">
                  <v:textbox>
                    <w:txbxContent>
                      <w:p w14:paraId="434616BE"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Elbow Connector 76" o:spid="_x0000_s1052" type="#_x0000_t34" style="position:absolute;left:33496;top:1186;width:10676;height:1891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D4tMYAAADbAAAADwAAAGRycy9kb3ducmV2LnhtbESPT2vCQBTE74V+h+UVetNNS7ESXcXW&#10;BooiaPSQ4zP78qfNvg3ZVeO3dwtCj8PM/IaZznvTiDN1rras4GUYgSDOra65VHDYJ4MxCOeRNTaW&#10;ScGVHMxnjw9TjLW98I7OqS9FgLCLUUHlfRtL6fKKDLqhbYmDV9jOoA+yK6Xu8BLgppGvUTSSBmsO&#10;CxW29FlR/puejIKENsUqO75tP5br7FQ0yTL7Sn6Uen7qFxMQnnr/H763v7WC9xH8fQk/QM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A+LTGAAAA2wAAAA8AAAAAAAAA&#10;AAAAAAAAoQIAAGRycy9kb3ducmV2LnhtbFBLBQYAAAAABAAEAPkAAACUAwAAAAA=&#10;" adj="14672" strokecolor="black [3213]">
                  <v:stroke endarrow="block" endarrowlength="long"/>
                </v:shape>
                <v:shape id="Straight Arrow Connector 77" o:spid="_x0000_s1053" type="#_x0000_t32" style="position:absolute;left:29378;top:18288;width:0;height:24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r/vcMAAADbAAAADwAAAGRycy9kb3ducmV2LnhtbESPT4vCMBTE74LfITxhb5oq+IdqFBWE&#10;4sFFV/T6bJ5tsXmpTVbrt98Iwh6HmfkNM1s0phQPql1hWUG/F4EgTq0uOFNw/Nl0JyCcR9ZYWiYF&#10;L3KwmLdbM4y1ffKeHgefiQBhF6OC3PsqltKlORl0PVsRB+9qa4M+yDqTusZngJtSDqJoJA0WHBZy&#10;rGidU3o7/BoFO928rt8ne1sN5XaH9p7sL+dEqa9Os5yC8NT4//CnnWgF4zG8v4Qf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a/73DAAAA2wAAAA8AAAAAAAAAAAAA&#10;AAAAoQIAAGRycy9kb3ducmV2LnhtbFBLBQYAAAAABAAEAPkAAACRAwAAAAA=&#10;" strokecolor="black [3213]">
                  <v:stroke endarrow="block" endarrowlength="long"/>
                </v:shape>
                <v:shape id="Elbow Connector 78" o:spid="_x0000_s1054" type="#_x0000_t34" style="position:absolute;left:20629;top:19190;width:4912;height:1258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fyKcIAAADbAAAADwAAAGRycy9kb3ducmV2LnhtbERPS2vCQBC+F/wPywi91d2Kj5K6iojS&#10;ggfRlkJvQ3aaBLOzIbua1F/vHAo9fnzvxar3tbpSG6vAFp5HBhRxHlzFhYXPj93TC6iYkB3WgcnC&#10;L0VYLQcPC8xc6PhI11MqlIRwzNBCmVKTaR3zkjzGUWiIhfsJrccksC20a7GTcF/rsTEz7bFiaSix&#10;oU1J+fl08Ra2t7fp/my+0Wxnh24zPnxNRGnt47Bfv4JK1Kd/8Z/73VmYy1j5Ij9A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IfyKcIAAADbAAAADwAAAAAAAAAAAAAA&#10;AAChAgAAZHJzL2Rvd25yZXYueG1sUEsFBgAAAAAEAAQA+QAAAJADAAAAAA==&#10;" adj="9865" strokecolor="black [3213]">
                  <v:stroke endarrow="block" endarrowlength="long"/>
                </v:shape>
                <v:shape id="Elbow Connector 79" o:spid="_x0000_s1055" type="#_x0000_t34" style="position:absolute;left:44682;top:27786;width:3762;height:1037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Eyx8QAAADbAAAADwAAAGRycy9kb3ducmV2LnhtbESP0WoCMRRE3wv+Q7hC32pWQWtXo6go&#10;WlCkrh9w2dxulm5ulk2qq19vCgUfh5k5w0znra3EhRpfOlbQ7yUgiHOnSy4UnLPN2xiED8gaK8ek&#10;4EYe5rPOyxRT7a78RZdTKESEsE9RgQmhTqX0uSGLvudq4uh9u8ZiiLIppG7wGuG2koMkGUmLJccF&#10;gzWtDOU/p1+rIGuz7fEwzsrF0gyTz33/dnfrlVKv3XYxARGoDc/wf3unFbx/wN+X+AP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ETLHxAAAANsAAAAPAAAAAAAAAAAA&#10;AAAAAKECAABkcnMvZG93bnJldi54bWxQSwUGAAAAAAQABAD5AAAAkgMAAAAA&#10;" strokecolor="black [3213]">
                  <v:stroke endarrow="block" endarrowlength="long"/>
                </v:shape>
                <v:shape id="Straight Arrow Connector 80" o:spid="_x0000_s1056" type="#_x0000_t32" style="position:absolute;left:36427;top:31091;width:53;height:153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C8/r8AAADbAAAADwAAAGRycy9kb3ducmV2LnhtbERPTYvCMBC9C/6HMIIX0VQPItUoIoqe&#10;ZO32srehGdtiM6lNauu/3xwEj4/3vdn1phIvalxpWcF8FoEgzqwuOVeQ/p6mKxDOI2usLJOCNznY&#10;bYeDDcbadnyjV+JzEULYxaig8L6OpXRZQQbdzNbEgbvbxqAPsMmlbrAL4aaSiyhaSoMlh4YCazoU&#10;lD2S1ijwx/Nz0sljiz/ub5KkLV7z+VKp8ajfr0F46v1X/HFftIJVWB++hB8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JC8/r8AAADbAAAADwAAAAAAAAAAAAAAAACh&#10;AgAAZHJzL2Rvd25yZXYueG1sUEsFBgAAAAAEAAQA+QAAAI0DAAAAAA==&#10;" strokecolor="black [3213]">
                  <v:stroke endarrow="block" endarrowlength="long"/>
                </v:shape>
                <v:shape id="Elbow Connector 81" o:spid="_x0000_s1057" type="#_x0000_t33" style="position:absolute;left:42719;top:43487;width:12586;height:547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41cYAAADbAAAADwAAAGRycy9kb3ducmV2LnhtbESPzW7CMBCE75V4B2uReis2OVAUMAhQ&#10;iyiHir8LtyVekoh4HcUupH16jFSJ42hmvtGMp62txJUaXzrW0O8pEMSZMyXnGg77z7chCB+QDVaO&#10;ScMveZhOOi9jTI278Zauu5CLCGGfooYihDqV0mcFWfQ9VxNH7+waiyHKJpemwVuE20omSg2kxZLj&#10;QoE1LQrKLrsfq+F99b2eK3U4rtVfct58JKf51/Kk9Wu3nY1ABGrDM/zfXhkNwz48vsQfIC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ieNXGAAAA2wAAAA8AAAAAAAAA&#10;AAAAAAAAoQIAAGRycy9kb3ducmV2LnhtbFBLBQYAAAAABAAEAPkAAACUAwAAAAA=&#10;" strokecolor="black [3213]">
                  <v:stroke endarrow="block" endarrowlength="long"/>
                </v:shape>
                <v:shape id="Straight Arrow Connector 82" o:spid="_x0000_s1058" type="#_x0000_t32" style="position:absolute;left:18125;top:55132;width:0;height:40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gsAsQAAADbAAAADwAAAGRycy9kb3ducmV2LnhtbESPQWvCQBSE7wX/w/KE3urGQItE19AK&#10;hdBDSlTa6zP7TEKyb9PsVpN/7wqFHoeZ+YbZpKPpxIUG11hWsFxEIIhLqxuuFBwP708rEM4ja+ws&#10;k4KJHKTb2cMGE22vXNBl7ysRIOwSVFB73ydSurImg25he+Lgne1g0Ac5VFIPeA1w08k4il6kwYbD&#10;Qo097Woq2/2vUZDrcTp/ftn27Vl+5Gh/suL0nSn1OB9f1yA8jf4//NfOtIJVDPcv4QfI7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OCwCxAAAANsAAAAPAAAAAAAAAAAA&#10;AAAAAKECAABkcnMvZG93bnJldi54bWxQSwUGAAAAAAQABAD5AAAAkgMAAAAA&#10;" strokecolor="black [3213]">
                  <v:stroke endarrow="block" endarrowlength="long"/>
                </v:shape>
                <v:shape id="TextBox 83" o:spid="_x0000_s1059" type="#_x0000_t202" style="position:absolute;left:2640;top:24658;width:1369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xK8MA&#10;AADbAAAADwAAAGRycy9kb3ducmV2LnhtbESPzW7CMBCE75V4B2uRuIHDTxFNMQjxI3FrC32AVbyN&#10;Q+J1FBsIPD1GQupxNPPNaObL1lbiQo0vHCsYDhIQxJnTBecKfo+7/gyED8gaK8ek4EYelovO2xxT&#10;7a78Q5dDyEUsYZ+iAhNCnUrpM0MW/cDVxNH7c43FEGWTS93gNZbbSo6SZCotFhwXDNa0NpSVh7NV&#10;MEvsV1l+jL69ndyH72a9cdv6pFSv264+QQRqw3/4Re915M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jxK8MAAADbAAAADwAAAAAAAAAAAAAAAACYAgAAZHJzL2Rv&#10;d25yZXYueG1sUEsFBgAAAAAEAAQA9QAAAIgDAAAAAA==&#10;" filled="f" stroked="f">
                  <v:textbox style="mso-fit-shape-to-text:t">
                    <w:txbxContent>
                      <w:p w14:paraId="72E3537B"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TESTING LEVEL “B”</w:t>
                        </w:r>
                      </w:p>
                    </w:txbxContent>
                  </v:textbox>
                </v:shape>
                <v:shape id="TextBox 85" o:spid="_x0000_s1060" type="#_x0000_t202" style="position:absolute;left:44859;top:24252;width:1376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pX8MA&#10;AADbAAAADwAAAGRycy9kb3ducmV2LnhtbESP0WrCQBRE3wX/YblC33QTsRKjayi2hb7Vqh9wyd5m&#10;02TvhuzWRL++Wyj0cZg5M8yuGG0rrtT72rGCdJGAIC6drrlScDm/zjMQPiBrbB2Tght5KPbTyQ5z&#10;7Qb+oOspVCKWsM9RgQmhy6X0pSGLfuE64uh9ut5iiLKvpO5xiOW2lcskWUuLNccFgx0dDJXN6dsq&#10;yBL73jSb5dHb1T19NIdn99J9KfUwG5+2IAKN4T/8R7/pyK3g90v8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FpX8MAAADbAAAADwAAAAAAAAAAAAAAAACYAgAAZHJzL2Rv&#10;d25yZXYueG1sUEsFBgAAAAAEAAQA9QAAAIgDAAAAAA==&#10;" filled="f" stroked="f">
                  <v:textbox style="mso-fit-shape-to-text:t">
                    <w:txbxContent>
                      <w:p w14:paraId="16069B6F"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TESTING LEVEL “C”</w:t>
                        </w:r>
                      </w:p>
                    </w:txbxContent>
                  </v:textbox>
                </v:shape>
                <v:shape id="TextBox 1" o:spid="_x0000_s1061" type="#_x0000_t202" style="position:absolute;left:18180;top:800;width:3455;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MxMMA&#10;AADbAAAADwAAAGRycy9kb3ducmV2LnhtbESP0WrCQBRE3wv+w3KFvjUbpYpGVxFtoW/V6AdcsrfZ&#10;NNm7IbtN0n59t1DwcZg5M8x2P9pG9NT5yrGCWZKCIC6crrhUcLu+Pq1A+ICssXFMCr7Jw343edhi&#10;pt3AF+rzUIpYwj5DBSaENpPSF4Ys+sS1xNH7cJ3FEGVXSt3hEMttI+dpupQWK44LBls6Girq/Msq&#10;WKX2va7X87O3zz+zhTme3Ev7qdTjdDxsQAQawz38T7/pyC3g7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MxMMAAADbAAAADwAAAAAAAAAAAAAAAACYAgAAZHJzL2Rv&#10;d25yZXYueG1sUEsFBgAAAAAEAAQA9QAAAIgDAAAAAA==&#10;" filled="f" stroked="f">
                  <v:textbox style="mso-fit-shape-to-text:t">
                    <w:txbxContent>
                      <w:p w14:paraId="1685ADA5"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No</w:t>
                        </w:r>
                      </w:p>
                    </w:txbxContent>
                  </v:textbox>
                </v:shape>
                <v:shape id="TextBox 47" o:spid="_x0000_s1062" type="#_x0000_t202" style="position:absolute;left:36874;top:457;width:402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9Ss8MA&#10;AADbAAAADwAAAGRycy9kb3ducmV2LnhtbESP0WrCQBRE3wv+w3KFvjUbpRWNriLagm+t0Q+4ZG+z&#10;abJ3Q3abpH59t1DwcZg5M8xmN9pG9NT5yrGCWZKCIC6crrhUcL28PS1B+ICssXFMCn7Iw247edhg&#10;pt3AZ+rzUIpYwj5DBSaENpPSF4Ys+sS1xNH7dJ3FEGVXSt3hEMttI+dpupAWK44LBls6GCrq/Nsq&#10;WKb2va5X8w9vn2+zF3M4utf2S6nH6bhfgwg0hnv4nz7pyC3g70v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9Ss8MAAADbAAAADwAAAAAAAAAAAAAAAACYAgAAZHJzL2Rv&#10;d25yZXYueG1sUEsFBgAAAAAEAAQA9QAAAIgDAAAAAA==&#10;" filled="f" stroked="f">
                  <v:textbox style="mso-fit-shape-to-text:t">
                    <w:txbxContent>
                      <w:p w14:paraId="21634EE3"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Yes</w:t>
                        </w:r>
                      </w:p>
                    </w:txbxContent>
                  </v:textbox>
                </v:shape>
                <v:shape id="TextBox 49" o:spid="_x0000_s1063" type="#_x0000_t202" style="position:absolute;left:30149;top:8322;width:3454;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3KMMA&#10;AADbAAAADwAAAGRycy9kb3ducmV2LnhtbESPzW7CMBCE75V4B2uRuIEDgkJTDEL8SNzaQh9gFW/j&#10;kHgdxQYCT4+RkHoczXwzmvmytZW4UOMLxwqGgwQEceZ0wbmC3+OuPwPhA7LGyjEpuJGH5aLzNsdU&#10;uyv/0OUQchFL2KeowIRQp1L6zJBFP3A1cfT+XGMxRNnkUjd4jeW2kqMkeZcWC44LBmtaG8rKw9kq&#10;mCX2qyw/Rt/eju/DiVlv3LY+KdXrtqtPEIHa8B9+0XsduSk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P3KMMAAADbAAAADwAAAAAAAAAAAAAAAACYAgAAZHJzL2Rv&#10;d25yZXYueG1sUEsFBgAAAAAEAAQA9QAAAIgDAAAAAA==&#10;" filled="f" stroked="f">
                  <v:textbox style="mso-fit-shape-to-text:t">
                    <w:txbxContent>
                      <w:p w14:paraId="79D619ED"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No</w:t>
                        </w:r>
                      </w:p>
                    </w:txbxContent>
                  </v:textbox>
                </v:shape>
                <v:shape id="TextBox 50" o:spid="_x0000_s1064" type="#_x0000_t202" style="position:absolute;left:35068;top:10634;width:402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xjWsAA&#10;AADbAAAADwAAAGRycy9kb3ducmV2LnhtbERPS27CMBDdV+IO1iB1VxxQW0HAIERbqbuWzwFG8RCH&#10;xOModiFw+s4CieXT+y9WvW/UmbpYBTYwHmWgiItgKy4NHPZfL1NQMSFbbAKTgStFWC0HTwvMbbjw&#10;ls67VCoJ4ZijAZdSm2sdC0ce4yi0xMIdQ+cxCexKbTu8SLhv9CTL3rXHiqXBYUsbR0W9+/MGppn/&#10;qevZ5Df619v4zW0+wmd7MuZ52K/noBL16SG+u7+t+GSsfJEf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zxjWsAAAADbAAAADwAAAAAAAAAAAAAAAACYAgAAZHJzL2Rvd25y&#10;ZXYueG1sUEsFBgAAAAAEAAQA9QAAAIUDAAAAAA==&#10;" filled="f" stroked="f">
                  <v:textbox style="mso-fit-shape-to-text:t">
                    <w:txbxContent>
                      <w:p w14:paraId="25AD9388"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Yes</w:t>
                        </w:r>
                      </w:p>
                    </w:txbxContent>
                  </v:textbox>
                </v:shape>
                <w10:anchorlock/>
              </v:group>
            </w:pict>
          </mc:Fallback>
        </mc:AlternateContent>
      </w:r>
    </w:p>
    <w:p w14:paraId="450F02CF" w14:textId="77777777" w:rsidR="00AD5166" w:rsidRPr="00AD5166" w:rsidRDefault="00AD5166" w:rsidP="001317D2">
      <w:pPr>
        <w:pStyle w:val="NOTES"/>
      </w:pPr>
      <w:r w:rsidRPr="00AD5166">
        <w:t>NOTES</w:t>
      </w:r>
    </w:p>
    <w:p w14:paraId="450F02D0" w14:textId="77777777" w:rsidR="001317D2" w:rsidRDefault="00AA4A84" w:rsidP="001317D2">
      <w:pPr>
        <w:pStyle w:val="numericallist"/>
      </w:pPr>
      <w:r w:rsidRPr="00AD5166">
        <w:t>When applicable</w:t>
      </w:r>
      <w:r w:rsidR="00AD5166" w:rsidRPr="00AD5166">
        <w:t>.</w:t>
      </w:r>
    </w:p>
    <w:p w14:paraId="450F02D1" w14:textId="77777777" w:rsidR="001317D2" w:rsidRDefault="001317D2">
      <w:pPr>
        <w:spacing w:after="0" w:line="240" w:lineRule="auto"/>
        <w:ind w:left="0" w:right="0"/>
        <w:jc w:val="left"/>
      </w:pPr>
      <w:r>
        <w:br w:type="page"/>
      </w:r>
    </w:p>
    <w:p w14:paraId="450F02D2" w14:textId="2782C19C" w:rsidR="00AD5166" w:rsidRPr="00AD5166" w:rsidRDefault="00A163AE" w:rsidP="00F52794">
      <w:pPr>
        <w:pStyle w:val="Heading1"/>
      </w:pPr>
      <w:bookmarkStart w:id="33" w:name="_Toc514325956"/>
      <w:r w:rsidRPr="00AD5166">
        <w:rPr>
          <w:caps w:val="0"/>
        </w:rPr>
        <w:lastRenderedPageBreak/>
        <w:t>FINAL PRODUCTION TESTS</w:t>
      </w:r>
      <w:bookmarkEnd w:id="33"/>
    </w:p>
    <w:p w14:paraId="450F02D3" w14:textId="151587C1" w:rsidR="00AD5166" w:rsidRPr="00AD5166" w:rsidRDefault="00A163AE" w:rsidP="00F52794">
      <w:pPr>
        <w:pStyle w:val="Heading2"/>
      </w:pPr>
      <w:bookmarkStart w:id="34" w:name="_Toc514325957"/>
      <w:r w:rsidRPr="00AD5166">
        <w:rPr>
          <w:caps w:val="0"/>
        </w:rPr>
        <w:t>GENERAL</w:t>
      </w:r>
      <w:bookmarkEnd w:id="34"/>
    </w:p>
    <w:p w14:paraId="450F02D4" w14:textId="77777777" w:rsidR="00AD5166" w:rsidRPr="00AD5166" w:rsidRDefault="00AD5166" w:rsidP="00AD5166">
      <w:r w:rsidRPr="00AD5166">
        <w:t>Unless otherwise specified in the Detail Specification, all components used for qualification testing and</w:t>
      </w:r>
      <w:r w:rsidR="00DD5D37">
        <w:t xml:space="preserve"> </w:t>
      </w:r>
      <w:r w:rsidRPr="00AD5166">
        <w:t>all</w:t>
      </w:r>
      <w:r w:rsidR="00DD5D37">
        <w:t xml:space="preserve"> </w:t>
      </w:r>
      <w:r w:rsidRPr="00AD5166">
        <w:t>components</w:t>
      </w:r>
      <w:r w:rsidR="00DD5D37">
        <w:t xml:space="preserve"> </w:t>
      </w:r>
      <w:r w:rsidRPr="00AD5166">
        <w:t>for</w:t>
      </w:r>
      <w:r w:rsidR="00DD5D37">
        <w:t xml:space="preserve"> </w:t>
      </w:r>
      <w:r w:rsidRPr="00AD5166">
        <w:t>delivery,</w:t>
      </w:r>
      <w:r w:rsidR="00DD5D37">
        <w:t xml:space="preserve"> </w:t>
      </w:r>
      <w:r w:rsidRPr="00AD5166">
        <w:t>including</w:t>
      </w:r>
      <w:r w:rsidR="00DD5D37">
        <w:t xml:space="preserve"> </w:t>
      </w:r>
      <w:r w:rsidRPr="00AD5166">
        <w:t>those</w:t>
      </w:r>
      <w:r w:rsidR="00DD5D37">
        <w:t xml:space="preserve"> </w:t>
      </w:r>
      <w:r w:rsidRPr="00AD5166">
        <w:t>submitted to</w:t>
      </w:r>
      <w:r w:rsidR="00DD5D37">
        <w:t xml:space="preserve"> </w:t>
      </w:r>
      <w:r w:rsidRPr="00AD5166">
        <w:t>lot</w:t>
      </w:r>
      <w:r w:rsidR="00DD5D37">
        <w:t xml:space="preserve"> </w:t>
      </w:r>
      <w:r w:rsidRPr="00AD5166">
        <w:t>acceptance</w:t>
      </w:r>
      <w:r w:rsidR="00DD5D37">
        <w:t xml:space="preserve"> </w:t>
      </w:r>
      <w:r w:rsidRPr="00AD5166">
        <w:t>tests,</w:t>
      </w:r>
      <w:r w:rsidR="00DD5D37">
        <w:t xml:space="preserve"> </w:t>
      </w:r>
      <w:r w:rsidRPr="00AD5166">
        <w:t>shall</w:t>
      </w:r>
      <w:r w:rsidR="00DD5D37">
        <w:t xml:space="preserve"> </w:t>
      </w:r>
      <w:r w:rsidRPr="00AD5166">
        <w:t>be subjected to tests and inspections in accordance with Chart II.</w:t>
      </w:r>
    </w:p>
    <w:p w14:paraId="450F02D5" w14:textId="77777777" w:rsidR="00AD5166" w:rsidRPr="00AD5166" w:rsidRDefault="00AD5166" w:rsidP="00AD5166">
      <w:r w:rsidRPr="00AD5166">
        <w:t>Unless otherwise specified in the Detail Specification, the tests shall be performed in the order shown.</w:t>
      </w:r>
    </w:p>
    <w:p w14:paraId="450F02D6" w14:textId="77777777" w:rsidR="00AD5166" w:rsidRPr="00AD5166" w:rsidRDefault="00AD5166" w:rsidP="00AD5166">
      <w:r w:rsidRPr="00AD5166">
        <w:t>Any components that do not meet these requirements shall be removed from the lot and at no future time be resubmitted to the requirements of this specification.</w:t>
      </w:r>
    </w:p>
    <w:p w14:paraId="450F02D7" w14:textId="2F6AF9A0" w:rsidR="00AD5166" w:rsidRPr="00AD5166" w:rsidRDefault="00A163AE" w:rsidP="00F52794">
      <w:pPr>
        <w:pStyle w:val="Heading2"/>
      </w:pPr>
      <w:bookmarkStart w:id="35" w:name="_Toc514325958"/>
      <w:r w:rsidRPr="00AD5166">
        <w:rPr>
          <w:caps w:val="0"/>
        </w:rPr>
        <w:t>TEST METHODS AND CONDITIONS</w:t>
      </w:r>
      <w:bookmarkEnd w:id="35"/>
    </w:p>
    <w:p w14:paraId="450F02D8" w14:textId="77777777" w:rsidR="00AD5166" w:rsidRPr="00AD5166" w:rsidRDefault="00AD5166" w:rsidP="001317D2">
      <w:r w:rsidRPr="00AD5166">
        <w:t>The applicable test methods and conditions are specified in the pa</w:t>
      </w:r>
      <w:r w:rsidR="001317D2">
        <w:t xml:space="preserve">ragraphs referenced in Chart II </w:t>
      </w:r>
      <w:r w:rsidRPr="00AD5166">
        <w:t>of this specification.</w:t>
      </w:r>
    </w:p>
    <w:p w14:paraId="450F02D9" w14:textId="1B1C0222" w:rsidR="00AD5166" w:rsidRPr="00F52794" w:rsidRDefault="00A163AE" w:rsidP="00F52794">
      <w:pPr>
        <w:pStyle w:val="Heading2"/>
      </w:pPr>
      <w:bookmarkStart w:id="36" w:name="_Toc514325959"/>
      <w:r w:rsidRPr="00F52794">
        <w:rPr>
          <w:caps w:val="0"/>
        </w:rPr>
        <w:t>DOCUMENTATION</w:t>
      </w:r>
      <w:bookmarkEnd w:id="36"/>
    </w:p>
    <w:p w14:paraId="450F02DA" w14:textId="1DC884BB" w:rsidR="00AD5166" w:rsidRPr="00AD5166" w:rsidRDefault="00AD5166" w:rsidP="001317D2">
      <w:r w:rsidRPr="00AD5166">
        <w:t>Documentation</w:t>
      </w:r>
      <w:r w:rsidR="00DD5D37">
        <w:t xml:space="preserve"> </w:t>
      </w:r>
      <w:r w:rsidRPr="00AD5166">
        <w:t>of</w:t>
      </w:r>
      <w:r w:rsidR="00DD5D37">
        <w:t xml:space="preserve"> </w:t>
      </w:r>
      <w:r w:rsidRPr="00AD5166">
        <w:t>final</w:t>
      </w:r>
      <w:r w:rsidR="00DD5D37">
        <w:t xml:space="preserve"> </w:t>
      </w:r>
      <w:r w:rsidRPr="00AD5166">
        <w:t>production</w:t>
      </w:r>
      <w:r w:rsidR="00DD5D37">
        <w:t xml:space="preserve"> </w:t>
      </w:r>
      <w:r w:rsidRPr="00AD5166">
        <w:t>test</w:t>
      </w:r>
      <w:r w:rsidR="00DD5D37">
        <w:t xml:space="preserve"> </w:t>
      </w:r>
      <w:r w:rsidRPr="00AD5166">
        <w:t>data shall</w:t>
      </w:r>
      <w:r w:rsidR="00DD5D37">
        <w:t xml:space="preserve"> </w:t>
      </w:r>
      <w:r w:rsidRPr="00AD5166">
        <w:t>be</w:t>
      </w:r>
      <w:r w:rsidR="00DD5D37">
        <w:t xml:space="preserve"> </w:t>
      </w:r>
      <w:r w:rsidRPr="00AD5166">
        <w:t>in</w:t>
      </w:r>
      <w:r w:rsidR="00DD5D37">
        <w:t xml:space="preserve"> </w:t>
      </w:r>
      <w:r w:rsidRPr="00AD5166">
        <w:t>accordance</w:t>
      </w:r>
      <w:r w:rsidR="00DD5D37">
        <w:t xml:space="preserve"> </w:t>
      </w:r>
      <w:r w:rsidRPr="00AD5166">
        <w:t>with</w:t>
      </w:r>
      <w:r w:rsidR="00DD5D37">
        <w:t xml:space="preserve"> </w:t>
      </w:r>
      <w:r w:rsidR="001317D2">
        <w:t>the</w:t>
      </w:r>
      <w:r w:rsidR="00DD5D37">
        <w:t xml:space="preserve"> </w:t>
      </w:r>
      <w:r w:rsidR="001317D2">
        <w:t>requirements</w:t>
      </w:r>
      <w:r w:rsidR="00DD5D37">
        <w:t xml:space="preserve"> </w:t>
      </w:r>
      <w:r w:rsidR="001317D2">
        <w:t xml:space="preserve">of </w:t>
      </w:r>
      <w:r w:rsidRPr="00AD5166">
        <w:t>Para.</w:t>
      </w:r>
      <w:r w:rsidR="00E40AAD">
        <w:t> </w:t>
      </w:r>
      <w:r w:rsidR="008E098C">
        <w:fldChar w:fldCharType="begin"/>
      </w:r>
      <w:r w:rsidR="008E098C">
        <w:instrText xml:space="preserve"> REF _Ref479585510 \r \h </w:instrText>
      </w:r>
      <w:r w:rsidR="008E098C">
        <w:fldChar w:fldCharType="separate"/>
      </w:r>
      <w:r w:rsidR="00703CCB">
        <w:t>10.6</w:t>
      </w:r>
      <w:r w:rsidR="008E098C">
        <w:fldChar w:fldCharType="end"/>
      </w:r>
      <w:r w:rsidRPr="00AD5166">
        <w:t xml:space="preserve"> </w:t>
      </w:r>
      <w:proofErr w:type="gramStart"/>
      <w:r w:rsidRPr="00AD5166">
        <w:t>of</w:t>
      </w:r>
      <w:proofErr w:type="gramEnd"/>
      <w:r w:rsidRPr="00AD5166">
        <w:t xml:space="preserve"> this specification.</w:t>
      </w:r>
    </w:p>
    <w:p w14:paraId="450F02DB" w14:textId="2F6DA8EE" w:rsidR="00AD5166" w:rsidRPr="00AD5166" w:rsidRDefault="00A163AE" w:rsidP="00F52794">
      <w:pPr>
        <w:pStyle w:val="Heading1"/>
      </w:pPr>
      <w:bookmarkStart w:id="37" w:name="_Toc514325960"/>
      <w:r w:rsidRPr="00AD5166">
        <w:rPr>
          <w:caps w:val="0"/>
        </w:rPr>
        <w:t>BURN-IN AND ELECTRICAL MEASUREMENTS</w:t>
      </w:r>
      <w:bookmarkEnd w:id="37"/>
    </w:p>
    <w:p w14:paraId="450F02DC" w14:textId="77777777" w:rsidR="00AD5166" w:rsidRPr="00F52794" w:rsidRDefault="00A163AE" w:rsidP="00F52794">
      <w:pPr>
        <w:pStyle w:val="Heading2"/>
      </w:pPr>
      <w:bookmarkStart w:id="38" w:name="_Ref479596264"/>
      <w:bookmarkStart w:id="39" w:name="_Toc514325961"/>
      <w:r w:rsidRPr="00F52794">
        <w:rPr>
          <w:caps w:val="0"/>
        </w:rPr>
        <w:t>GENERAL</w:t>
      </w:r>
      <w:bookmarkEnd w:id="38"/>
      <w:bookmarkEnd w:id="39"/>
    </w:p>
    <w:p w14:paraId="450F02DD" w14:textId="77777777" w:rsidR="00AD5166" w:rsidRPr="00AD5166" w:rsidRDefault="00AA4A84" w:rsidP="00AD5166">
      <w:r w:rsidRPr="00AD5166">
        <w:t>Unless otherwise specified in the Detail Specification, all components used for qualification testing and</w:t>
      </w:r>
      <w:r w:rsidR="00DD5D37">
        <w:t xml:space="preserve"> </w:t>
      </w:r>
      <w:r w:rsidRPr="00AD5166">
        <w:t>all</w:t>
      </w:r>
      <w:r w:rsidR="00DD5D37">
        <w:t xml:space="preserve"> </w:t>
      </w:r>
      <w:r w:rsidRPr="00AD5166">
        <w:t>components</w:t>
      </w:r>
      <w:r w:rsidR="00DD5D37">
        <w:t xml:space="preserve"> </w:t>
      </w:r>
      <w:r w:rsidRPr="00AD5166">
        <w:t>for</w:t>
      </w:r>
      <w:r w:rsidR="00DD5D37">
        <w:t xml:space="preserve"> </w:t>
      </w:r>
      <w:r w:rsidRPr="00AD5166">
        <w:t>delivery,</w:t>
      </w:r>
      <w:r w:rsidR="00DD5D37">
        <w:t xml:space="preserve"> </w:t>
      </w:r>
      <w:r w:rsidRPr="00AD5166">
        <w:t>including</w:t>
      </w:r>
      <w:r w:rsidR="00DD5D37">
        <w:t xml:space="preserve"> </w:t>
      </w:r>
      <w:r w:rsidRPr="00AD5166">
        <w:t>those</w:t>
      </w:r>
      <w:r w:rsidR="00DD5D37">
        <w:t xml:space="preserve"> </w:t>
      </w:r>
      <w:r w:rsidRPr="00AD5166">
        <w:t>submitted to</w:t>
      </w:r>
      <w:r w:rsidR="00DD5D37">
        <w:t xml:space="preserve"> </w:t>
      </w:r>
      <w:r w:rsidRPr="00AD5166">
        <w:t>lot</w:t>
      </w:r>
      <w:r w:rsidR="00DD5D37">
        <w:t xml:space="preserve"> </w:t>
      </w:r>
      <w:r w:rsidRPr="00AD5166">
        <w:t>acc</w:t>
      </w:r>
      <w:r>
        <w:t>eptance</w:t>
      </w:r>
      <w:r w:rsidR="00DD5D37">
        <w:t xml:space="preserve"> </w:t>
      </w:r>
      <w:r>
        <w:t>tests,</w:t>
      </w:r>
      <w:r w:rsidR="00DD5D37">
        <w:t xml:space="preserve"> </w:t>
      </w:r>
      <w:r>
        <w:t>shall</w:t>
      </w:r>
      <w:r w:rsidR="00DD5D37">
        <w:t xml:space="preserve"> </w:t>
      </w:r>
      <w:r>
        <w:t>be subje</w:t>
      </w:r>
      <w:r w:rsidRPr="00AD5166">
        <w:t>cted to tests and inspections in accordance with Chart III.</w:t>
      </w:r>
    </w:p>
    <w:p w14:paraId="450F02DE" w14:textId="77777777" w:rsidR="00AD5166" w:rsidRPr="00AD5166" w:rsidRDefault="00AD5166" w:rsidP="00AD5166">
      <w:r w:rsidRPr="00AD5166">
        <w:t>Unless otherwise specified in the Detail Specification, the tests shall be performed in the order shown.</w:t>
      </w:r>
    </w:p>
    <w:p w14:paraId="450F02DF" w14:textId="77777777" w:rsidR="00D651FC" w:rsidRDefault="00AD5166" w:rsidP="00AD5166">
      <w:r w:rsidRPr="00AD5166">
        <w:t>The applicable test methods and conditions are specified in the para</w:t>
      </w:r>
      <w:r w:rsidR="00D651FC">
        <w:t>graphs referenced in Chart III.</w:t>
      </w:r>
    </w:p>
    <w:p w14:paraId="450F02E0" w14:textId="77777777" w:rsidR="00AD5166" w:rsidRPr="00AD5166" w:rsidRDefault="00AD5166" w:rsidP="00AD5166">
      <w:r w:rsidRPr="00AD5166">
        <w:t>Components of testing level 'B' shall be serialised prior to the tests and inspections.</w:t>
      </w:r>
    </w:p>
    <w:p w14:paraId="450F02E1" w14:textId="5375783F" w:rsidR="00AD5166" w:rsidRPr="00AD5166" w:rsidRDefault="00AD5166" w:rsidP="007178F2">
      <w:pPr>
        <w:pStyle w:val="Heading3"/>
      </w:pPr>
      <w:bookmarkStart w:id="40" w:name="_Toc514325962"/>
      <w:r w:rsidRPr="00AD5166">
        <w:t>Conditions of Test</w:t>
      </w:r>
      <w:bookmarkEnd w:id="40"/>
    </w:p>
    <w:p w14:paraId="450F02E2" w14:textId="77777777" w:rsidR="00AD5166" w:rsidRPr="00AD5166" w:rsidRDefault="00AD5166" w:rsidP="00AD5166">
      <w:r w:rsidRPr="00AD5166">
        <w:t>The conditions for burn-in shall be as shown in Table 5 of the Detail Specification.</w:t>
      </w:r>
    </w:p>
    <w:p w14:paraId="450F02E3" w14:textId="73A46AA9" w:rsidR="00AD5166" w:rsidRPr="00AD5166" w:rsidRDefault="00AD5166" w:rsidP="00AD5166">
      <w:r w:rsidRPr="00AD5166">
        <w:t>Unless otherwise specified in the Detail Specification, components of both levels 'B' and 'C' shall be subjected to a total burn-in period of 168 hours.</w:t>
      </w:r>
      <w:r w:rsidR="00DD5D37">
        <w:t xml:space="preserve"> </w:t>
      </w:r>
      <w:r w:rsidRPr="00AD5166">
        <w:t xml:space="preserve">For the applicable test methods and procedures, see Para. </w:t>
      </w:r>
      <w:r w:rsidR="008E098C">
        <w:fldChar w:fldCharType="begin"/>
      </w:r>
      <w:r w:rsidR="008E098C">
        <w:instrText xml:space="preserve"> REF _Ref479585521 \r \h </w:instrText>
      </w:r>
      <w:r w:rsidR="008E098C">
        <w:fldChar w:fldCharType="separate"/>
      </w:r>
      <w:r w:rsidR="00703CCB">
        <w:t>9.23</w:t>
      </w:r>
      <w:r w:rsidR="008E098C">
        <w:fldChar w:fldCharType="end"/>
      </w:r>
      <w:r w:rsidRPr="00AD5166">
        <w:t>.</w:t>
      </w:r>
    </w:p>
    <w:p w14:paraId="450F02E4" w14:textId="526FE77D" w:rsidR="00AD5166" w:rsidRPr="00AD5166" w:rsidRDefault="00AD5166" w:rsidP="007178F2">
      <w:pPr>
        <w:pStyle w:val="Heading3"/>
      </w:pPr>
      <w:bookmarkStart w:id="41" w:name="_Toc514325963"/>
      <w:r w:rsidRPr="00AD5166">
        <w:t>Data Points</w:t>
      </w:r>
      <w:bookmarkEnd w:id="41"/>
    </w:p>
    <w:p w14:paraId="450F02E5" w14:textId="77777777" w:rsidR="00AD5166" w:rsidRPr="00AD5166" w:rsidRDefault="00AD5166" w:rsidP="00AD5166">
      <w:r w:rsidRPr="00AD5166">
        <w:t>For components of testing level '</w:t>
      </w:r>
      <w:r w:rsidR="00A163AE">
        <w:t>B</w:t>
      </w:r>
      <w:r w:rsidRPr="00AD5166">
        <w:t>',</w:t>
      </w:r>
      <w:r w:rsidR="00DD5D37">
        <w:t xml:space="preserve"> </w:t>
      </w:r>
      <w:r w:rsidRPr="00AD5166">
        <w:t>undergoing a total burn-in period of 168 hours, the data points for parameter drift measurement shall be 0 hours (initial) and 168</w:t>
      </w:r>
      <w:r w:rsidR="00446A5B">
        <w:t xml:space="preserve"> </w:t>
      </w:r>
      <w:r w:rsidRPr="00AD5166">
        <w:t>(+24</w:t>
      </w:r>
      <w:r w:rsidR="00446A5B">
        <w:t xml:space="preserve"> </w:t>
      </w:r>
      <w:r w:rsidRPr="00AD5166">
        <w:t>-0) hours (final).</w:t>
      </w:r>
    </w:p>
    <w:p w14:paraId="450F02E6" w14:textId="77777777" w:rsidR="00AD5166" w:rsidRPr="00AD5166" w:rsidRDefault="00AD5166" w:rsidP="00AD5166">
      <w:r w:rsidRPr="00AD5166">
        <w:t>For components of testing level 'C', undergoing a total burn-in period of 168 hours, the data point for Post Burn-in Electrical Measurements shall be 168</w:t>
      </w:r>
      <w:r w:rsidR="00446A5B">
        <w:t xml:space="preserve"> </w:t>
      </w:r>
      <w:r w:rsidRPr="00AD5166">
        <w:t>(+24</w:t>
      </w:r>
      <w:r w:rsidR="00446A5B">
        <w:t xml:space="preserve"> </w:t>
      </w:r>
      <w:r w:rsidRPr="00AD5166">
        <w:t>-0) hours.</w:t>
      </w:r>
    </w:p>
    <w:p w14:paraId="450F02E7" w14:textId="65B120E3" w:rsidR="00AD5166" w:rsidRPr="00F52794" w:rsidRDefault="00A163AE" w:rsidP="00F52794">
      <w:pPr>
        <w:pStyle w:val="Heading2"/>
      </w:pPr>
      <w:bookmarkStart w:id="42" w:name="_Ref479585545"/>
      <w:bookmarkStart w:id="43" w:name="_Ref479585559"/>
      <w:bookmarkStart w:id="44" w:name="_Toc514325964"/>
      <w:r w:rsidRPr="00F52794">
        <w:rPr>
          <w:caps w:val="0"/>
        </w:rPr>
        <w:lastRenderedPageBreak/>
        <w:t>FAILURE CRITERIA</w:t>
      </w:r>
      <w:bookmarkEnd w:id="42"/>
      <w:bookmarkEnd w:id="43"/>
      <w:bookmarkEnd w:id="44"/>
    </w:p>
    <w:p w14:paraId="450F02E8" w14:textId="43F521E6" w:rsidR="00AD5166" w:rsidRPr="00AD5166" w:rsidRDefault="00AD5166" w:rsidP="007178F2">
      <w:pPr>
        <w:pStyle w:val="Heading3"/>
      </w:pPr>
      <w:bookmarkStart w:id="45" w:name="_Ref479585568"/>
      <w:bookmarkStart w:id="46" w:name="_Toc514325965"/>
      <w:r w:rsidRPr="00AD5166">
        <w:t>Parameter Drift Failure</w:t>
      </w:r>
      <w:bookmarkEnd w:id="45"/>
      <w:bookmarkEnd w:id="46"/>
    </w:p>
    <w:p w14:paraId="450F02E9" w14:textId="77777777" w:rsidR="00AD5166" w:rsidRPr="00AD5166" w:rsidRDefault="00AD5166" w:rsidP="00AD5166">
      <w:r w:rsidRPr="00AD5166">
        <w:t>The acceptable delta limits are shown in Table 4 of the Detail Specification.</w:t>
      </w:r>
      <w:r w:rsidR="00DD5D37">
        <w:t xml:space="preserve"> </w:t>
      </w:r>
      <w:r w:rsidRPr="00AD5166">
        <w:t>A component of testing level 'B' shall be counted as a parameter drift failure if the changes during burn</w:t>
      </w:r>
      <w:r w:rsidR="008D3305">
        <w:t>-in are larger than the delta (</w:t>
      </w:r>
      <w:r w:rsidR="00446A5B">
        <w:rPr>
          <w:rFonts w:cs="Arial"/>
        </w:rPr>
        <w:t>Δ</w:t>
      </w:r>
      <w:r w:rsidRPr="00AD5166">
        <w:t>) values specified.</w:t>
      </w:r>
    </w:p>
    <w:p w14:paraId="450F02EA" w14:textId="51641AEB" w:rsidR="00AD5166" w:rsidRPr="00AD5166" w:rsidRDefault="00AD5166" w:rsidP="007178F2">
      <w:pPr>
        <w:pStyle w:val="Heading3"/>
      </w:pPr>
      <w:bookmarkStart w:id="47" w:name="_Ref479585575"/>
      <w:bookmarkStart w:id="48" w:name="_Toc514325966"/>
      <w:r w:rsidRPr="00AD5166">
        <w:t>Parameter Limit Failure</w:t>
      </w:r>
      <w:bookmarkEnd w:id="47"/>
      <w:bookmarkEnd w:id="48"/>
    </w:p>
    <w:p w14:paraId="450F02EB" w14:textId="77777777" w:rsidR="00AD5166" w:rsidRPr="00AD5166" w:rsidRDefault="00AD5166" w:rsidP="00AD5166">
      <w:r w:rsidRPr="00AD5166">
        <w:t>A component shall be counted as a limit failure if one or more parameters exceed the limits shown in Tables 2 or 3 of the Detail Specification.</w:t>
      </w:r>
    </w:p>
    <w:p w14:paraId="450F02EC" w14:textId="77777777" w:rsidR="00AD5166" w:rsidRPr="00AD5166" w:rsidRDefault="00AD5166" w:rsidP="00AD5166">
      <w:r w:rsidRPr="00AD5166">
        <w:t xml:space="preserve">Any component </w:t>
      </w:r>
      <w:r w:rsidR="00A163AE">
        <w:t>which</w:t>
      </w:r>
      <w:r w:rsidRPr="00AD5166">
        <w:t xml:space="preserve"> exhibits a limit failure prior to the burn-in sequence shall be rejected and not counted when determining lot rejection.</w:t>
      </w:r>
    </w:p>
    <w:p w14:paraId="450F02ED" w14:textId="67177BDF" w:rsidR="00AD5166" w:rsidRPr="00AD5166" w:rsidRDefault="00AD5166" w:rsidP="007178F2">
      <w:pPr>
        <w:pStyle w:val="Heading3"/>
      </w:pPr>
      <w:bookmarkStart w:id="49" w:name="_Ref479585583"/>
      <w:bookmarkStart w:id="50" w:name="_Toc514325967"/>
      <w:r w:rsidRPr="00AD5166">
        <w:t>Other Failures</w:t>
      </w:r>
      <w:bookmarkEnd w:id="49"/>
      <w:bookmarkEnd w:id="50"/>
    </w:p>
    <w:p w14:paraId="450F02EE" w14:textId="2DAC1C56" w:rsidR="00D651FC" w:rsidRDefault="00AD5166" w:rsidP="00FF57F6">
      <w:pPr>
        <w:spacing w:after="120"/>
      </w:pPr>
      <w:r w:rsidRPr="00AD5166">
        <w:t>A component shall be counted as a failure in any of the following cases:</w:t>
      </w:r>
    </w:p>
    <w:p w14:paraId="450F02EF" w14:textId="77777777" w:rsidR="00D651FC" w:rsidRDefault="00AD5166" w:rsidP="00D651FC">
      <w:pPr>
        <w:pStyle w:val="Dashlist"/>
      </w:pPr>
      <w:r w:rsidRPr="00AD5166">
        <w:t>Mechanical failure.</w:t>
      </w:r>
      <w:r w:rsidR="008D3305">
        <w:t xml:space="preserve"> </w:t>
      </w:r>
    </w:p>
    <w:p w14:paraId="450F02F0" w14:textId="77777777" w:rsidR="00D651FC" w:rsidRDefault="00AD5166" w:rsidP="00D651FC">
      <w:pPr>
        <w:pStyle w:val="Dashlist"/>
      </w:pPr>
      <w:r w:rsidRPr="00AD5166">
        <w:t xml:space="preserve">Handling failure. </w:t>
      </w:r>
    </w:p>
    <w:p w14:paraId="450F02F1" w14:textId="77777777" w:rsidR="00AD5166" w:rsidRPr="00AD5166" w:rsidRDefault="00AD5166" w:rsidP="00D651FC">
      <w:pPr>
        <w:pStyle w:val="Dashlist"/>
      </w:pPr>
      <w:r w:rsidRPr="00AD5166">
        <w:t>Lost component.</w:t>
      </w:r>
    </w:p>
    <w:p w14:paraId="450F02F2" w14:textId="740549F6" w:rsidR="00AD5166" w:rsidRPr="00F52794" w:rsidRDefault="00A163AE" w:rsidP="00F52794">
      <w:pPr>
        <w:pStyle w:val="Heading2"/>
      </w:pPr>
      <w:bookmarkStart w:id="51" w:name="_Ref514323824"/>
      <w:bookmarkStart w:id="52" w:name="_Toc514325968"/>
      <w:r w:rsidRPr="00F52794">
        <w:rPr>
          <w:caps w:val="0"/>
        </w:rPr>
        <w:t>FAILED COMPONENTS</w:t>
      </w:r>
      <w:bookmarkEnd w:id="51"/>
      <w:bookmarkEnd w:id="52"/>
    </w:p>
    <w:p w14:paraId="450F02F3" w14:textId="47F74F07" w:rsidR="00AD5166" w:rsidRPr="00AD5166" w:rsidRDefault="00AD5166" w:rsidP="00AD5166">
      <w:r w:rsidRPr="00AD5166">
        <w:t xml:space="preserve">A component shall be considered as a failed component if it exhibits one or more of the failure modes described in Para. </w:t>
      </w:r>
      <w:r w:rsidR="008E098C">
        <w:fldChar w:fldCharType="begin"/>
      </w:r>
      <w:r w:rsidR="008E098C">
        <w:instrText xml:space="preserve"> REF _Ref479585545 \r \h </w:instrText>
      </w:r>
      <w:r w:rsidR="008E098C">
        <w:fldChar w:fldCharType="separate"/>
      </w:r>
      <w:r w:rsidR="00703CCB">
        <w:t>7.2</w:t>
      </w:r>
      <w:r w:rsidR="008E098C">
        <w:fldChar w:fldCharType="end"/>
      </w:r>
      <w:r w:rsidRPr="00AD5166">
        <w:t xml:space="preserve"> </w:t>
      </w:r>
      <w:proofErr w:type="gramStart"/>
      <w:r w:rsidRPr="00AD5166">
        <w:t>of</w:t>
      </w:r>
      <w:proofErr w:type="gramEnd"/>
      <w:r w:rsidRPr="00AD5166">
        <w:t xml:space="preserve"> this specification.</w:t>
      </w:r>
    </w:p>
    <w:p w14:paraId="450F02F4" w14:textId="2D535EEF" w:rsidR="00AD5166" w:rsidRPr="00AD5166" w:rsidRDefault="00A163AE" w:rsidP="00F52794">
      <w:pPr>
        <w:pStyle w:val="Heading2"/>
      </w:pPr>
      <w:bookmarkStart w:id="53" w:name="_Ref479596336"/>
      <w:bookmarkStart w:id="54" w:name="_Toc514325969"/>
      <w:r w:rsidRPr="00AD5166">
        <w:rPr>
          <w:caps w:val="0"/>
        </w:rPr>
        <w:t>LOT FAILURE</w:t>
      </w:r>
      <w:bookmarkEnd w:id="53"/>
      <w:bookmarkEnd w:id="54"/>
    </w:p>
    <w:p w14:paraId="450F02F5" w14:textId="6F12E65A" w:rsidR="00AD5166" w:rsidRPr="00AD5166" w:rsidRDefault="00AD5166" w:rsidP="008D3305">
      <w:r w:rsidRPr="00AD5166">
        <w:t>In</w:t>
      </w:r>
      <w:r w:rsidR="00DD5D37">
        <w:t xml:space="preserve"> </w:t>
      </w:r>
      <w:r w:rsidRPr="00AD5166">
        <w:t>the</w:t>
      </w:r>
      <w:r w:rsidR="00DD5D37">
        <w:t xml:space="preserve"> </w:t>
      </w:r>
      <w:r w:rsidRPr="00AD5166">
        <w:t>case</w:t>
      </w:r>
      <w:r w:rsidR="00DD5D37">
        <w:t xml:space="preserve"> </w:t>
      </w:r>
      <w:r w:rsidRPr="00AD5166">
        <w:t>of</w:t>
      </w:r>
      <w:r w:rsidR="00DD5D37">
        <w:t xml:space="preserve"> </w:t>
      </w:r>
      <w:r w:rsidRPr="00AD5166">
        <w:t>lot</w:t>
      </w:r>
      <w:r w:rsidR="00DD5D37">
        <w:t xml:space="preserve"> </w:t>
      </w:r>
      <w:r w:rsidRPr="00AD5166">
        <w:t>failure, the</w:t>
      </w:r>
      <w:r w:rsidR="00DD5D37">
        <w:t xml:space="preserve"> </w:t>
      </w:r>
      <w:r w:rsidRPr="00AD5166">
        <w:t>Manufacturer shall act</w:t>
      </w:r>
      <w:r w:rsidR="00DD5D37">
        <w:t xml:space="preserve"> </w:t>
      </w:r>
      <w:r w:rsidRPr="00AD5166">
        <w:t>in</w:t>
      </w:r>
      <w:r w:rsidR="00DD5D37">
        <w:t xml:space="preserve"> </w:t>
      </w:r>
      <w:r w:rsidRPr="00AD5166">
        <w:t>accordance with</w:t>
      </w:r>
      <w:r w:rsidR="00DD5D37">
        <w:t xml:space="preserve"> </w:t>
      </w:r>
      <w:r w:rsidRPr="00AD5166">
        <w:t>the</w:t>
      </w:r>
      <w:r w:rsidR="00DD5D37">
        <w:t xml:space="preserve"> </w:t>
      </w:r>
      <w:r w:rsidRPr="00AD5166">
        <w:t>requirements</w:t>
      </w:r>
      <w:r w:rsidR="00DD5D37">
        <w:t xml:space="preserve"> </w:t>
      </w:r>
      <w:r w:rsidRPr="00AD5166">
        <w:t>of</w:t>
      </w:r>
      <w:r w:rsidR="008D3305">
        <w:t xml:space="preserve"> </w:t>
      </w:r>
      <w:r w:rsidRPr="00AD5166">
        <w:t>Para.</w:t>
      </w:r>
      <w:r w:rsidR="00E40AAD">
        <w:t> </w:t>
      </w:r>
      <w:r w:rsidR="008E098C">
        <w:fldChar w:fldCharType="begin"/>
      </w:r>
      <w:r w:rsidR="008E098C">
        <w:instrText xml:space="preserve"> REF _Ref479585614 \r \h </w:instrText>
      </w:r>
      <w:r w:rsidR="008E098C">
        <w:fldChar w:fldCharType="separate"/>
      </w:r>
      <w:r w:rsidR="00703CCB">
        <w:t>4.3.1</w:t>
      </w:r>
      <w:r w:rsidR="008E098C">
        <w:fldChar w:fldCharType="end"/>
      </w:r>
      <w:r w:rsidRPr="00AD5166">
        <w:t xml:space="preserve"> of this specification.</w:t>
      </w:r>
    </w:p>
    <w:p w14:paraId="450F02F6" w14:textId="2344691E" w:rsidR="00AD5166" w:rsidRPr="00AD5166" w:rsidRDefault="00AD5166" w:rsidP="007178F2">
      <w:pPr>
        <w:pStyle w:val="Heading3"/>
      </w:pPr>
      <w:bookmarkStart w:id="55" w:name="_Ref479585599"/>
      <w:bookmarkStart w:id="56" w:name="_Toc514325970"/>
      <w:r w:rsidRPr="00AD5166">
        <w:t>Lot Failure During 100% Testing</w:t>
      </w:r>
      <w:bookmarkEnd w:id="55"/>
      <w:bookmarkEnd w:id="56"/>
    </w:p>
    <w:p w14:paraId="450F02F7" w14:textId="26E6467D" w:rsidR="00AD5166" w:rsidRPr="00AD5166" w:rsidRDefault="00AD5166" w:rsidP="008D3305">
      <w:r w:rsidRPr="00AD5166">
        <w:t xml:space="preserve">If the number of components failed on the basis of the failure criteria defined in Para. </w:t>
      </w:r>
      <w:r w:rsidR="008E098C">
        <w:fldChar w:fldCharType="begin"/>
      </w:r>
      <w:r w:rsidR="008E098C">
        <w:instrText xml:space="preserve"> REF _Ref479585559 \r \h </w:instrText>
      </w:r>
      <w:r w:rsidR="008E098C">
        <w:fldChar w:fldCharType="separate"/>
      </w:r>
      <w:r w:rsidR="00703CCB">
        <w:t>7.2</w:t>
      </w:r>
      <w:r w:rsidR="008E098C">
        <w:fldChar w:fldCharType="end"/>
      </w:r>
      <w:r w:rsidRPr="00AD5166">
        <w:t xml:space="preserve"> exceeds</w:t>
      </w:r>
      <w:r w:rsidR="008D3305">
        <w:t xml:space="preserve"> </w:t>
      </w:r>
      <w:r w:rsidRPr="00AD5166">
        <w:t>5%</w:t>
      </w:r>
      <w:r w:rsidR="00DD5D37">
        <w:t xml:space="preserve"> </w:t>
      </w:r>
      <w:r w:rsidRPr="00AD5166">
        <w:t xml:space="preserve">(rounded upwards to the nearest whole number) of the number of components submitted to burn-in and electrical measurements for electrical failures (Paras. </w:t>
      </w:r>
      <w:r w:rsidR="008E098C">
        <w:fldChar w:fldCharType="begin"/>
      </w:r>
      <w:r w:rsidR="008E098C">
        <w:instrText xml:space="preserve"> REF _Ref479585568 \r \h </w:instrText>
      </w:r>
      <w:r w:rsidR="008E098C">
        <w:fldChar w:fldCharType="separate"/>
      </w:r>
      <w:r w:rsidR="00703CCB">
        <w:t>7.2.1</w:t>
      </w:r>
      <w:r w:rsidR="008E098C">
        <w:fldChar w:fldCharType="end"/>
      </w:r>
      <w:r w:rsidRPr="00AD5166">
        <w:t xml:space="preserve"> and </w:t>
      </w:r>
      <w:r w:rsidR="008E098C">
        <w:fldChar w:fldCharType="begin"/>
      </w:r>
      <w:r w:rsidR="008E098C">
        <w:instrText xml:space="preserve"> REF _Ref479585575 \r \h </w:instrText>
      </w:r>
      <w:r w:rsidR="008E098C">
        <w:fldChar w:fldCharType="separate"/>
      </w:r>
      <w:r w:rsidR="00703CCB">
        <w:t>7.2.2</w:t>
      </w:r>
      <w:r w:rsidR="008E098C">
        <w:fldChar w:fldCharType="end"/>
      </w:r>
      <w:r w:rsidRPr="00AD5166">
        <w:t>) and/or 5%</w:t>
      </w:r>
      <w:r w:rsidR="00DD5D37">
        <w:t xml:space="preserve"> </w:t>
      </w:r>
      <w:r w:rsidRPr="00AD5166">
        <w:t xml:space="preserve">for other failures (Para. </w:t>
      </w:r>
      <w:r w:rsidR="008E098C">
        <w:fldChar w:fldCharType="begin"/>
      </w:r>
      <w:r w:rsidR="008E098C">
        <w:instrText xml:space="preserve"> REF _Ref479585583 \r \h </w:instrText>
      </w:r>
      <w:r w:rsidR="008E098C">
        <w:fldChar w:fldCharType="separate"/>
      </w:r>
      <w:r w:rsidR="00703CCB">
        <w:t>7.2.3</w:t>
      </w:r>
      <w:r w:rsidR="008E098C">
        <w:fldChar w:fldCharType="end"/>
      </w:r>
      <w:r w:rsidRPr="00AD5166">
        <w:t>), the lot shall be considered as failed.</w:t>
      </w:r>
    </w:p>
    <w:p w14:paraId="450F02F8" w14:textId="77777777" w:rsidR="00AD5166" w:rsidRPr="00AD5166" w:rsidRDefault="00AD5166" w:rsidP="00AD5166">
      <w:r w:rsidRPr="00AD5166">
        <w:t>Components rejected for plating discolouration after burn-in shall not be considered for lot failure.</w:t>
      </w:r>
    </w:p>
    <w:p w14:paraId="450F02F9" w14:textId="77777777" w:rsidR="00AD5166" w:rsidRPr="00AD5166" w:rsidRDefault="00AD5166" w:rsidP="00AD5166">
      <w:r w:rsidRPr="00AD5166">
        <w:t xml:space="preserve">If a lot is composed of groups of components of one family defined in one </w:t>
      </w:r>
      <w:r w:rsidR="00FD69AE">
        <w:t>ESCC</w:t>
      </w:r>
      <w:r w:rsidRPr="00AD5166">
        <w:t xml:space="preserve"> Detail Specification, but separately identifiable for any reason, then the lot failure criteria shall apply separately to each identifiable group.</w:t>
      </w:r>
    </w:p>
    <w:p w14:paraId="450F02FA" w14:textId="3BECD402" w:rsidR="00AD5166" w:rsidRPr="00AD5166" w:rsidRDefault="00AD5166" w:rsidP="007178F2">
      <w:pPr>
        <w:pStyle w:val="Heading3"/>
      </w:pPr>
      <w:bookmarkStart w:id="57" w:name="_Toc514325971"/>
      <w:r w:rsidRPr="00AD5166">
        <w:t xml:space="preserve">Lot Failure </w:t>
      </w:r>
      <w:r w:rsidR="00AA4A84" w:rsidRPr="00AD5166">
        <w:t>during</w:t>
      </w:r>
      <w:r w:rsidRPr="00AD5166">
        <w:t xml:space="preserve"> Sample Testing</w:t>
      </w:r>
      <w:bookmarkEnd w:id="57"/>
    </w:p>
    <w:p w14:paraId="450F02FB" w14:textId="77777777" w:rsidR="00AD5166" w:rsidRPr="00AD5166" w:rsidRDefault="00AD5166" w:rsidP="00AD5166">
      <w:r w:rsidRPr="00AD5166">
        <w:t>A lot shall be considered as failed if the number of allowable failures during sample testing, in accordance with General Inspection Level II of IEC Publication No. 410 or MIL-STD-105 and the applicable AQL as specified in the Detail Specification, is exceeded.</w:t>
      </w:r>
    </w:p>
    <w:p w14:paraId="450F02FC" w14:textId="77777777" w:rsidR="00AD5166" w:rsidRPr="00AD5166" w:rsidRDefault="00AD5166" w:rsidP="00AD5166">
      <w:r w:rsidRPr="00AD5166">
        <w:t>In the case where an LPTD is specified in the Detail Specification, a lot shall be considered as failed if the number of failures allowed is exceeded (see Annexe I for LTPD Sampling Plan).</w:t>
      </w:r>
    </w:p>
    <w:p w14:paraId="450F02FD" w14:textId="4558D8C2" w:rsidR="00AD5166" w:rsidRPr="00AD5166" w:rsidRDefault="00AD5166" w:rsidP="00AD5166">
      <w:r w:rsidRPr="00AD5166">
        <w:t xml:space="preserve">If lot failure occurs in either case, a 100% testing may be performed with the lot failure criteria given in Para. </w:t>
      </w:r>
      <w:r w:rsidR="008E098C">
        <w:fldChar w:fldCharType="begin"/>
      </w:r>
      <w:r w:rsidR="008E098C">
        <w:instrText xml:space="preserve"> REF _Ref479585599 \r \h </w:instrText>
      </w:r>
      <w:r w:rsidR="008E098C">
        <w:fldChar w:fldCharType="separate"/>
      </w:r>
      <w:r w:rsidR="00703CCB">
        <w:t>7.4.1</w:t>
      </w:r>
      <w:r w:rsidR="008E098C">
        <w:fldChar w:fldCharType="end"/>
      </w:r>
      <w:r w:rsidRPr="00AD5166">
        <w:t>.</w:t>
      </w:r>
    </w:p>
    <w:p w14:paraId="450F02FE" w14:textId="04D2586B" w:rsidR="00AD5166" w:rsidRPr="00AD5166" w:rsidRDefault="00A163AE" w:rsidP="00F52794">
      <w:pPr>
        <w:pStyle w:val="Heading2"/>
      </w:pPr>
      <w:bookmarkStart w:id="58" w:name="_Toc514325972"/>
      <w:r w:rsidRPr="00AD5166">
        <w:rPr>
          <w:caps w:val="0"/>
        </w:rPr>
        <w:lastRenderedPageBreak/>
        <w:t>DOCUMENTATION</w:t>
      </w:r>
      <w:bookmarkEnd w:id="58"/>
    </w:p>
    <w:p w14:paraId="450F02FF" w14:textId="386308E9" w:rsidR="00AD5166" w:rsidRPr="00AD5166" w:rsidRDefault="00AD5166" w:rsidP="00AD5166">
      <w:r w:rsidRPr="00AD5166">
        <w:t xml:space="preserve">Data documentation of burn-in and electrical measurements shall be in accordance with Para. </w:t>
      </w:r>
      <w:r w:rsidR="008E098C">
        <w:fldChar w:fldCharType="begin"/>
      </w:r>
      <w:r w:rsidR="008E098C">
        <w:instrText xml:space="preserve"> REF _Ref479584880 \r \h </w:instrText>
      </w:r>
      <w:r w:rsidR="008E098C">
        <w:fldChar w:fldCharType="separate"/>
      </w:r>
      <w:r w:rsidR="00703CCB">
        <w:t>10.7</w:t>
      </w:r>
      <w:r w:rsidR="008E098C">
        <w:fldChar w:fldCharType="end"/>
      </w:r>
      <w:r w:rsidRPr="00AD5166">
        <w:t xml:space="preserve"> </w:t>
      </w:r>
      <w:proofErr w:type="gramStart"/>
      <w:r w:rsidRPr="00AD5166">
        <w:t>of</w:t>
      </w:r>
      <w:proofErr w:type="gramEnd"/>
      <w:r w:rsidRPr="00AD5166">
        <w:t xml:space="preserve"> this specification.</w:t>
      </w:r>
    </w:p>
    <w:p w14:paraId="450F0300" w14:textId="7359B437" w:rsidR="00AD5166" w:rsidRPr="00AD5166" w:rsidRDefault="00A163AE" w:rsidP="00F52794">
      <w:pPr>
        <w:pStyle w:val="Heading1"/>
      </w:pPr>
      <w:bookmarkStart w:id="59" w:name="_Toc514325973"/>
      <w:r w:rsidRPr="00AD5166">
        <w:rPr>
          <w:caps w:val="0"/>
        </w:rPr>
        <w:t>QUALIFICATION APPROVAL AND LOT ACCEPTANCE TESTS</w:t>
      </w:r>
      <w:bookmarkEnd w:id="59"/>
    </w:p>
    <w:p w14:paraId="450F0301" w14:textId="778FC5D3" w:rsidR="00AD5166" w:rsidRPr="00AD5166" w:rsidRDefault="00A163AE" w:rsidP="00F52794">
      <w:pPr>
        <w:pStyle w:val="Heading2"/>
      </w:pPr>
      <w:bookmarkStart w:id="60" w:name="_Toc514325974"/>
      <w:r w:rsidRPr="00AD5166">
        <w:rPr>
          <w:caps w:val="0"/>
        </w:rPr>
        <w:t>QUALIFICATION TESTING</w:t>
      </w:r>
      <w:bookmarkEnd w:id="60"/>
    </w:p>
    <w:p w14:paraId="450F0302" w14:textId="7899ED96" w:rsidR="00AD5166" w:rsidRPr="00AD5166" w:rsidRDefault="00AD5166" w:rsidP="007178F2">
      <w:pPr>
        <w:pStyle w:val="Heading3"/>
      </w:pPr>
      <w:bookmarkStart w:id="61" w:name="_Toc514325975"/>
      <w:r w:rsidRPr="00AD5166">
        <w:t>General</w:t>
      </w:r>
      <w:bookmarkEnd w:id="61"/>
    </w:p>
    <w:p w14:paraId="450F0303" w14:textId="77777777" w:rsidR="00AD5166" w:rsidRPr="00AD5166" w:rsidRDefault="00AD5166" w:rsidP="00AD5166">
      <w:r w:rsidRPr="00AD5166">
        <w:t>Qualification testing shall be in accordance with the requirements of Chart IV of this specification. The</w:t>
      </w:r>
      <w:r w:rsidR="00DD5D37">
        <w:t xml:space="preserve"> </w:t>
      </w:r>
      <w:r w:rsidRPr="00AD5166">
        <w:t>tests</w:t>
      </w:r>
      <w:r w:rsidR="00DD5D37">
        <w:t xml:space="preserve"> </w:t>
      </w:r>
      <w:r w:rsidRPr="00AD5166">
        <w:t>to</w:t>
      </w:r>
      <w:r w:rsidR="00DD5D37">
        <w:t xml:space="preserve"> </w:t>
      </w:r>
      <w:r w:rsidRPr="00AD5166">
        <w:t>Chart</w:t>
      </w:r>
      <w:r w:rsidR="00DD5D37">
        <w:t xml:space="preserve"> </w:t>
      </w:r>
      <w:r w:rsidRPr="00AD5166">
        <w:t>IV</w:t>
      </w:r>
      <w:r w:rsidR="00DD5D37">
        <w:t xml:space="preserve"> </w:t>
      </w:r>
      <w:r w:rsidRPr="00AD5166">
        <w:t>shall</w:t>
      </w:r>
      <w:r w:rsidR="00DD5D37">
        <w:t xml:space="preserve"> </w:t>
      </w:r>
      <w:r w:rsidRPr="00AD5166">
        <w:t>be</w:t>
      </w:r>
      <w:r w:rsidR="00DD5D37">
        <w:t xml:space="preserve"> </w:t>
      </w:r>
      <w:r w:rsidRPr="00AD5166">
        <w:t>performed</w:t>
      </w:r>
      <w:r w:rsidR="00DD5D37">
        <w:t xml:space="preserve"> </w:t>
      </w:r>
      <w:r w:rsidRPr="00AD5166">
        <w:t>on</w:t>
      </w:r>
      <w:r w:rsidR="00DD5D37">
        <w:t xml:space="preserve"> </w:t>
      </w:r>
      <w:r w:rsidRPr="00AD5166">
        <w:t>the</w:t>
      </w:r>
      <w:r w:rsidR="00DD5D37">
        <w:t xml:space="preserve"> </w:t>
      </w:r>
      <w:r w:rsidRPr="00AD5166">
        <w:t>specified</w:t>
      </w:r>
      <w:r w:rsidR="00DD5D37">
        <w:t xml:space="preserve"> </w:t>
      </w:r>
      <w:r w:rsidRPr="00AD5166">
        <w:t>sample, chosen</w:t>
      </w:r>
      <w:r w:rsidR="00DD5D37">
        <w:t xml:space="preserve"> </w:t>
      </w:r>
      <w:r w:rsidRPr="00AD5166">
        <w:t>at</w:t>
      </w:r>
      <w:r w:rsidR="00DD5D37">
        <w:t xml:space="preserve"> </w:t>
      </w:r>
      <w:r w:rsidRPr="00AD5166">
        <w:t>random</w:t>
      </w:r>
      <w:r w:rsidR="00DD5D37">
        <w:t xml:space="preserve"> </w:t>
      </w:r>
      <w:r w:rsidRPr="00AD5166">
        <w:t xml:space="preserve">from components which have successfully passed the tests in Charts II and III for </w:t>
      </w:r>
      <w:r w:rsidR="00D651FC">
        <w:t>testing level '</w:t>
      </w:r>
      <w:r w:rsidR="00A163AE">
        <w:t>B</w:t>
      </w:r>
      <w:r w:rsidR="00D651FC">
        <w:t xml:space="preserve">'. </w:t>
      </w:r>
      <w:r w:rsidRPr="00AD5166">
        <w:t>This sample constitutes the qualification test lot.</w:t>
      </w:r>
    </w:p>
    <w:p w14:paraId="450F0304" w14:textId="77777777" w:rsidR="00AD5166" w:rsidRPr="00AD5166" w:rsidRDefault="00AA4A84" w:rsidP="00AD5166">
      <w:r w:rsidRPr="00AD5166">
        <w:t>The qualification</w:t>
      </w:r>
      <w:r w:rsidR="00AD5166" w:rsidRPr="00AD5166">
        <w:t xml:space="preserve"> </w:t>
      </w:r>
      <w:r w:rsidRPr="00AD5166">
        <w:t>test lot is divided</w:t>
      </w:r>
      <w:r w:rsidR="00AD5166" w:rsidRPr="00AD5166">
        <w:t xml:space="preserve"> </w:t>
      </w:r>
      <w:r w:rsidRPr="00AD5166">
        <w:t>into subgroups</w:t>
      </w:r>
      <w:r w:rsidR="00AD5166" w:rsidRPr="00AD5166">
        <w:t xml:space="preserve"> </w:t>
      </w:r>
      <w:r w:rsidRPr="00AD5166">
        <w:t>of tests</w:t>
      </w:r>
      <w:r w:rsidR="00AD5166" w:rsidRPr="00AD5166">
        <w:t xml:space="preserve"> and all components assigned </w:t>
      </w:r>
      <w:r w:rsidRPr="00AD5166">
        <w:t>to a</w:t>
      </w:r>
      <w:r w:rsidR="00AD5166" w:rsidRPr="00AD5166">
        <w:t xml:space="preserve"> subgroup shall be subjected to all of the tests in that subgroup, in the sequence shown.</w:t>
      </w:r>
    </w:p>
    <w:p w14:paraId="450F0305" w14:textId="77777777" w:rsidR="00AD5166" w:rsidRPr="00AD5166" w:rsidRDefault="00AD5166" w:rsidP="00AD5166">
      <w:r w:rsidRPr="00AD5166">
        <w:t>The applicable test requirements are detailed in the paragraphs referenced in Chart IV.</w:t>
      </w:r>
    </w:p>
    <w:p w14:paraId="450F0306" w14:textId="6B9163CE" w:rsidR="00AD5166" w:rsidRPr="00AD5166" w:rsidRDefault="00AD5166" w:rsidP="00AD5166">
      <w:r w:rsidRPr="00AD5166">
        <w:t>The conditions governing qualifi</w:t>
      </w:r>
      <w:r w:rsidR="008D3305">
        <w:t>cation testing are given in ESCC</w:t>
      </w:r>
      <w:r w:rsidRPr="00AD5166">
        <w:t xml:space="preserve"> Basic Specification No. </w:t>
      </w:r>
      <w:hyperlink r:id="rId50" w:history="1">
        <w:r w:rsidR="006C3399" w:rsidRPr="00813AD4">
          <w:rPr>
            <w:rStyle w:val="Hyperlink"/>
          </w:rPr>
          <w:t>20100</w:t>
        </w:r>
      </w:hyperlink>
      <w:r w:rsidRPr="00AD5166">
        <w:t xml:space="preserve">, Para. 5.3 </w:t>
      </w:r>
      <w:proofErr w:type="gramStart"/>
      <w:r w:rsidRPr="00AD5166">
        <w:t>and</w:t>
      </w:r>
      <w:proofErr w:type="gramEnd"/>
      <w:r w:rsidRPr="00AD5166">
        <w:t xml:space="preserve">, for the extension or renewal of a qualification approval, in Paras. 6.3 </w:t>
      </w:r>
      <w:proofErr w:type="gramStart"/>
      <w:r w:rsidRPr="00AD5166">
        <w:t>and</w:t>
      </w:r>
      <w:proofErr w:type="gramEnd"/>
      <w:r w:rsidRPr="00AD5166">
        <w:t xml:space="preserve"> 6.4.</w:t>
      </w:r>
    </w:p>
    <w:p w14:paraId="450F0307" w14:textId="28A78302" w:rsidR="00AD5166" w:rsidRPr="00AD5166" w:rsidRDefault="00AD5166" w:rsidP="007178F2">
      <w:pPr>
        <w:pStyle w:val="Heading3"/>
      </w:pPr>
      <w:bookmarkStart w:id="62" w:name="_Ref479584987"/>
      <w:bookmarkStart w:id="63" w:name="_Ref479585128"/>
      <w:bookmarkStart w:id="64" w:name="_Toc514325976"/>
      <w:r w:rsidRPr="00AD5166">
        <w:t>Distribution within the Qualification Test Lot</w:t>
      </w:r>
      <w:bookmarkEnd w:id="62"/>
      <w:bookmarkEnd w:id="63"/>
      <w:bookmarkEnd w:id="64"/>
    </w:p>
    <w:p w14:paraId="450F0308" w14:textId="77777777" w:rsidR="00AD5166" w:rsidRPr="00AD5166" w:rsidRDefault="00AD5166" w:rsidP="00FF57F6">
      <w:pPr>
        <w:spacing w:after="120"/>
      </w:pPr>
      <w:r w:rsidRPr="00AD5166">
        <w:t>A minimum sample of 100 components shall be submitted to qualification testing (Chart IV).</w:t>
      </w:r>
      <w:r w:rsidR="00DD5D37">
        <w:t xml:space="preserve"> </w:t>
      </w:r>
      <w:r w:rsidRPr="00AD5166">
        <w:t>The sample shall consist of test vehicles having the lowest and the highest voltages/currents.</w:t>
      </w:r>
      <w:r w:rsidR="00DD5D37">
        <w:t xml:space="preserve"> </w:t>
      </w:r>
      <w:r w:rsidRPr="00AD5166">
        <w:t>Of each of these voltage/current combinations, the highest capacitance value and, for that value, the tightest tolerance, shall be chosen.</w:t>
      </w:r>
      <w:r w:rsidR="00DD5D37">
        <w:t xml:space="preserve"> </w:t>
      </w:r>
      <w:r w:rsidRPr="00AD5166">
        <w:t>Thus, for the qualification approval of a series, testing is required on</w:t>
      </w:r>
      <w:r w:rsidR="008D3305">
        <w:t xml:space="preserve"> </w:t>
      </w:r>
      <w:r w:rsidR="00AA4A84">
        <w:t>2</w:t>
      </w:r>
      <w:r w:rsidRPr="00AD5166">
        <w:t>, 3</w:t>
      </w:r>
      <w:r w:rsidR="00AA4A84" w:rsidRPr="00AD5166">
        <w:t>,</w:t>
      </w:r>
      <w:r w:rsidR="00AA4A84">
        <w:t xml:space="preserve"> 4</w:t>
      </w:r>
      <w:r w:rsidR="008D3305">
        <w:t xml:space="preserve"> </w:t>
      </w:r>
      <w:r w:rsidR="00AA4A84">
        <w:t>or more</w:t>
      </w:r>
      <w:r w:rsidR="008D3305">
        <w:t xml:space="preserve"> </w:t>
      </w:r>
      <w:r w:rsidR="00AA4A84">
        <w:t>test vehicles</w:t>
      </w:r>
      <w:r w:rsidR="008D3305">
        <w:t xml:space="preserve">. </w:t>
      </w:r>
      <w:r w:rsidRPr="00AD5166">
        <w:t xml:space="preserve">Where a series comprises 4 or more </w:t>
      </w:r>
      <w:r w:rsidR="00AA4A84" w:rsidRPr="00AD5166">
        <w:t>test vehicles</w:t>
      </w:r>
      <w:r w:rsidRPr="00AD5166">
        <w:t>, the minimum quantity of components per test vehicle must be</w:t>
      </w:r>
      <w:r w:rsidR="00413F6B">
        <w: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126"/>
      </w:tblGrid>
      <w:tr w:rsidR="008D3305" w:rsidRPr="008D3305" w14:paraId="450F030B" w14:textId="77777777" w:rsidTr="00446A5B">
        <w:trPr>
          <w:trHeight w:val="441"/>
        </w:trPr>
        <w:tc>
          <w:tcPr>
            <w:tcW w:w="1417" w:type="dxa"/>
          </w:tcPr>
          <w:p w14:paraId="450F0309" w14:textId="77777777" w:rsidR="008D3305" w:rsidRPr="008D3305" w:rsidRDefault="008D3305" w:rsidP="008D3305">
            <w:pPr>
              <w:pStyle w:val="Bodyjustified"/>
              <w:jc w:val="left"/>
            </w:pPr>
            <w:r w:rsidRPr="008D3305">
              <w:t>Subgroup 1</w:t>
            </w:r>
            <w:r>
              <w:t xml:space="preserve"> -</w:t>
            </w:r>
          </w:p>
        </w:tc>
        <w:tc>
          <w:tcPr>
            <w:tcW w:w="2126" w:type="dxa"/>
          </w:tcPr>
          <w:p w14:paraId="450F030A" w14:textId="77777777" w:rsidR="008D3305" w:rsidRPr="008D3305" w:rsidRDefault="00AA4A84" w:rsidP="008D3305">
            <w:pPr>
              <w:pStyle w:val="Bodyjustified"/>
              <w:jc w:val="left"/>
            </w:pPr>
            <w:r w:rsidRPr="008D3305">
              <w:t>3 components</w:t>
            </w:r>
            <w:r w:rsidR="008D3305" w:rsidRPr="008D3305">
              <w:t xml:space="preserve">. </w:t>
            </w:r>
          </w:p>
        </w:tc>
      </w:tr>
      <w:tr w:rsidR="008D3305" w:rsidRPr="008D3305" w14:paraId="450F030E" w14:textId="77777777" w:rsidTr="00446A5B">
        <w:trPr>
          <w:trHeight w:val="441"/>
        </w:trPr>
        <w:tc>
          <w:tcPr>
            <w:tcW w:w="1417" w:type="dxa"/>
          </w:tcPr>
          <w:p w14:paraId="450F030C" w14:textId="77777777" w:rsidR="008D3305" w:rsidRPr="008D3305" w:rsidRDefault="008D3305" w:rsidP="008D3305">
            <w:pPr>
              <w:pStyle w:val="Bodyjustified"/>
              <w:jc w:val="left"/>
            </w:pPr>
            <w:r w:rsidRPr="008D3305">
              <w:t>Subgroup 2</w:t>
            </w:r>
            <w:r>
              <w:t xml:space="preserve"> -</w:t>
            </w:r>
          </w:p>
        </w:tc>
        <w:tc>
          <w:tcPr>
            <w:tcW w:w="2126" w:type="dxa"/>
          </w:tcPr>
          <w:p w14:paraId="450F030D" w14:textId="77777777" w:rsidR="008D3305" w:rsidRPr="008D3305" w:rsidRDefault="008D3305" w:rsidP="008D3305">
            <w:pPr>
              <w:pStyle w:val="Bodyjustified"/>
              <w:jc w:val="left"/>
            </w:pPr>
            <w:r w:rsidRPr="008D3305">
              <w:t>3</w:t>
            </w:r>
            <w:r w:rsidR="00DD5D37">
              <w:t xml:space="preserve"> </w:t>
            </w:r>
            <w:r w:rsidRPr="008D3305">
              <w:t>components</w:t>
            </w:r>
            <w:r w:rsidR="00446A5B">
              <w:t>.</w:t>
            </w:r>
          </w:p>
        </w:tc>
      </w:tr>
      <w:tr w:rsidR="008D3305" w:rsidRPr="008D3305" w14:paraId="450F0311" w14:textId="77777777" w:rsidTr="00446A5B">
        <w:trPr>
          <w:trHeight w:val="441"/>
        </w:trPr>
        <w:tc>
          <w:tcPr>
            <w:tcW w:w="1417" w:type="dxa"/>
          </w:tcPr>
          <w:p w14:paraId="450F030F" w14:textId="77777777" w:rsidR="008D3305" w:rsidRPr="008D3305" w:rsidRDefault="008D3305" w:rsidP="008D3305">
            <w:pPr>
              <w:pStyle w:val="Bodyjustified"/>
              <w:jc w:val="left"/>
            </w:pPr>
            <w:r w:rsidRPr="008D3305">
              <w:t>Subgroup 3</w:t>
            </w:r>
            <w:r>
              <w:t xml:space="preserve"> -</w:t>
            </w:r>
          </w:p>
        </w:tc>
        <w:tc>
          <w:tcPr>
            <w:tcW w:w="2126" w:type="dxa"/>
          </w:tcPr>
          <w:p w14:paraId="450F0310" w14:textId="77777777" w:rsidR="008D3305" w:rsidRPr="008D3305" w:rsidRDefault="00AA4A84" w:rsidP="008D3305">
            <w:pPr>
              <w:pStyle w:val="Bodyjustified"/>
              <w:jc w:val="left"/>
            </w:pPr>
            <w:r w:rsidRPr="008D3305">
              <w:t>3 components</w:t>
            </w:r>
            <w:r w:rsidR="008D3305" w:rsidRPr="008D3305">
              <w:t xml:space="preserve">. </w:t>
            </w:r>
          </w:p>
        </w:tc>
      </w:tr>
      <w:tr w:rsidR="008D3305" w:rsidRPr="008D3305" w14:paraId="450F0314" w14:textId="77777777" w:rsidTr="00446A5B">
        <w:trPr>
          <w:trHeight w:val="441"/>
        </w:trPr>
        <w:tc>
          <w:tcPr>
            <w:tcW w:w="1417" w:type="dxa"/>
          </w:tcPr>
          <w:p w14:paraId="450F0312" w14:textId="77777777" w:rsidR="008D3305" w:rsidRPr="008D3305" w:rsidRDefault="008D3305" w:rsidP="008D3305">
            <w:pPr>
              <w:pStyle w:val="Bodyjustified"/>
              <w:jc w:val="left"/>
            </w:pPr>
            <w:r w:rsidRPr="008D3305">
              <w:t>Subgroup 4</w:t>
            </w:r>
            <w:r>
              <w:t xml:space="preserve"> -</w:t>
            </w:r>
          </w:p>
        </w:tc>
        <w:tc>
          <w:tcPr>
            <w:tcW w:w="2126" w:type="dxa"/>
          </w:tcPr>
          <w:p w14:paraId="450F0313" w14:textId="77777777" w:rsidR="008D3305" w:rsidRPr="008D3305" w:rsidRDefault="008D3305" w:rsidP="008D3305">
            <w:pPr>
              <w:pStyle w:val="Bodyjustified"/>
              <w:jc w:val="left"/>
            </w:pPr>
            <w:r>
              <w:t>1</w:t>
            </w:r>
            <w:r w:rsidRPr="008D3305">
              <w:t>6</w:t>
            </w:r>
            <w:r w:rsidR="00DD5D37">
              <w:t xml:space="preserve"> </w:t>
            </w:r>
            <w:r w:rsidRPr="008D3305">
              <w:t>components</w:t>
            </w:r>
            <w:r w:rsidR="00446A5B">
              <w:t>.</w:t>
            </w:r>
          </w:p>
        </w:tc>
      </w:tr>
    </w:tbl>
    <w:p w14:paraId="450F0315" w14:textId="77777777" w:rsidR="00AD5166" w:rsidRPr="00AD5166" w:rsidRDefault="00AD5166" w:rsidP="00AD5166">
      <w:r w:rsidRPr="00AD5166">
        <w:t xml:space="preserve">Where a series comprises </w:t>
      </w:r>
      <w:r w:rsidR="00A163AE">
        <w:t>fewer</w:t>
      </w:r>
      <w:r w:rsidRPr="00AD5166">
        <w:t xml:space="preserve"> than 4 test vehicles, the sample shall be evenly distributed between the test vehicles.</w:t>
      </w:r>
    </w:p>
    <w:p w14:paraId="450F0316" w14:textId="77777777" w:rsidR="00AD5166" w:rsidRPr="00AD5166" w:rsidRDefault="00AD5166" w:rsidP="00AD5166">
      <w:r w:rsidRPr="00AD5166">
        <w:t xml:space="preserve">The selected distribution shall be agreed with the </w:t>
      </w:r>
      <w:r w:rsidR="00A163AE">
        <w:t>ESCC Executive</w:t>
      </w:r>
      <w:r w:rsidRPr="00AD5166">
        <w:t>.</w:t>
      </w:r>
    </w:p>
    <w:p w14:paraId="450F0317" w14:textId="47DD572E" w:rsidR="00AD5166" w:rsidRPr="00AD5166" w:rsidRDefault="00A163AE" w:rsidP="00FF57F6">
      <w:pPr>
        <w:pStyle w:val="Heading2"/>
      </w:pPr>
      <w:bookmarkStart w:id="65" w:name="_Toc514325977"/>
      <w:r w:rsidRPr="00AD5166">
        <w:rPr>
          <w:caps w:val="0"/>
        </w:rPr>
        <w:lastRenderedPageBreak/>
        <w:t>LOT ACCEPTANCE TESTING</w:t>
      </w:r>
      <w:bookmarkEnd w:id="65"/>
    </w:p>
    <w:p w14:paraId="450F0318" w14:textId="4989B0E2" w:rsidR="00AD5166" w:rsidRPr="00AD5166" w:rsidRDefault="00AD5166" w:rsidP="00FF57F6">
      <w:pPr>
        <w:pStyle w:val="Heading3"/>
      </w:pPr>
      <w:bookmarkStart w:id="66" w:name="_Toc514325978"/>
      <w:r w:rsidRPr="00AD5166">
        <w:t>General</w:t>
      </w:r>
      <w:bookmarkEnd w:id="66"/>
    </w:p>
    <w:p w14:paraId="450F0319" w14:textId="77777777" w:rsidR="00AD5166" w:rsidRPr="00AD5166" w:rsidRDefault="00AD5166" w:rsidP="00FF57F6">
      <w:pPr>
        <w:keepNext/>
      </w:pPr>
      <w:r w:rsidRPr="00AD5166">
        <w:t>The sample sizes of the 3 lot acceptance levels are specified in Chart V.</w:t>
      </w:r>
      <w:r w:rsidR="00DD5D37">
        <w:t xml:space="preserve"> </w:t>
      </w:r>
      <w:r w:rsidRPr="00AD5166">
        <w:t>All components assigned to a subgroup shall be subjected to all of the tests of that subgroup in the sequence shown.</w:t>
      </w:r>
    </w:p>
    <w:p w14:paraId="450F031A" w14:textId="486DAC42" w:rsidR="00AD5166" w:rsidRPr="00AD5166" w:rsidRDefault="00AD5166" w:rsidP="00FF57F6">
      <w:pPr>
        <w:keepNext/>
      </w:pPr>
      <w:r w:rsidRPr="00AD5166">
        <w:t>The tests to Chart V</w:t>
      </w:r>
      <w:r w:rsidR="00DD5D37">
        <w:t xml:space="preserve"> </w:t>
      </w:r>
      <w:r w:rsidRPr="00AD5166">
        <w:t>shall be performed on the specified sample which shall have been chosen, whenever</w:t>
      </w:r>
      <w:r w:rsidR="00DD5D37">
        <w:t xml:space="preserve"> </w:t>
      </w:r>
      <w:r w:rsidRPr="00AD5166">
        <w:t>possible,</w:t>
      </w:r>
      <w:r w:rsidR="00DD5D37">
        <w:t xml:space="preserve"> </w:t>
      </w:r>
      <w:r w:rsidRPr="00AD5166">
        <w:t>at</w:t>
      </w:r>
      <w:r w:rsidR="00DD5D37">
        <w:t xml:space="preserve"> </w:t>
      </w:r>
      <w:r w:rsidRPr="00AD5166">
        <w:t>random</w:t>
      </w:r>
      <w:r w:rsidR="00DD5D37">
        <w:t xml:space="preserve"> </w:t>
      </w:r>
      <w:r w:rsidRPr="00AD5166">
        <w:t>from</w:t>
      </w:r>
      <w:r w:rsidR="00DD5D37">
        <w:t xml:space="preserve"> </w:t>
      </w:r>
      <w:r w:rsidRPr="00AD5166">
        <w:t>the</w:t>
      </w:r>
      <w:r w:rsidR="00DD5D37">
        <w:t xml:space="preserve"> </w:t>
      </w:r>
      <w:r w:rsidRPr="00AD5166">
        <w:t>proposed</w:t>
      </w:r>
      <w:r w:rsidR="00DD5D37">
        <w:t xml:space="preserve"> </w:t>
      </w:r>
      <w:r w:rsidRPr="00AD5166">
        <w:t>delivery lot</w:t>
      </w:r>
      <w:r w:rsidR="00DD5D37">
        <w:t xml:space="preserve"> </w:t>
      </w:r>
      <w:r w:rsidRPr="00AD5166">
        <w:t>(but</w:t>
      </w:r>
      <w:r w:rsidR="00DD5D37">
        <w:t xml:space="preserve"> </w:t>
      </w:r>
      <w:r w:rsidRPr="00AD5166">
        <w:t>see</w:t>
      </w:r>
      <w:r w:rsidR="00DD5D37">
        <w:t xml:space="preserve"> </w:t>
      </w:r>
      <w:r w:rsidRPr="00AD5166">
        <w:t>Para.</w:t>
      </w:r>
      <w:r w:rsidR="00DD5D37">
        <w:t xml:space="preserve"> </w:t>
      </w:r>
      <w:r w:rsidR="008E098C">
        <w:fldChar w:fldCharType="begin"/>
      </w:r>
      <w:r w:rsidR="008E098C">
        <w:instrText xml:space="preserve"> REF _Ref479584967 \r \h </w:instrText>
      </w:r>
      <w:r w:rsidR="008E098C">
        <w:fldChar w:fldCharType="separate"/>
      </w:r>
      <w:r w:rsidR="00703CCB">
        <w:t>8.2.3</w:t>
      </w:r>
      <w:r w:rsidR="008E098C">
        <w:fldChar w:fldCharType="end"/>
      </w:r>
      <w:r w:rsidRPr="00AD5166">
        <w:t>(b)).</w:t>
      </w:r>
      <w:r w:rsidR="00DD5D37">
        <w:t xml:space="preserve"> </w:t>
      </w:r>
      <w:r w:rsidRPr="00AD5166">
        <w:t>The applicable test requirements are detailed in the paragraphs referenced in Chart V.</w:t>
      </w:r>
    </w:p>
    <w:p w14:paraId="450F031B" w14:textId="77777777" w:rsidR="00AD5166" w:rsidRPr="00AD5166" w:rsidRDefault="00AD5166" w:rsidP="00AD5166">
      <w:r w:rsidRPr="00AD5166">
        <w:t xml:space="preserve">As a </w:t>
      </w:r>
      <w:r w:rsidR="00AA4A84" w:rsidRPr="00AD5166">
        <w:t>minimum for</w:t>
      </w:r>
      <w:r w:rsidRPr="00AD5166">
        <w:t xml:space="preserve"> procurement of non-qualified components, lot acceptance level 3 tests shall apply.</w:t>
      </w:r>
      <w:r w:rsidRPr="00AD5166">
        <w:tab/>
      </w:r>
      <w:r w:rsidR="00413F6B">
        <w:t xml:space="preserve"> </w:t>
      </w:r>
      <w:r w:rsidRPr="00AD5166">
        <w:t xml:space="preserve">For procurement </w:t>
      </w:r>
      <w:r w:rsidR="00AA4A84" w:rsidRPr="00AD5166">
        <w:t>of qualified</w:t>
      </w:r>
      <w:r w:rsidRPr="00AD5166">
        <w:t xml:space="preserve"> components, </w:t>
      </w:r>
      <w:r w:rsidR="00AA4A84" w:rsidRPr="00AD5166">
        <w:t>lot acceptance</w:t>
      </w:r>
      <w:r w:rsidRPr="00AD5166">
        <w:t xml:space="preserve"> testing shall </w:t>
      </w:r>
      <w:r w:rsidR="00AA4A84" w:rsidRPr="00AD5166">
        <w:t>be performed</w:t>
      </w:r>
      <w:r w:rsidRPr="00AD5166">
        <w:t xml:space="preserve"> if specified in a purchase order.</w:t>
      </w:r>
      <w:r w:rsidR="00DD5D37">
        <w:t xml:space="preserve"> </w:t>
      </w:r>
      <w:r w:rsidRPr="00AD5166">
        <w:t>Procurement lots ordered with a lot acceptance test level shall be delivered only after successful completion of lot acceptance testing.</w:t>
      </w:r>
    </w:p>
    <w:p w14:paraId="450F031C" w14:textId="2A05198B" w:rsidR="00AD5166" w:rsidRPr="00AD5166" w:rsidRDefault="00AD5166" w:rsidP="007178F2">
      <w:pPr>
        <w:pStyle w:val="Heading3"/>
      </w:pPr>
      <w:bookmarkStart w:id="67" w:name="_Ref479585144"/>
      <w:bookmarkStart w:id="68" w:name="_Toc514325979"/>
      <w:r w:rsidRPr="00AD5166">
        <w:t>Distribution within the Sample for Lot Acceptance Testing</w:t>
      </w:r>
      <w:bookmarkEnd w:id="67"/>
      <w:bookmarkEnd w:id="68"/>
    </w:p>
    <w:p w14:paraId="450F031D" w14:textId="77777777" w:rsidR="00AD5166" w:rsidRPr="00AD5166" w:rsidRDefault="00AD5166" w:rsidP="00AD5166">
      <w:r w:rsidRPr="00AD5166">
        <w:t xml:space="preserve">Where a Detail Specification covers a range or series of components that are considered similar, then it may be necessary that the sample for lot acceptance testing be comprised of component </w:t>
      </w:r>
      <w:r w:rsidR="00AA4A84" w:rsidRPr="00AD5166">
        <w:t>types so selected that</w:t>
      </w:r>
      <w:r w:rsidRPr="00AD5166">
        <w:t xml:space="preserve"> </w:t>
      </w:r>
      <w:r w:rsidR="00AA4A84" w:rsidRPr="00AD5166">
        <w:t>they adequately</w:t>
      </w:r>
      <w:r w:rsidRPr="00AD5166">
        <w:t xml:space="preserve"> represent all </w:t>
      </w:r>
      <w:r w:rsidR="00AA4A84" w:rsidRPr="00AD5166">
        <w:t>of the various</w:t>
      </w:r>
      <w:r w:rsidRPr="00AD5166">
        <w:t xml:space="preserve"> mechanical</w:t>
      </w:r>
      <w:r w:rsidR="00AA4A84" w:rsidRPr="00AD5166">
        <w:t>, structural</w:t>
      </w:r>
      <w:r w:rsidRPr="00AD5166">
        <w:t xml:space="preserve"> and electrical peculiarities of that range or series.</w:t>
      </w:r>
    </w:p>
    <w:p w14:paraId="450F031E" w14:textId="348356FE" w:rsidR="00AD5166" w:rsidRPr="00AD5166" w:rsidRDefault="00AD5166" w:rsidP="00AD5166">
      <w:r w:rsidRPr="00AD5166">
        <w:t xml:space="preserve">The distribution of the component types will normally vary from procurement to procurement and shall be specified by the Orderer, following as closely as possible the requirements prescribed in Para. </w:t>
      </w:r>
      <w:r w:rsidR="008E098C">
        <w:fldChar w:fldCharType="begin"/>
      </w:r>
      <w:r w:rsidR="008E098C">
        <w:instrText xml:space="preserve"> REF _Ref479584987 \r \h </w:instrText>
      </w:r>
      <w:r w:rsidR="008E098C">
        <w:fldChar w:fldCharType="separate"/>
      </w:r>
      <w:r w:rsidR="00703CCB">
        <w:t>8.1.2</w:t>
      </w:r>
      <w:r w:rsidR="008E098C">
        <w:fldChar w:fldCharType="end"/>
      </w:r>
      <w:r w:rsidRPr="00AD5166">
        <w:t xml:space="preserve"> of this specification.</w:t>
      </w:r>
    </w:p>
    <w:p w14:paraId="450F031F" w14:textId="360A8D88" w:rsidR="00AD5166" w:rsidRPr="00AD5166" w:rsidRDefault="00AD5166" w:rsidP="007178F2">
      <w:pPr>
        <w:pStyle w:val="Heading3"/>
      </w:pPr>
      <w:bookmarkStart w:id="69" w:name="_Ref479584967"/>
      <w:bookmarkStart w:id="70" w:name="_Ref479585013"/>
      <w:bookmarkStart w:id="71" w:name="_Ref479585033"/>
      <w:bookmarkStart w:id="72" w:name="_Ref479585232"/>
      <w:bookmarkStart w:id="73" w:name="_Ref479585240"/>
      <w:bookmarkStart w:id="74" w:name="_Toc514325980"/>
      <w:r w:rsidRPr="00AD5166">
        <w:t>Lot Acceptance Level 3 Testing (LA3)</w:t>
      </w:r>
      <w:bookmarkEnd w:id="69"/>
      <w:bookmarkEnd w:id="70"/>
      <w:bookmarkEnd w:id="71"/>
      <w:bookmarkEnd w:id="72"/>
      <w:bookmarkEnd w:id="73"/>
      <w:bookmarkEnd w:id="74"/>
    </w:p>
    <w:p w14:paraId="450F0320" w14:textId="77777777" w:rsidR="00AD5166" w:rsidRPr="00AD5166" w:rsidRDefault="00AD5166" w:rsidP="00FF57F6">
      <w:pPr>
        <w:spacing w:after="120"/>
      </w:pPr>
      <w:r w:rsidRPr="00AD5166">
        <w:t>Lot acceptance level 3 tests are designated as the electrical subgroup and comprise electrical measurements of characteristics and tests to prove the assembly capability of the component.</w:t>
      </w:r>
      <w:r w:rsidR="00DD5D37">
        <w:t xml:space="preserve"> </w:t>
      </w:r>
      <w:r w:rsidRPr="00AD5166">
        <w:t>For LA3 testing, the following requirements and conditions shall apply</w:t>
      </w:r>
      <w:r w:rsidR="00413F6B">
        <w:t>:</w:t>
      </w:r>
    </w:p>
    <w:p w14:paraId="450F0321" w14:textId="77777777" w:rsidR="00AD5166" w:rsidRPr="00AD5166" w:rsidRDefault="00AD5166" w:rsidP="00FF57F6">
      <w:pPr>
        <w:pStyle w:val="alphabeticallist"/>
        <w:spacing w:after="60"/>
      </w:pPr>
      <w:r w:rsidRPr="00AD5166">
        <w:t>LA3</w:t>
      </w:r>
      <w:r w:rsidR="00DD5D37">
        <w:t xml:space="preserve"> </w:t>
      </w:r>
      <w:r w:rsidRPr="00AD5166">
        <w:t>testing</w:t>
      </w:r>
      <w:r w:rsidR="00DD5D37">
        <w:t xml:space="preserve"> </w:t>
      </w:r>
      <w:r w:rsidRPr="00AD5166">
        <w:t>shall</w:t>
      </w:r>
      <w:r w:rsidR="00DD5D37">
        <w:t xml:space="preserve"> </w:t>
      </w:r>
      <w:r w:rsidRPr="00AD5166">
        <w:t>be</w:t>
      </w:r>
      <w:r w:rsidR="00DD5D37">
        <w:t xml:space="preserve"> </w:t>
      </w:r>
      <w:r w:rsidRPr="00AD5166">
        <w:t>performed</w:t>
      </w:r>
      <w:r w:rsidR="00DD5D37">
        <w:t xml:space="preserve"> </w:t>
      </w:r>
      <w:r w:rsidRPr="00AD5166">
        <w:t>by</w:t>
      </w:r>
      <w:r w:rsidR="00DD5D37">
        <w:t xml:space="preserve"> </w:t>
      </w:r>
      <w:r w:rsidRPr="00AD5166">
        <w:t>the</w:t>
      </w:r>
      <w:r w:rsidR="00DD5D37">
        <w:t xml:space="preserve"> </w:t>
      </w:r>
      <w:r w:rsidRPr="00AD5166">
        <w:t>Manufacturer's quality</w:t>
      </w:r>
      <w:r w:rsidR="00DD5D37">
        <w:t xml:space="preserve"> </w:t>
      </w:r>
      <w:r w:rsidRPr="00AD5166">
        <w:t>assurance</w:t>
      </w:r>
      <w:r w:rsidR="00DD5D37">
        <w:t xml:space="preserve"> </w:t>
      </w:r>
      <w:r w:rsidRPr="00AD5166">
        <w:t>personnel</w:t>
      </w:r>
      <w:r w:rsidR="00DD5D37">
        <w:t xml:space="preserve"> </w:t>
      </w:r>
      <w:r w:rsidRPr="00AD5166">
        <w:t>using dedicated quality assurance equipment whenever possible.</w:t>
      </w:r>
      <w:r w:rsidR="00DD5D37">
        <w:t xml:space="preserve"> </w:t>
      </w:r>
      <w:r w:rsidRPr="00AD5166">
        <w:t>LA3 testing shall not be a repetition of routine measurements made by production personnel during final production tests and burn-in and electrical measurements.</w:t>
      </w:r>
    </w:p>
    <w:p w14:paraId="450F0322" w14:textId="77777777" w:rsidR="00AD5166" w:rsidRPr="00AD5166" w:rsidRDefault="00AD5166" w:rsidP="00FF57F6">
      <w:pPr>
        <w:pStyle w:val="alphabeticallist"/>
        <w:spacing w:after="60"/>
      </w:pPr>
      <w:r w:rsidRPr="00AD5166">
        <w:t>When tests to Tables 2 and 3 of the Detail Specification have been performed on a sample basis, then the components for LA3 testing shall be selected from this sample.</w:t>
      </w:r>
    </w:p>
    <w:p w14:paraId="450F0323" w14:textId="77777777" w:rsidR="00AD5166" w:rsidRPr="00AD5166" w:rsidRDefault="00AD5166" w:rsidP="00FF57F6">
      <w:pPr>
        <w:pStyle w:val="alphabeticallist"/>
        <w:spacing w:after="60"/>
      </w:pPr>
      <w:r w:rsidRPr="00AD5166">
        <w:t>The electrical measurements for LA3 are considered to be non-destructive and therefore components so tested may form part of the delivery lot.</w:t>
      </w:r>
    </w:p>
    <w:p w14:paraId="450F0324" w14:textId="77777777" w:rsidR="00AD5166" w:rsidRPr="00AD5166" w:rsidRDefault="00AD5166" w:rsidP="00FF57F6">
      <w:pPr>
        <w:pStyle w:val="alphabeticallist"/>
        <w:spacing w:after="60"/>
      </w:pPr>
      <w:r w:rsidRPr="00AD5166">
        <w:t>The solderability and robustness of termination tests are considered to be destructive and therefore components so tested shall not form part of the delivery lot.</w:t>
      </w:r>
      <w:r w:rsidR="00DD5D37">
        <w:t xml:space="preserve"> </w:t>
      </w:r>
      <w:r w:rsidRPr="00AD5166">
        <w:t>Post burn-in electrical rejects may be used for these tests.</w:t>
      </w:r>
    </w:p>
    <w:p w14:paraId="450F0325" w14:textId="77777777" w:rsidR="00AD5166" w:rsidRPr="00AD5166" w:rsidRDefault="00AD5166" w:rsidP="00FF57F6">
      <w:pPr>
        <w:pStyle w:val="alphabeticallist"/>
        <w:spacing w:after="60"/>
      </w:pPr>
      <w:r w:rsidRPr="00AD5166">
        <w:t>When required</w:t>
      </w:r>
      <w:r w:rsidR="00DD5D37">
        <w:t xml:space="preserve"> </w:t>
      </w:r>
      <w:r w:rsidRPr="00AD5166">
        <w:t>in</w:t>
      </w:r>
      <w:r w:rsidR="00DD5D37">
        <w:t xml:space="preserve"> </w:t>
      </w:r>
      <w:r w:rsidRPr="00AD5166">
        <w:t>the</w:t>
      </w:r>
      <w:r w:rsidR="00DD5D37">
        <w:t xml:space="preserve"> </w:t>
      </w:r>
      <w:r w:rsidRPr="00AD5166">
        <w:t>purchase order, the Manufacturer shall notify the</w:t>
      </w:r>
      <w:r w:rsidR="00DD5D37">
        <w:t xml:space="preserve"> </w:t>
      </w:r>
      <w:r w:rsidRPr="00AD5166">
        <w:t>Orderer at least</w:t>
      </w:r>
      <w:r w:rsidR="00DD5D37">
        <w:t xml:space="preserve"> </w:t>
      </w:r>
      <w:r w:rsidRPr="00AD5166">
        <w:t>2 working</w:t>
      </w:r>
      <w:r w:rsidR="00DD5D37">
        <w:t xml:space="preserve"> </w:t>
      </w:r>
      <w:r w:rsidRPr="00AD5166">
        <w:t>weeks</w:t>
      </w:r>
      <w:r w:rsidR="00DD5D37">
        <w:t xml:space="preserve"> </w:t>
      </w:r>
      <w:r w:rsidRPr="00AD5166">
        <w:t>before</w:t>
      </w:r>
      <w:r w:rsidR="00DD5D37">
        <w:t xml:space="preserve"> </w:t>
      </w:r>
      <w:r w:rsidRPr="00AD5166">
        <w:t>the</w:t>
      </w:r>
      <w:r w:rsidR="00DD5D37">
        <w:t xml:space="preserve"> </w:t>
      </w:r>
      <w:r w:rsidRPr="00AD5166">
        <w:t>commencement</w:t>
      </w:r>
      <w:r w:rsidR="00DD5D37">
        <w:t xml:space="preserve"> </w:t>
      </w:r>
      <w:r w:rsidRPr="00AD5166">
        <w:t>of</w:t>
      </w:r>
      <w:r w:rsidR="00DD5D37">
        <w:t xml:space="preserve"> </w:t>
      </w:r>
      <w:r w:rsidRPr="00AD5166">
        <w:t>LA3</w:t>
      </w:r>
      <w:r w:rsidR="00DD5D37">
        <w:t xml:space="preserve"> </w:t>
      </w:r>
      <w:r w:rsidRPr="00AD5166">
        <w:t>testing.</w:t>
      </w:r>
      <w:r w:rsidR="00DD5D37">
        <w:t xml:space="preserve"> </w:t>
      </w:r>
      <w:r w:rsidR="00AA4A84" w:rsidRPr="00AD5166">
        <w:t>The Orderer shall indicate</w:t>
      </w:r>
      <w:r w:rsidRPr="00AD5166">
        <w:t xml:space="preserve"> immediately whether or not he intends to witness the tests.</w:t>
      </w:r>
    </w:p>
    <w:p w14:paraId="450F0326" w14:textId="305C7CFC" w:rsidR="00AD5166" w:rsidRPr="00AD5166" w:rsidRDefault="00AD5166" w:rsidP="00FF57F6">
      <w:pPr>
        <w:pStyle w:val="Heading3"/>
      </w:pPr>
      <w:bookmarkStart w:id="75" w:name="_Ref479585043"/>
      <w:bookmarkStart w:id="76" w:name="_Ref479585441"/>
      <w:bookmarkStart w:id="77" w:name="_Toc514325981"/>
      <w:r w:rsidRPr="00AD5166">
        <w:lastRenderedPageBreak/>
        <w:t>Lot Acceptance Level 2 Testing (LA2)</w:t>
      </w:r>
      <w:bookmarkEnd w:id="75"/>
      <w:bookmarkEnd w:id="76"/>
      <w:bookmarkEnd w:id="77"/>
    </w:p>
    <w:p w14:paraId="450F0327" w14:textId="1D4AE70D" w:rsidR="00AD5166" w:rsidRPr="00AD5166" w:rsidRDefault="00AD5166" w:rsidP="00FF57F6">
      <w:pPr>
        <w:keepNext/>
      </w:pPr>
      <w:r w:rsidRPr="00AD5166">
        <w:t>Lot acceptance level 2 testing shall comprise the tests for LA3 (electrical subgroup) plus tests on an endurance subgroup.</w:t>
      </w:r>
      <w:r w:rsidR="00DD5D37">
        <w:t xml:space="preserve"> </w:t>
      </w:r>
      <w:r w:rsidRPr="00AD5166">
        <w:t xml:space="preserve">For the electrical subgroup, the requirements and conditions as for LA3 (see Para. </w:t>
      </w:r>
      <w:r w:rsidR="008E098C">
        <w:fldChar w:fldCharType="begin"/>
      </w:r>
      <w:r w:rsidR="008E098C">
        <w:instrText xml:space="preserve"> REF _Ref479585013 \r \h </w:instrText>
      </w:r>
      <w:r w:rsidR="008E098C">
        <w:fldChar w:fldCharType="separate"/>
      </w:r>
      <w:r w:rsidR="00703CCB">
        <w:t>8.2.3</w:t>
      </w:r>
      <w:r w:rsidR="008E098C">
        <w:fldChar w:fldCharType="end"/>
      </w:r>
      <w:r w:rsidRPr="00AD5166">
        <w:t>) shall apply.</w:t>
      </w:r>
    </w:p>
    <w:p w14:paraId="450F0328" w14:textId="77777777" w:rsidR="00AD5166" w:rsidRPr="00AD5166" w:rsidRDefault="00AD5166" w:rsidP="00FF57F6">
      <w:pPr>
        <w:keepNext/>
        <w:spacing w:after="120"/>
      </w:pPr>
      <w:r w:rsidRPr="00AD5166">
        <w:t>For the endurance subgroup, the following shall apply</w:t>
      </w:r>
      <w:r w:rsidR="00413F6B">
        <w:t>:</w:t>
      </w:r>
    </w:p>
    <w:p w14:paraId="450F0329" w14:textId="77777777" w:rsidR="00AD5166" w:rsidRPr="00AD5166" w:rsidRDefault="00AD5166" w:rsidP="00FF57F6">
      <w:pPr>
        <w:pStyle w:val="alphabeticallist"/>
        <w:keepNext/>
        <w:spacing w:after="60"/>
      </w:pPr>
      <w:r w:rsidRPr="00AD5166">
        <w:t>Components of testing level 'C', selected for the endurance subgroup, shall be serialised prior to the tests.</w:t>
      </w:r>
    </w:p>
    <w:p w14:paraId="450F032A" w14:textId="77777777" w:rsidR="00446A5B" w:rsidRDefault="00AD5166" w:rsidP="00FF57F6">
      <w:pPr>
        <w:pStyle w:val="alphabeticallist"/>
        <w:spacing w:after="60"/>
      </w:pPr>
      <w:r w:rsidRPr="00AD5166">
        <w:t xml:space="preserve">The </w:t>
      </w:r>
      <w:r w:rsidR="00AA4A84" w:rsidRPr="00AD5166">
        <w:t>tests in this</w:t>
      </w:r>
      <w:r w:rsidRPr="00AD5166">
        <w:t xml:space="preserve"> </w:t>
      </w:r>
      <w:r w:rsidR="00AA4A84" w:rsidRPr="00AD5166">
        <w:t>subgroup are</w:t>
      </w:r>
      <w:r w:rsidRPr="00AD5166">
        <w:t xml:space="preserve"> considered to </w:t>
      </w:r>
      <w:r w:rsidR="00AA4A84" w:rsidRPr="00AD5166">
        <w:t>be destructive</w:t>
      </w:r>
      <w:r w:rsidRPr="00AD5166">
        <w:t xml:space="preserve"> and therefore </w:t>
      </w:r>
      <w:r w:rsidR="00AA4A84" w:rsidRPr="00AD5166">
        <w:t>components (</w:t>
      </w:r>
      <w:r w:rsidRPr="00AD5166">
        <w:t>of testing level 'B' or 'C') so tested shall not form part of the delivery lot.</w:t>
      </w:r>
    </w:p>
    <w:p w14:paraId="450F032C" w14:textId="0ED2A3D5" w:rsidR="00AD5166" w:rsidRPr="00AD5166" w:rsidRDefault="00AD5166" w:rsidP="007178F2">
      <w:pPr>
        <w:pStyle w:val="Heading3"/>
      </w:pPr>
      <w:bookmarkStart w:id="78" w:name="_Ref479585449"/>
      <w:bookmarkStart w:id="79" w:name="_Toc514325982"/>
      <w:r w:rsidRPr="00AD5166">
        <w:t>Lot Acceptance Level 1 Testing (LA1)</w:t>
      </w:r>
      <w:bookmarkEnd w:id="78"/>
      <w:bookmarkEnd w:id="79"/>
    </w:p>
    <w:p w14:paraId="450F032D" w14:textId="71EEBDA2" w:rsidR="00AD5166" w:rsidRPr="00AD5166" w:rsidRDefault="00AD5166" w:rsidP="00446A5B">
      <w:pPr>
        <w:keepNext/>
      </w:pPr>
      <w:r w:rsidRPr="00AD5166">
        <w:t>Lot acceptance level 1 testing shall comprise the tests for LA3 (electrical subgroup) and LA2 (endurance subgroup) plus tests on an environmental and mechanical subgroup.</w:t>
      </w:r>
      <w:r w:rsidR="00DD5D37">
        <w:t xml:space="preserve"> </w:t>
      </w:r>
      <w:r w:rsidRPr="00AD5166">
        <w:t xml:space="preserve">For the electrical and endurance subgroups, the requirements and conditions for LA3 (see Para. </w:t>
      </w:r>
      <w:r w:rsidR="008E098C">
        <w:fldChar w:fldCharType="begin"/>
      </w:r>
      <w:r w:rsidR="008E098C">
        <w:instrText xml:space="preserve"> REF _Ref479585033 \r \h </w:instrText>
      </w:r>
      <w:r w:rsidR="008E098C">
        <w:fldChar w:fldCharType="separate"/>
      </w:r>
      <w:r w:rsidR="00703CCB">
        <w:t>8.2.3</w:t>
      </w:r>
      <w:r w:rsidR="008E098C">
        <w:fldChar w:fldCharType="end"/>
      </w:r>
      <w:r w:rsidRPr="00AD5166">
        <w:t xml:space="preserve">) and LA2 (see Para. </w:t>
      </w:r>
      <w:r w:rsidR="008E098C">
        <w:fldChar w:fldCharType="begin"/>
      </w:r>
      <w:r w:rsidR="008E098C">
        <w:instrText xml:space="preserve"> REF _Ref479585043 \r \h </w:instrText>
      </w:r>
      <w:r w:rsidR="008E098C">
        <w:fldChar w:fldCharType="separate"/>
      </w:r>
      <w:r w:rsidR="00703CCB">
        <w:t>8.2.4</w:t>
      </w:r>
      <w:r w:rsidR="008E098C">
        <w:fldChar w:fldCharType="end"/>
      </w:r>
      <w:r w:rsidRPr="00AD5166">
        <w:t>) respectively shall apply.</w:t>
      </w:r>
    </w:p>
    <w:p w14:paraId="450F032E" w14:textId="77777777" w:rsidR="00AD5166" w:rsidRPr="00AD5166" w:rsidRDefault="00AD5166" w:rsidP="00FF57F6">
      <w:pPr>
        <w:spacing w:after="120"/>
      </w:pPr>
      <w:r w:rsidRPr="00AD5166">
        <w:t>For the environmental subgroup, the following shall apply</w:t>
      </w:r>
      <w:r w:rsidR="00413F6B">
        <w:t>:</w:t>
      </w:r>
    </w:p>
    <w:p w14:paraId="450F032F" w14:textId="77777777" w:rsidR="00AD5166" w:rsidRPr="00AD5166" w:rsidRDefault="00AD5166" w:rsidP="00FF57F6">
      <w:pPr>
        <w:pStyle w:val="alphabeticallist"/>
        <w:spacing w:after="60"/>
      </w:pPr>
      <w:r w:rsidRPr="00AD5166">
        <w:t>Components of testing level 'C', selected for the environmental subgroup, shall be serialised prior to the tests.</w:t>
      </w:r>
    </w:p>
    <w:p w14:paraId="450F0330" w14:textId="77777777" w:rsidR="00AD5166" w:rsidRPr="00AD5166" w:rsidRDefault="00AD5166" w:rsidP="00FF57F6">
      <w:pPr>
        <w:pStyle w:val="alphabeticallist"/>
        <w:spacing w:after="60"/>
      </w:pPr>
      <w:r w:rsidRPr="00AD5166">
        <w:t xml:space="preserve">The </w:t>
      </w:r>
      <w:r w:rsidR="00AA4A84" w:rsidRPr="00AD5166">
        <w:t>tests in this subgroup</w:t>
      </w:r>
      <w:r w:rsidRPr="00AD5166">
        <w:t xml:space="preserve"> are considered </w:t>
      </w:r>
      <w:r w:rsidR="00AA4A84" w:rsidRPr="00AD5166">
        <w:t>to be</w:t>
      </w:r>
      <w:r w:rsidRPr="00AD5166">
        <w:t xml:space="preserve"> destructive and therefore </w:t>
      </w:r>
      <w:r w:rsidR="00AA4A84" w:rsidRPr="00AD5166">
        <w:t>components (</w:t>
      </w:r>
      <w:r w:rsidRPr="00AD5166">
        <w:t>of testing level 'B' or 'C'</w:t>
      </w:r>
      <w:r w:rsidR="00AA4A84" w:rsidRPr="00AD5166">
        <w:t>) so</w:t>
      </w:r>
      <w:r w:rsidRPr="00AD5166">
        <w:t xml:space="preserve"> tested shall not form part of the delivery lot.</w:t>
      </w:r>
    </w:p>
    <w:p w14:paraId="450F0331" w14:textId="316765F4" w:rsidR="00AD5166" w:rsidRPr="00AD5166" w:rsidRDefault="00A163AE" w:rsidP="00F52794">
      <w:pPr>
        <w:pStyle w:val="Heading2"/>
      </w:pPr>
      <w:bookmarkStart w:id="80" w:name="_Ref479585063"/>
      <w:bookmarkStart w:id="81" w:name="_Toc514325983"/>
      <w:r w:rsidRPr="00AD5166">
        <w:rPr>
          <w:caps w:val="0"/>
        </w:rPr>
        <w:t>FAILURE CRITERIA</w:t>
      </w:r>
      <w:bookmarkEnd w:id="80"/>
      <w:bookmarkEnd w:id="81"/>
    </w:p>
    <w:p w14:paraId="450F0332" w14:textId="77777777" w:rsidR="00AD5166" w:rsidRPr="00AD5166" w:rsidRDefault="00AD5166" w:rsidP="00AD5166">
      <w:r w:rsidRPr="00AD5166">
        <w:t>The following criteria shall apply to qualification testing and to lot acceptance testing.</w:t>
      </w:r>
    </w:p>
    <w:p w14:paraId="450F0333" w14:textId="1A835007" w:rsidR="00AD5166" w:rsidRPr="00AD5166" w:rsidRDefault="00AD5166" w:rsidP="007178F2">
      <w:pPr>
        <w:pStyle w:val="Heading3"/>
      </w:pPr>
      <w:bookmarkStart w:id="82" w:name="_Toc514325984"/>
      <w:r w:rsidRPr="00AD5166">
        <w:t>Environmental and Mechanical Test Failures</w:t>
      </w:r>
      <w:bookmarkEnd w:id="82"/>
    </w:p>
    <w:p w14:paraId="450F0334" w14:textId="77777777" w:rsidR="00AD5166" w:rsidRPr="00AD5166" w:rsidRDefault="00AD5166" w:rsidP="00FF57F6">
      <w:pPr>
        <w:spacing w:after="120"/>
      </w:pPr>
      <w:r w:rsidRPr="00AD5166">
        <w:t>The following shall be counted as component failures:</w:t>
      </w:r>
    </w:p>
    <w:p w14:paraId="450F0335" w14:textId="77777777" w:rsidR="00AD5166" w:rsidRPr="00AD5166" w:rsidRDefault="00AD5166" w:rsidP="00D651FC">
      <w:pPr>
        <w:pStyle w:val="Dashlist"/>
      </w:pPr>
      <w:r w:rsidRPr="00AD5166">
        <w:t xml:space="preserve">Components which fail during </w:t>
      </w:r>
      <w:r w:rsidR="00AA4A84" w:rsidRPr="00AD5166">
        <w:t>tests for which</w:t>
      </w:r>
      <w:r w:rsidRPr="00AD5166">
        <w:t xml:space="preserve"> </w:t>
      </w:r>
      <w:r w:rsidR="00AA4A84" w:rsidRPr="00AD5166">
        <w:t>the pass</w:t>
      </w:r>
      <w:r w:rsidRPr="00AD5166">
        <w:t xml:space="preserve">/fail criteria </w:t>
      </w:r>
      <w:r w:rsidR="00AA4A84" w:rsidRPr="00AD5166">
        <w:t>are inherent in the test</w:t>
      </w:r>
      <w:r w:rsidRPr="00AD5166">
        <w:t xml:space="preserve"> method, e.g. seal, solderability, robustness of terminations etc.</w:t>
      </w:r>
    </w:p>
    <w:p w14:paraId="450F0336" w14:textId="6A421FA8" w:rsidR="00AD5166" w:rsidRPr="00AD5166" w:rsidRDefault="00AD5166" w:rsidP="007178F2">
      <w:pPr>
        <w:pStyle w:val="Heading3"/>
      </w:pPr>
      <w:bookmarkStart w:id="83" w:name="_Toc514325985"/>
      <w:r w:rsidRPr="00AD5166">
        <w:t>Electrical Failures</w:t>
      </w:r>
      <w:bookmarkEnd w:id="83"/>
    </w:p>
    <w:p w14:paraId="450F0337" w14:textId="77777777" w:rsidR="00AD5166" w:rsidRPr="00AD5166" w:rsidRDefault="00AD5166" w:rsidP="00FF57F6">
      <w:pPr>
        <w:spacing w:after="120"/>
      </w:pPr>
      <w:r w:rsidRPr="00AD5166">
        <w:t>The following shall be counted as component failures</w:t>
      </w:r>
      <w:r w:rsidR="00413F6B">
        <w:t>:</w:t>
      </w:r>
    </w:p>
    <w:p w14:paraId="450F0338" w14:textId="77777777" w:rsidR="00AD5166" w:rsidRPr="00AD5166" w:rsidRDefault="00AD5166" w:rsidP="00FF57F6">
      <w:pPr>
        <w:pStyle w:val="alphabeticallist"/>
        <w:spacing w:after="60"/>
      </w:pPr>
      <w:r w:rsidRPr="00AD5166">
        <w:t>Components which, when subjected to electrical measurement on completion of environmental tests, in accordance with either Table 2 or Table 6, as specified in the Detail Specification, fail one or more of the applicable limits.</w:t>
      </w:r>
    </w:p>
    <w:p w14:paraId="450F0339" w14:textId="496B336A" w:rsidR="00AD5166" w:rsidRPr="00AD5166" w:rsidRDefault="00AD5166" w:rsidP="00FF57F6">
      <w:pPr>
        <w:pStyle w:val="alphabeticallist"/>
        <w:spacing w:after="60"/>
      </w:pPr>
      <w:r w:rsidRPr="00AD5166">
        <w:t>Components which, when subjected to electrical measurements at intermediate and end</w:t>
      </w:r>
      <w:r w:rsidR="00FF57F6">
        <w:noBreakHyphen/>
      </w:r>
      <w:r w:rsidRPr="00AD5166">
        <w:t>points during endurance testing, in accordance with Table 6 of the Detail Specification, fail one or more of the applicable limits.</w:t>
      </w:r>
    </w:p>
    <w:p w14:paraId="450F033A" w14:textId="77777777" w:rsidR="00AD5166" w:rsidRPr="00AD5166" w:rsidRDefault="00AD5166" w:rsidP="00FF57F6">
      <w:pPr>
        <w:pStyle w:val="alphabeticallist"/>
        <w:spacing w:after="60"/>
      </w:pPr>
      <w:r w:rsidRPr="00AD5166">
        <w:t>Components which, when subjected to measurement of electrical characteristics, in accordance with Tables 2 and 3 of the Detail Specification, fail one or more of the applicable limits.</w:t>
      </w:r>
    </w:p>
    <w:p w14:paraId="450F033B" w14:textId="692BEA0A" w:rsidR="00AD5166" w:rsidRPr="00AD5166" w:rsidRDefault="00AD5166" w:rsidP="007178F2">
      <w:pPr>
        <w:pStyle w:val="Heading3"/>
      </w:pPr>
      <w:bookmarkStart w:id="84" w:name="_Toc514325986"/>
      <w:r w:rsidRPr="00AD5166">
        <w:t>Other Failures</w:t>
      </w:r>
      <w:bookmarkEnd w:id="84"/>
    </w:p>
    <w:p w14:paraId="450F033C" w14:textId="77777777" w:rsidR="00AD5166" w:rsidRPr="00AD5166" w:rsidRDefault="00AD5166" w:rsidP="00FF57F6">
      <w:pPr>
        <w:spacing w:after="120"/>
      </w:pPr>
      <w:r w:rsidRPr="00AD5166">
        <w:t>The</w:t>
      </w:r>
      <w:r w:rsidR="00DD5D37">
        <w:t xml:space="preserve"> </w:t>
      </w:r>
      <w:r w:rsidRPr="00AD5166">
        <w:t>following</w:t>
      </w:r>
      <w:r w:rsidR="00DD5D37">
        <w:t xml:space="preserve"> </w:t>
      </w:r>
      <w:r w:rsidRPr="00AD5166">
        <w:t>additional failures</w:t>
      </w:r>
      <w:r w:rsidR="00DD5D37">
        <w:t xml:space="preserve"> </w:t>
      </w:r>
      <w:r w:rsidRPr="00AD5166">
        <w:t>may</w:t>
      </w:r>
      <w:r w:rsidR="00DD5D37">
        <w:t xml:space="preserve"> </w:t>
      </w:r>
      <w:r w:rsidRPr="00AD5166">
        <w:t>also</w:t>
      </w:r>
      <w:r w:rsidR="00DD5D37">
        <w:t xml:space="preserve"> </w:t>
      </w:r>
      <w:r w:rsidRPr="00AD5166">
        <w:t>occur</w:t>
      </w:r>
      <w:r w:rsidR="00DD5D37">
        <w:t xml:space="preserve"> </w:t>
      </w:r>
      <w:r w:rsidRPr="00AD5166">
        <w:t>during</w:t>
      </w:r>
      <w:r w:rsidR="00DD5D37">
        <w:t xml:space="preserve"> </w:t>
      </w:r>
      <w:r w:rsidRPr="00AD5166">
        <w:t>qualification testing</w:t>
      </w:r>
      <w:r w:rsidR="00DD5D37">
        <w:t xml:space="preserve"> </w:t>
      </w:r>
      <w:r w:rsidRPr="00AD5166">
        <w:t>or</w:t>
      </w:r>
      <w:r w:rsidR="00DD5D37">
        <w:t xml:space="preserve"> </w:t>
      </w:r>
      <w:r w:rsidRPr="00AD5166">
        <w:t>lot</w:t>
      </w:r>
      <w:r w:rsidR="00DD5D37">
        <w:t xml:space="preserve"> </w:t>
      </w:r>
      <w:r w:rsidRPr="00AD5166">
        <w:t>acceptance testing</w:t>
      </w:r>
      <w:r w:rsidR="00413F6B">
        <w:t>:</w:t>
      </w:r>
    </w:p>
    <w:p w14:paraId="450F033D" w14:textId="3ADE389A" w:rsidR="00D651FC" w:rsidRDefault="00AD5166" w:rsidP="00FF57F6">
      <w:pPr>
        <w:pStyle w:val="alphabeticallist"/>
        <w:spacing w:after="60"/>
      </w:pPr>
      <w:r w:rsidRPr="00AD5166">
        <w:t xml:space="preserve">Component failing to comply with the requirements of </w:t>
      </w:r>
      <w:r w:rsidR="00A163AE">
        <w:t>ESCC</w:t>
      </w:r>
      <w:r w:rsidRPr="00AD5166">
        <w:t xml:space="preserve"> Basic Specification No. </w:t>
      </w:r>
      <w:hyperlink r:id="rId51" w:history="1">
        <w:r w:rsidR="006C3399" w:rsidRPr="00856228">
          <w:rPr>
            <w:rStyle w:val="Hyperlink"/>
          </w:rPr>
          <w:t>20500</w:t>
        </w:r>
      </w:hyperlink>
      <w:r w:rsidRPr="00AD5166">
        <w:t xml:space="preserve">. </w:t>
      </w:r>
    </w:p>
    <w:p w14:paraId="450F033E" w14:textId="77777777" w:rsidR="00AD5166" w:rsidRPr="00AD5166" w:rsidRDefault="00AD5166" w:rsidP="00FF57F6">
      <w:pPr>
        <w:pStyle w:val="alphabeticallist"/>
        <w:spacing w:after="60"/>
      </w:pPr>
      <w:r w:rsidRPr="00AD5166">
        <w:t>Lost components.</w:t>
      </w:r>
    </w:p>
    <w:p w14:paraId="450F033F" w14:textId="3550AD60" w:rsidR="00AD5166" w:rsidRPr="00AD5166" w:rsidRDefault="00A163AE" w:rsidP="00F52794">
      <w:pPr>
        <w:pStyle w:val="Heading2"/>
      </w:pPr>
      <w:bookmarkStart w:id="85" w:name="_Ref514323832"/>
      <w:bookmarkStart w:id="86" w:name="_Ref514323843"/>
      <w:bookmarkStart w:id="87" w:name="_Toc514325987"/>
      <w:r w:rsidRPr="00AD5166">
        <w:rPr>
          <w:caps w:val="0"/>
        </w:rPr>
        <w:lastRenderedPageBreak/>
        <w:t>FAILED COMPONENTS</w:t>
      </w:r>
      <w:bookmarkEnd w:id="85"/>
      <w:bookmarkEnd w:id="86"/>
      <w:bookmarkEnd w:id="87"/>
    </w:p>
    <w:p w14:paraId="450F0340" w14:textId="03E9A437" w:rsidR="00AD5166" w:rsidRPr="00AD5166" w:rsidRDefault="00AD5166" w:rsidP="00AD5166">
      <w:r w:rsidRPr="00AD5166">
        <w:t xml:space="preserve">A component shall be considered as failed if it exhibits one or more of the failure modes detailed in Para. </w:t>
      </w:r>
      <w:r w:rsidR="008E098C">
        <w:fldChar w:fldCharType="begin"/>
      </w:r>
      <w:r w:rsidR="008E098C">
        <w:instrText xml:space="preserve"> REF _Ref479585063 \r \h </w:instrText>
      </w:r>
      <w:r w:rsidR="008E098C">
        <w:fldChar w:fldCharType="separate"/>
      </w:r>
      <w:r w:rsidR="00703CCB">
        <w:t>8.3</w:t>
      </w:r>
      <w:r w:rsidR="008E098C">
        <w:fldChar w:fldCharType="end"/>
      </w:r>
      <w:r w:rsidRPr="00AD5166">
        <w:t xml:space="preserve"> </w:t>
      </w:r>
      <w:proofErr w:type="gramStart"/>
      <w:r w:rsidR="00AA4A84" w:rsidRPr="00AD5166">
        <w:t>of</w:t>
      </w:r>
      <w:proofErr w:type="gramEnd"/>
      <w:r w:rsidR="00AA4A84" w:rsidRPr="00AD5166">
        <w:t xml:space="preserve"> this specification</w:t>
      </w:r>
      <w:r w:rsidRPr="00AD5166">
        <w:t>.</w:t>
      </w:r>
      <w:r w:rsidR="00DD5D37">
        <w:t xml:space="preserve"> </w:t>
      </w:r>
      <w:r w:rsidRPr="00AD5166">
        <w:t xml:space="preserve">The allowable number </w:t>
      </w:r>
      <w:r w:rsidR="00AA4A84" w:rsidRPr="00AD5166">
        <w:t>of failed</w:t>
      </w:r>
      <w:r w:rsidRPr="00AD5166">
        <w:t xml:space="preserve"> components </w:t>
      </w:r>
      <w:r w:rsidR="00AA4A84" w:rsidRPr="00AD5166">
        <w:t>per subgroup</w:t>
      </w:r>
      <w:r w:rsidRPr="00AD5166">
        <w:t>, the aggregate failure constraints and the permitted distribution of such failures are shown at the foot of Charts IV and V of this specification.</w:t>
      </w:r>
    </w:p>
    <w:p w14:paraId="450F0341" w14:textId="77777777" w:rsidR="00AD5166" w:rsidRPr="00AD5166" w:rsidRDefault="00AD5166" w:rsidP="00AD5166">
      <w:r w:rsidRPr="00AD5166">
        <w:t>When</w:t>
      </w:r>
      <w:r w:rsidR="00DD5D37">
        <w:t xml:space="preserve"> </w:t>
      </w:r>
      <w:r w:rsidRPr="00AD5166">
        <w:t>requested</w:t>
      </w:r>
      <w:r w:rsidR="00DD5D37">
        <w:t xml:space="preserve"> </w:t>
      </w:r>
      <w:r w:rsidRPr="00AD5166">
        <w:t>by</w:t>
      </w:r>
      <w:r w:rsidR="00DD5D37">
        <w:t xml:space="preserve"> </w:t>
      </w:r>
      <w:r w:rsidRPr="00AD5166">
        <w:t>the</w:t>
      </w:r>
      <w:r w:rsidR="00DD5D37">
        <w:t xml:space="preserve"> </w:t>
      </w:r>
      <w:r w:rsidR="00A163AE">
        <w:t>ESCC Executive</w:t>
      </w:r>
      <w:r w:rsidR="00DD5D37">
        <w:t xml:space="preserve"> </w:t>
      </w:r>
      <w:r w:rsidRPr="00AD5166">
        <w:t>or</w:t>
      </w:r>
      <w:r w:rsidR="00DD5D37">
        <w:t xml:space="preserve"> </w:t>
      </w:r>
      <w:r w:rsidRPr="00AD5166">
        <w:t>the</w:t>
      </w:r>
      <w:r w:rsidR="00DD5D37">
        <w:t xml:space="preserve"> </w:t>
      </w:r>
      <w:r w:rsidRPr="00AD5166">
        <w:t>Orderer,</w:t>
      </w:r>
      <w:r w:rsidR="00DD5D37">
        <w:t xml:space="preserve"> </w:t>
      </w:r>
      <w:r w:rsidRPr="00AD5166">
        <w:t>failure</w:t>
      </w:r>
      <w:r w:rsidR="00DD5D37">
        <w:t xml:space="preserve"> </w:t>
      </w:r>
      <w:r w:rsidRPr="00AD5166">
        <w:t>analysis</w:t>
      </w:r>
      <w:r w:rsidR="00DD5D37">
        <w:t xml:space="preserve"> </w:t>
      </w:r>
      <w:r w:rsidRPr="00AD5166">
        <w:t>of</w:t>
      </w:r>
      <w:r w:rsidR="00DD5D37">
        <w:t xml:space="preserve"> </w:t>
      </w:r>
      <w:r w:rsidRPr="00AD5166">
        <w:t>failed components shall be performed by the Manufacturer and the results provided.</w:t>
      </w:r>
    </w:p>
    <w:p w14:paraId="450F0342" w14:textId="77777777" w:rsidR="00AD5166" w:rsidRPr="00AD5166" w:rsidRDefault="00AD5166" w:rsidP="00D651FC">
      <w:r w:rsidRPr="00AD5166">
        <w:t>Failed</w:t>
      </w:r>
      <w:r w:rsidR="00DD5D37">
        <w:t xml:space="preserve"> </w:t>
      </w:r>
      <w:r w:rsidRPr="00AD5166">
        <w:t>components</w:t>
      </w:r>
      <w:r w:rsidR="00DD5D37">
        <w:t xml:space="preserve"> </w:t>
      </w:r>
      <w:r w:rsidRPr="00AD5166">
        <w:t>from</w:t>
      </w:r>
      <w:r w:rsidR="00DD5D37">
        <w:t xml:space="preserve"> </w:t>
      </w:r>
      <w:r w:rsidRPr="00AD5166">
        <w:t>successful</w:t>
      </w:r>
      <w:r w:rsidR="00DD5D37">
        <w:t xml:space="preserve"> </w:t>
      </w:r>
      <w:r w:rsidRPr="00AD5166">
        <w:t>lots</w:t>
      </w:r>
      <w:r w:rsidR="00DD5D37">
        <w:t xml:space="preserve"> </w:t>
      </w:r>
      <w:r w:rsidRPr="00AD5166">
        <w:t>shall</w:t>
      </w:r>
      <w:r w:rsidR="00DD5D37">
        <w:t xml:space="preserve"> </w:t>
      </w:r>
      <w:r w:rsidRPr="00AD5166">
        <w:t>be</w:t>
      </w:r>
      <w:r w:rsidR="00DD5D37">
        <w:t xml:space="preserve"> </w:t>
      </w:r>
      <w:r w:rsidRPr="00AD5166">
        <w:t>marked</w:t>
      </w:r>
      <w:r w:rsidR="00DD5D37">
        <w:t xml:space="preserve"> </w:t>
      </w:r>
      <w:r w:rsidRPr="00AD5166">
        <w:t>as</w:t>
      </w:r>
      <w:r w:rsidR="00DD5D37">
        <w:t xml:space="preserve"> </w:t>
      </w:r>
      <w:r w:rsidRPr="00AD5166">
        <w:t>such</w:t>
      </w:r>
      <w:r w:rsidR="00DD5D37">
        <w:t xml:space="preserve"> </w:t>
      </w:r>
      <w:r w:rsidRPr="00AD5166">
        <w:t>and</w:t>
      </w:r>
      <w:r w:rsidR="00DD5D37">
        <w:t xml:space="preserve"> </w:t>
      </w:r>
      <w:r w:rsidRPr="00AD5166">
        <w:t>be</w:t>
      </w:r>
      <w:r w:rsidR="00DD5D37">
        <w:t xml:space="preserve"> </w:t>
      </w:r>
      <w:r w:rsidRPr="00AD5166">
        <w:t>stored</w:t>
      </w:r>
      <w:r w:rsidR="00DD5D37">
        <w:t xml:space="preserve"> </w:t>
      </w:r>
      <w:r w:rsidRPr="00AD5166">
        <w:t>at</w:t>
      </w:r>
      <w:r w:rsidR="00DD5D37">
        <w:t xml:space="preserve"> </w:t>
      </w:r>
      <w:r w:rsidRPr="00AD5166">
        <w:t>the</w:t>
      </w:r>
      <w:r w:rsidR="00D651FC">
        <w:t xml:space="preserve"> </w:t>
      </w:r>
      <w:r w:rsidRPr="00AD5166">
        <w:t>Manufacturer's plant for 24 months.</w:t>
      </w:r>
    </w:p>
    <w:p w14:paraId="450F0343" w14:textId="23831C4B" w:rsidR="00AD5166" w:rsidRPr="00AD5166" w:rsidRDefault="00A163AE" w:rsidP="00F52794">
      <w:pPr>
        <w:pStyle w:val="Heading2"/>
      </w:pPr>
      <w:bookmarkStart w:id="88" w:name="_Toc514325988"/>
      <w:r w:rsidRPr="00AD5166">
        <w:rPr>
          <w:caps w:val="0"/>
        </w:rPr>
        <w:t>LOT FAILURE</w:t>
      </w:r>
      <w:bookmarkEnd w:id="88"/>
    </w:p>
    <w:p w14:paraId="450F0344" w14:textId="77777777" w:rsidR="00AD5166" w:rsidRPr="00AD5166" w:rsidRDefault="00AD5166" w:rsidP="00AD5166">
      <w:r w:rsidRPr="00AD5166">
        <w:t>A lot shall be considered as failed if the allowable number of failures according to Chart IV or V of this specification, as relevant, has been exceeded.</w:t>
      </w:r>
    </w:p>
    <w:p w14:paraId="450F0345" w14:textId="1B6BFB8F" w:rsidR="00AD5166" w:rsidRPr="00AD5166" w:rsidRDefault="00AD5166" w:rsidP="00AD5166">
      <w:r w:rsidRPr="00AD5166">
        <w:t>In</w:t>
      </w:r>
      <w:r w:rsidR="00DD5D37">
        <w:t xml:space="preserve"> </w:t>
      </w:r>
      <w:r w:rsidRPr="00AD5166">
        <w:t>the</w:t>
      </w:r>
      <w:r w:rsidR="00DD5D37">
        <w:t xml:space="preserve"> </w:t>
      </w:r>
      <w:r w:rsidRPr="00AD5166">
        <w:t>case</w:t>
      </w:r>
      <w:r w:rsidR="00DD5D37">
        <w:t xml:space="preserve"> </w:t>
      </w:r>
      <w:r w:rsidRPr="00AD5166">
        <w:t>of</w:t>
      </w:r>
      <w:r w:rsidR="00DD5D37">
        <w:t xml:space="preserve"> </w:t>
      </w:r>
      <w:r w:rsidRPr="00AD5166">
        <w:t>lot</w:t>
      </w:r>
      <w:r w:rsidR="00DD5D37">
        <w:t xml:space="preserve"> </w:t>
      </w:r>
      <w:r w:rsidRPr="00AD5166">
        <w:t>failure, the</w:t>
      </w:r>
      <w:r w:rsidR="00DD5D37">
        <w:t xml:space="preserve"> </w:t>
      </w:r>
      <w:r w:rsidRPr="00AD5166">
        <w:t>Manufacturer shall</w:t>
      </w:r>
      <w:r w:rsidR="00DD5D37">
        <w:t xml:space="preserve"> </w:t>
      </w:r>
      <w:r w:rsidRPr="00AD5166">
        <w:t>act</w:t>
      </w:r>
      <w:r w:rsidR="00DD5D37">
        <w:t xml:space="preserve"> </w:t>
      </w:r>
      <w:r w:rsidRPr="00AD5166">
        <w:t>in</w:t>
      </w:r>
      <w:r w:rsidR="00DD5D37">
        <w:t xml:space="preserve"> </w:t>
      </w:r>
      <w:r w:rsidRPr="00AD5166">
        <w:t>accordance</w:t>
      </w:r>
      <w:r w:rsidR="00DD5D37">
        <w:t xml:space="preserve"> </w:t>
      </w:r>
      <w:r w:rsidRPr="00AD5166">
        <w:t>with</w:t>
      </w:r>
      <w:r w:rsidR="00DD5D37">
        <w:t xml:space="preserve"> </w:t>
      </w:r>
      <w:r w:rsidRPr="00AD5166">
        <w:t xml:space="preserve">Para. </w:t>
      </w:r>
      <w:r w:rsidR="008E098C">
        <w:fldChar w:fldCharType="begin"/>
      </w:r>
      <w:r w:rsidR="008E098C">
        <w:instrText xml:space="preserve"> REF _Ref479585081 \r \h </w:instrText>
      </w:r>
      <w:r w:rsidR="008E098C">
        <w:fldChar w:fldCharType="separate"/>
      </w:r>
      <w:r w:rsidR="00703CCB">
        <w:t>4.3.1</w:t>
      </w:r>
      <w:r w:rsidR="008E098C">
        <w:fldChar w:fldCharType="end"/>
      </w:r>
      <w:r w:rsidR="00AA4A84" w:rsidRPr="00AD5166">
        <w:t xml:space="preserve"> of this</w:t>
      </w:r>
      <w:r w:rsidRPr="00AD5166">
        <w:t xml:space="preserve"> specification.</w:t>
      </w:r>
    </w:p>
    <w:p w14:paraId="450F0346" w14:textId="055D9A2B" w:rsidR="00AD5166" w:rsidRPr="00AD5166" w:rsidRDefault="00A163AE" w:rsidP="00F52794">
      <w:pPr>
        <w:pStyle w:val="Heading2"/>
      </w:pPr>
      <w:bookmarkStart w:id="89" w:name="_Toc514325989"/>
      <w:r w:rsidRPr="00AD5166">
        <w:rPr>
          <w:caps w:val="0"/>
        </w:rPr>
        <w:t>DOCUMENTATION</w:t>
      </w:r>
      <w:bookmarkEnd w:id="89"/>
    </w:p>
    <w:p w14:paraId="450F0347" w14:textId="686B8CEE" w:rsidR="00AD5166" w:rsidRPr="00AD5166" w:rsidRDefault="00AD5166" w:rsidP="00AD5166">
      <w:r w:rsidRPr="00AD5166">
        <w:t xml:space="preserve">For qualification testing, the qualification test data shall be documented in </w:t>
      </w:r>
      <w:r w:rsidR="00AA4A84" w:rsidRPr="00AD5166">
        <w:t>accordance with</w:t>
      </w:r>
      <w:r w:rsidRPr="00AD5166">
        <w:t xml:space="preserve"> the requirements of Para. </w:t>
      </w:r>
      <w:r w:rsidR="008E098C">
        <w:fldChar w:fldCharType="begin"/>
      </w:r>
      <w:r w:rsidR="008E098C">
        <w:instrText xml:space="preserve"> REF _Ref479585098 \r \h </w:instrText>
      </w:r>
      <w:r w:rsidR="008E098C">
        <w:fldChar w:fldCharType="separate"/>
      </w:r>
      <w:r w:rsidR="00703CCB">
        <w:t>10.8</w:t>
      </w:r>
      <w:r w:rsidR="008E098C">
        <w:fldChar w:fldCharType="end"/>
      </w:r>
      <w:r w:rsidRPr="00AD5166">
        <w:t xml:space="preserve"> </w:t>
      </w:r>
      <w:proofErr w:type="gramStart"/>
      <w:r w:rsidRPr="00AD5166">
        <w:t>of</w:t>
      </w:r>
      <w:proofErr w:type="gramEnd"/>
      <w:r w:rsidRPr="00AD5166">
        <w:t xml:space="preserve"> this specification.</w:t>
      </w:r>
    </w:p>
    <w:p w14:paraId="450F0348" w14:textId="356546D8" w:rsidR="00D651FC" w:rsidRDefault="00AD5166" w:rsidP="00AD5166">
      <w:r w:rsidRPr="00AD5166">
        <w:t>In</w:t>
      </w:r>
      <w:r w:rsidR="00DD5D37">
        <w:t xml:space="preserve"> </w:t>
      </w:r>
      <w:r w:rsidRPr="00AD5166">
        <w:t>the</w:t>
      </w:r>
      <w:r w:rsidR="00DD5D37">
        <w:t xml:space="preserve"> </w:t>
      </w:r>
      <w:r w:rsidRPr="00AD5166">
        <w:t>case</w:t>
      </w:r>
      <w:r w:rsidR="00DD5D37">
        <w:t xml:space="preserve"> </w:t>
      </w:r>
      <w:r w:rsidRPr="00AD5166">
        <w:t>of</w:t>
      </w:r>
      <w:r w:rsidR="00DD5D37">
        <w:t xml:space="preserve"> </w:t>
      </w:r>
      <w:r w:rsidRPr="00AD5166">
        <w:t>lot</w:t>
      </w:r>
      <w:r w:rsidR="00DD5D37">
        <w:t xml:space="preserve"> </w:t>
      </w:r>
      <w:r w:rsidRPr="00AD5166">
        <w:t>acceptance</w:t>
      </w:r>
      <w:r w:rsidR="00DD5D37">
        <w:t xml:space="preserve"> </w:t>
      </w:r>
      <w:r w:rsidRPr="00AD5166">
        <w:t>testing,</w:t>
      </w:r>
      <w:r w:rsidR="00DD5D37">
        <w:t xml:space="preserve"> </w:t>
      </w:r>
      <w:r w:rsidRPr="00AD5166">
        <w:t>the</w:t>
      </w:r>
      <w:r w:rsidR="00DD5D37">
        <w:t xml:space="preserve"> </w:t>
      </w:r>
      <w:r w:rsidRPr="00AD5166">
        <w:t>data shall be</w:t>
      </w:r>
      <w:r w:rsidR="00DD5D37">
        <w:t xml:space="preserve"> </w:t>
      </w:r>
      <w:r w:rsidRPr="00AD5166">
        <w:t>documented in</w:t>
      </w:r>
      <w:r w:rsidR="00DD5D37">
        <w:t xml:space="preserve"> </w:t>
      </w:r>
      <w:r w:rsidRPr="00AD5166">
        <w:t>accordance</w:t>
      </w:r>
      <w:r w:rsidR="00DD5D37">
        <w:t xml:space="preserve"> </w:t>
      </w:r>
      <w:r w:rsidRPr="00AD5166">
        <w:t>with</w:t>
      </w:r>
      <w:r w:rsidR="00DD5D37">
        <w:t xml:space="preserve"> </w:t>
      </w:r>
      <w:r w:rsidRPr="00AD5166">
        <w:t xml:space="preserve">the requirements of Para. </w:t>
      </w:r>
      <w:r w:rsidR="008E098C">
        <w:fldChar w:fldCharType="begin"/>
      </w:r>
      <w:r w:rsidR="008E098C">
        <w:instrText xml:space="preserve"> REF _Ref479585106 \r \h </w:instrText>
      </w:r>
      <w:r w:rsidR="008E098C">
        <w:fldChar w:fldCharType="separate"/>
      </w:r>
      <w:r w:rsidR="00703CCB">
        <w:t>10.9</w:t>
      </w:r>
      <w:r w:rsidR="008E098C">
        <w:fldChar w:fldCharType="end"/>
      </w:r>
      <w:r w:rsidRPr="00AD5166">
        <w:t xml:space="preserve"> </w:t>
      </w:r>
      <w:proofErr w:type="gramStart"/>
      <w:r w:rsidRPr="00AD5166">
        <w:t>of</w:t>
      </w:r>
      <w:proofErr w:type="gramEnd"/>
      <w:r w:rsidRPr="00AD5166">
        <w:t xml:space="preserve"> this specification.</w:t>
      </w:r>
    </w:p>
    <w:p w14:paraId="450F0349" w14:textId="77777777" w:rsidR="00D651FC" w:rsidRDefault="00D651FC">
      <w:pPr>
        <w:spacing w:after="0" w:line="240" w:lineRule="auto"/>
        <w:ind w:left="0" w:right="0"/>
        <w:jc w:val="left"/>
      </w:pPr>
      <w:r>
        <w:br w:type="page"/>
      </w:r>
    </w:p>
    <w:p w14:paraId="2C50D7F0" w14:textId="3478CCC8" w:rsidR="00AF58F0" w:rsidRDefault="00AD5166" w:rsidP="00AF58F0">
      <w:pPr>
        <w:pStyle w:val="FigureTitle"/>
        <w:spacing w:line="480" w:lineRule="auto"/>
      </w:pPr>
      <w:r w:rsidRPr="00AD5166">
        <w:lastRenderedPageBreak/>
        <w:t>CHART II - FINAL PRODUCTION TESTS</w:t>
      </w:r>
    </w:p>
    <w:p w14:paraId="450F034B" w14:textId="36F1D538" w:rsidR="00D651FC" w:rsidRPr="00D651FC" w:rsidRDefault="00DF1A56" w:rsidP="00AF58F0">
      <w:pPr>
        <w:pStyle w:val="Bodyjustified"/>
        <w:ind w:left="1134" w:firstLine="567"/>
        <w:jc w:val="left"/>
      </w:pPr>
      <w:r w:rsidRPr="00DF1A56">
        <w:rPr>
          <w:noProof/>
          <w:lang w:eastAsia="en-GB"/>
        </w:rPr>
        <mc:AlternateContent>
          <mc:Choice Requires="wpg">
            <w:drawing>
              <wp:inline distT="0" distB="0" distL="0" distR="0" wp14:anchorId="4A88E940" wp14:editId="24B133B3">
                <wp:extent cx="4923941" cy="4665216"/>
                <wp:effectExtent l="0" t="0" r="10160" b="21590"/>
                <wp:docPr id="89" name="Group 15"/>
                <wp:cNvGraphicFramePr/>
                <a:graphic xmlns:a="http://schemas.openxmlformats.org/drawingml/2006/main">
                  <a:graphicData uri="http://schemas.microsoft.com/office/word/2010/wordprocessingGroup">
                    <wpg:wgp>
                      <wpg:cNvGrpSpPr/>
                      <wpg:grpSpPr>
                        <a:xfrm>
                          <a:off x="0" y="0"/>
                          <a:ext cx="4923941" cy="4665216"/>
                          <a:chOff x="0" y="57105"/>
                          <a:chExt cx="4923941" cy="4444160"/>
                        </a:xfrm>
                      </wpg:grpSpPr>
                      <wps:wsp>
                        <wps:cNvPr id="91" name="Rectangle 91"/>
                        <wps:cNvSpPr/>
                        <wps:spPr>
                          <a:xfrm>
                            <a:off x="0" y="1015717"/>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E18229" w14:textId="78796E9F"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9.22</w:t>
                              </w:r>
                              <w:r>
                                <w:rPr>
                                  <w:rFonts w:ascii="Arial" w:hAnsi="Arial" w:cs="Arial"/>
                                  <w:color w:val="000000" w:themeColor="text1"/>
                                  <w:kern w:val="24"/>
                                  <w:sz w:val="20"/>
                                  <w:szCs w:val="20"/>
                                </w:rPr>
                                <w:fldChar w:fldCharType="end"/>
                              </w:r>
                            </w:p>
                          </w:txbxContent>
                        </wps:txbx>
                        <wps:bodyPr rtlCol="0" anchor="ctr"/>
                      </wps:wsp>
                      <wps:wsp>
                        <wps:cNvPr id="90" name="Rectangle 90"/>
                        <wps:cNvSpPr/>
                        <wps:spPr>
                          <a:xfrm>
                            <a:off x="0" y="659225"/>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454E3C" w14:textId="4E0EEC40"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wps:txbx>
                        <wps:bodyPr rtlCol="0" anchor="ctr"/>
                      </wps:wsp>
                      <wps:wsp>
                        <wps:cNvPr id="92" name="Rectangle 92"/>
                        <wps:cNvSpPr/>
                        <wps:spPr>
                          <a:xfrm>
                            <a:off x="0" y="1771907"/>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7BD997" w14:textId="0967EC07"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_Ref479595263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wps:txbx>
                        <wps:bodyPr rtlCol="0" anchor="ctr"/>
                      </wps:wsp>
                      <wps:wsp>
                        <wps:cNvPr id="93" name="Rectangle 93"/>
                        <wps:cNvSpPr/>
                        <wps:spPr>
                          <a:xfrm>
                            <a:off x="0" y="2109510"/>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937198" w14:textId="3099EBD2"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_Ref479595270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wps:txbx>
                        <wps:bodyPr rtlCol="0" anchor="ctr"/>
                      </wps:wsp>
                      <wps:wsp>
                        <wps:cNvPr id="94" name="Rectangle 94"/>
                        <wps:cNvSpPr/>
                        <wps:spPr>
                          <a:xfrm>
                            <a:off x="0" y="2459928"/>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239BF" w14:textId="1BADAC71"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9.4.4</w:t>
                              </w:r>
                              <w:r>
                                <w:rPr>
                                  <w:rFonts w:ascii="Arial" w:hAnsi="Arial" w:cs="Arial"/>
                                  <w:color w:val="000000" w:themeColor="text1"/>
                                  <w:kern w:val="24"/>
                                  <w:sz w:val="20"/>
                                  <w:szCs w:val="20"/>
                                </w:rPr>
                                <w:fldChar w:fldCharType="end"/>
                              </w:r>
                            </w:p>
                          </w:txbxContent>
                        </wps:txbx>
                        <wps:bodyPr rtlCol="0" anchor="ctr"/>
                      </wps:wsp>
                      <wps:wsp>
                        <wps:cNvPr id="95" name="Rectangle 95"/>
                        <wps:cNvSpPr/>
                        <wps:spPr>
                          <a:xfrm>
                            <a:off x="1117485" y="57105"/>
                            <a:ext cx="2688968" cy="44582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3038BF" w14:textId="684E4BC4" w:rsidR="00856228" w:rsidRDefault="00856228" w:rsidP="00AF58F0">
                              <w:pPr>
                                <w:pStyle w:val="NormalWeb"/>
                                <w:spacing w:before="0" w:beforeAutospacing="0" w:after="0" w:afterAutospacing="0"/>
                                <w:ind w:left="142"/>
                                <w:jc w:val="center"/>
                              </w:pPr>
                              <w:r>
                                <w:rPr>
                                  <w:rFonts w:ascii="Arial" w:hAnsi="Arial" w:cs="Arial"/>
                                  <w:color w:val="000000" w:themeColor="text1"/>
                                  <w:kern w:val="24"/>
                                  <w:sz w:val="20"/>
                                  <w:szCs w:val="20"/>
                                </w:rPr>
                                <w:t xml:space="preserve">Production and Controls in accordance with Section </w:t>
                              </w:r>
                              <w:r w:rsidR="00FF57F6">
                                <w:rPr>
                                  <w:rFonts w:ascii="Arial" w:hAnsi="Arial" w:cs="Arial"/>
                                  <w:color w:val="000000" w:themeColor="text1"/>
                                  <w:kern w:val="24"/>
                                  <w:sz w:val="20"/>
                                  <w:szCs w:val="20"/>
                                </w:rPr>
                                <w:fldChar w:fldCharType="begin"/>
                              </w:r>
                              <w:r w:rsidR="00FF57F6">
                                <w:rPr>
                                  <w:rFonts w:ascii="Arial" w:hAnsi="Arial" w:cs="Arial"/>
                                  <w:color w:val="000000" w:themeColor="text1"/>
                                  <w:kern w:val="24"/>
                                  <w:sz w:val="20"/>
                                  <w:szCs w:val="20"/>
                                </w:rPr>
                                <w:instrText xml:space="preserve"> REF _Ref485292726 \r \h </w:instrText>
                              </w:r>
                              <w:r w:rsidR="00FF57F6">
                                <w:rPr>
                                  <w:rFonts w:ascii="Arial" w:hAnsi="Arial" w:cs="Arial"/>
                                  <w:color w:val="000000" w:themeColor="text1"/>
                                  <w:kern w:val="24"/>
                                  <w:sz w:val="20"/>
                                  <w:szCs w:val="20"/>
                                </w:rPr>
                              </w:r>
                              <w:r w:rsidR="00FF57F6">
                                <w:rPr>
                                  <w:rFonts w:ascii="Arial" w:hAnsi="Arial" w:cs="Arial"/>
                                  <w:color w:val="000000" w:themeColor="text1"/>
                                  <w:kern w:val="24"/>
                                  <w:sz w:val="20"/>
                                  <w:szCs w:val="20"/>
                                </w:rPr>
                                <w:fldChar w:fldCharType="separate"/>
                              </w:r>
                              <w:r w:rsidR="00FF57F6">
                                <w:rPr>
                                  <w:rFonts w:ascii="Arial" w:hAnsi="Arial" w:cs="Arial"/>
                                  <w:color w:val="000000" w:themeColor="text1"/>
                                  <w:kern w:val="24"/>
                                  <w:sz w:val="20"/>
                                  <w:szCs w:val="20"/>
                                </w:rPr>
                                <w:t>5</w:t>
                              </w:r>
                              <w:r w:rsidR="00FF57F6">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wps:txbx>
                        <wps:bodyPr rtlCol="0" anchor="ctr"/>
                      </wps:wsp>
                      <wps:wsp>
                        <wps:cNvPr id="96" name="Rectangle 96"/>
                        <wps:cNvSpPr/>
                        <wps:spPr>
                          <a:xfrm>
                            <a:off x="1744807" y="4226912"/>
                            <a:ext cx="1434324" cy="27435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7F72B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20"/>
                                  <w:szCs w:val="20"/>
                                </w:rPr>
                                <w:t xml:space="preserve">TO CHART III </w:t>
                              </w:r>
                            </w:p>
                          </w:txbxContent>
                        </wps:txbx>
                        <wps:bodyPr rtlCol="0" anchor="ctr"/>
                      </wps:wsp>
                      <wps:wsp>
                        <wps:cNvPr id="97" name="Straight Connector 97"/>
                        <wps:cNvCnPr>
                          <a:endCxn id="96" idx="0"/>
                        </wps:cNvCnPr>
                        <wps:spPr>
                          <a:xfrm>
                            <a:off x="2461894" y="502931"/>
                            <a:ext cx="75" cy="372398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8" name="Rectangle 98"/>
                        <wps:cNvSpPr/>
                        <wps:spPr>
                          <a:xfrm>
                            <a:off x="957338" y="659224"/>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0B0F1"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Internal (Pre-encapsulation) Visual Inspection</w:t>
                              </w:r>
                              <w:r>
                                <w:rPr>
                                  <w:rFonts w:ascii="Arial" w:hAnsi="Arial" w:cs="Arial"/>
                                  <w:color w:val="000000" w:themeColor="text1"/>
                                  <w:kern w:val="24"/>
                                  <w:sz w:val="20"/>
                                  <w:szCs w:val="20"/>
                                </w:rPr>
                                <w:tab/>
                                <w:t xml:space="preserve"> </w:t>
                              </w:r>
                            </w:p>
                          </w:txbxContent>
                        </wps:txbx>
                        <wps:bodyPr rtlCol="0" anchor="ctr"/>
                      </wps:wsp>
                      <wps:wsp>
                        <wps:cNvPr id="99" name="Rectangle 99"/>
                        <wps:cNvSpPr/>
                        <wps:spPr>
                          <a:xfrm>
                            <a:off x="957339" y="1015716"/>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94C682"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Final Assembly</w:t>
                              </w:r>
                            </w:p>
                          </w:txbxContent>
                        </wps:txbx>
                        <wps:bodyPr rtlCol="0" anchor="ctr"/>
                      </wps:wsp>
                      <wpg:grpSp>
                        <wpg:cNvPr id="100" name="Group 100"/>
                        <wpg:cNvGrpSpPr/>
                        <wpg:grpSpPr>
                          <a:xfrm>
                            <a:off x="0" y="3213004"/>
                            <a:ext cx="4923853" cy="445828"/>
                            <a:chOff x="0" y="3213004"/>
                            <a:chExt cx="4923853" cy="445828"/>
                          </a:xfrm>
                        </wpg:grpSpPr>
                        <wps:wsp>
                          <wps:cNvPr id="101" name="Rectangle 101"/>
                          <wps:cNvSpPr/>
                          <wps:spPr>
                            <a:xfrm>
                              <a:off x="0" y="3213007"/>
                              <a:ext cx="957340" cy="4458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44AD8D" w14:textId="673E268D"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_Ref479595300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_Ref479595379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9.6.2</w:t>
                                </w:r>
                                <w:r>
                                  <w:rPr>
                                    <w:rFonts w:ascii="Arial" w:hAnsi="Arial" w:cs="Arial"/>
                                    <w:color w:val="000000" w:themeColor="text1"/>
                                    <w:kern w:val="24"/>
                                    <w:sz w:val="20"/>
                                    <w:szCs w:val="20"/>
                                  </w:rPr>
                                  <w:fldChar w:fldCharType="end"/>
                                </w:r>
                              </w:p>
                            </w:txbxContent>
                          </wps:txbx>
                          <wps:bodyPr rtlCol="0" anchor="t"/>
                        </wps:wsp>
                        <wps:wsp>
                          <wps:cNvPr id="102" name="Rectangle 102"/>
                          <wps:cNvSpPr/>
                          <wps:spPr>
                            <a:xfrm>
                              <a:off x="957252" y="3213004"/>
                              <a:ext cx="3966601" cy="44582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76FC35" w14:textId="77777777" w:rsidR="00856228" w:rsidRDefault="00856228" w:rsidP="00DF1A56">
                                <w:pPr>
                                  <w:pStyle w:val="NormalWeb"/>
                                  <w:tabs>
                                    <w:tab w:val="left" w:pos="5090"/>
                                  </w:tabs>
                                  <w:spacing w:before="0" w:beforeAutospacing="0" w:after="0" w:afterAutospacing="0"/>
                                </w:pPr>
                                <w:r>
                                  <w:rPr>
                                    <w:rFonts w:ascii="Arial" w:hAnsi="Arial" w:cs="Arial"/>
                                    <w:color w:val="000000" w:themeColor="text1"/>
                                    <w:kern w:val="24"/>
                                    <w:sz w:val="20"/>
                                    <w:szCs w:val="20"/>
                                  </w:rPr>
                                  <w:t>Seal Test (Fine and Gross Leak)</w:t>
                                </w:r>
                                <w:r>
                                  <w:rPr>
                                    <w:rFonts w:ascii="Arial" w:hAnsi="Arial" w:cs="Arial"/>
                                    <w:color w:val="000000" w:themeColor="text1"/>
                                    <w:kern w:val="24"/>
                                    <w:sz w:val="20"/>
                                    <w:szCs w:val="20"/>
                                  </w:rPr>
                                  <w:tab/>
                                  <w:t>(1) (2)</w:t>
                                </w:r>
                              </w:p>
                            </w:txbxContent>
                          </wps:txbx>
                          <wps:bodyPr rtlCol="0" anchor="t"/>
                        </wps:wsp>
                      </wpg:grpSp>
                      <wpg:grpSp>
                        <wpg:cNvPr id="103" name="Group 103"/>
                        <wpg:cNvGrpSpPr/>
                        <wpg:grpSpPr>
                          <a:xfrm>
                            <a:off x="0" y="1373983"/>
                            <a:ext cx="4923940" cy="296362"/>
                            <a:chOff x="0" y="1373983"/>
                            <a:chExt cx="4923940" cy="236043"/>
                          </a:xfrm>
                        </wpg:grpSpPr>
                        <wps:wsp>
                          <wps:cNvPr id="104" name="Rectangle 104"/>
                          <wps:cNvSpPr/>
                          <wps:spPr>
                            <a:xfrm>
                              <a:off x="0" y="1373984"/>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6C9C9C" w14:textId="11C05BC3"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wps:txbx>
                          <wps:bodyPr rtlCol="0" anchor="ctr"/>
                        </wps:wsp>
                        <wps:wsp>
                          <wps:cNvPr id="105" name="Rectangle 105"/>
                          <wps:cNvSpPr/>
                          <wps:spPr>
                            <a:xfrm>
                              <a:off x="957339" y="1373983"/>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45E8A2"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Marking (plus Serialisation for Level ‘B’)</w:t>
                                </w:r>
                                <w:r>
                                  <w:rPr>
                                    <w:rFonts w:ascii="Arial" w:hAnsi="Arial" w:cs="Arial"/>
                                    <w:color w:val="000000" w:themeColor="text1"/>
                                    <w:kern w:val="24"/>
                                    <w:sz w:val="20"/>
                                    <w:szCs w:val="20"/>
                                  </w:rPr>
                                  <w:tab/>
                                </w:r>
                              </w:p>
                            </w:txbxContent>
                          </wps:txbx>
                          <wps:bodyPr rtlCol="0" anchor="ctr"/>
                        </wps:wsp>
                      </wpg:grpSp>
                      <wps:wsp>
                        <wps:cNvPr id="106" name="Rectangle 106"/>
                        <wps:cNvSpPr/>
                        <wps:spPr>
                          <a:xfrm>
                            <a:off x="957339" y="1771906"/>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B711B"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Rapid Change of Temperature </w:t>
                              </w:r>
                            </w:p>
                          </w:txbxContent>
                        </wps:txbx>
                        <wps:bodyPr rtlCol="0" anchor="ctr"/>
                      </wps:wsp>
                      <wps:wsp>
                        <wps:cNvPr id="107" name="Rectangle 107"/>
                        <wps:cNvSpPr/>
                        <wps:spPr>
                          <a:xfrm>
                            <a:off x="957339" y="2109509"/>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ECEBA"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Vibration</w:t>
                              </w:r>
                            </w:p>
                          </w:txbxContent>
                        </wps:txbx>
                        <wps:bodyPr rtlCol="0" anchor="ctr"/>
                      </wps:wsp>
                      <wps:wsp>
                        <wps:cNvPr id="108" name="Rectangle 108"/>
                        <wps:cNvSpPr/>
                        <wps:spPr>
                          <a:xfrm>
                            <a:off x="957339" y="2459927"/>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B23B71"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Electrical Measurements at Room Temperature</w:t>
                              </w:r>
                            </w:p>
                          </w:txbxContent>
                        </wps:txbx>
                        <wps:bodyPr rtlCol="0" anchor="ctr"/>
                      </wps:wsp>
                      <wpg:grpSp>
                        <wpg:cNvPr id="109" name="Group 109"/>
                        <wpg:cNvGrpSpPr/>
                        <wpg:grpSpPr>
                          <a:xfrm>
                            <a:off x="0" y="2792088"/>
                            <a:ext cx="4923940" cy="309539"/>
                            <a:chOff x="0" y="2792088"/>
                            <a:chExt cx="4923940" cy="236043"/>
                          </a:xfrm>
                        </wpg:grpSpPr>
                        <wps:wsp>
                          <wps:cNvPr id="111" name="Rectangle 111"/>
                          <wps:cNvSpPr/>
                          <wps:spPr>
                            <a:xfrm>
                              <a:off x="957339" y="2792088"/>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3A5D2D"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r>
                              </w:p>
                            </w:txbxContent>
                          </wps:txbx>
                          <wps:bodyPr rtlCol="0" anchor="ctr"/>
                        </wps:wsp>
                        <wps:wsp>
                          <wps:cNvPr id="110" name="Rectangle 110"/>
                          <wps:cNvSpPr/>
                          <wps:spPr>
                            <a:xfrm>
                              <a:off x="0" y="2792089"/>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DC9B41" w14:textId="62FE3062"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wps:txbx>
                          <wps:bodyPr rtlCol="0" anchor="ctr"/>
                        </wps:wsp>
                      </wpg:grpSp>
                      <wpg:grpSp>
                        <wpg:cNvPr id="112" name="Group 112"/>
                        <wpg:cNvGrpSpPr/>
                        <wpg:grpSpPr>
                          <a:xfrm>
                            <a:off x="0" y="3812048"/>
                            <a:ext cx="4923941" cy="269730"/>
                            <a:chOff x="0" y="3802986"/>
                            <a:chExt cx="4923941" cy="236045"/>
                          </a:xfrm>
                        </wpg:grpSpPr>
                        <wps:wsp>
                          <wps:cNvPr id="113" name="Rectangle 113"/>
                          <wps:cNvSpPr/>
                          <wps:spPr>
                            <a:xfrm>
                              <a:off x="0" y="3802986"/>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308ECB" w14:textId="28839378"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_Ref479595408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wps:txbx>
                          <wps:bodyPr rtlCol="0" anchor="ctr"/>
                        </wps:wsp>
                        <wps:wsp>
                          <wps:cNvPr id="114" name="Rectangle 114"/>
                          <wps:cNvSpPr/>
                          <wps:spPr>
                            <a:xfrm>
                              <a:off x="957340" y="3802989"/>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88857"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 (Inspection Level II, AQL 1%)</w:t>
                                </w:r>
                                <w:r>
                                  <w:rPr>
                                    <w:rFonts w:ascii="Arial" w:hAnsi="Arial" w:cs="Arial"/>
                                    <w:color w:val="000000" w:themeColor="text1"/>
                                    <w:kern w:val="24"/>
                                    <w:sz w:val="20"/>
                                    <w:szCs w:val="20"/>
                                  </w:rPr>
                                  <w:tab/>
                                </w:r>
                              </w:p>
                            </w:txbxContent>
                          </wps:txbx>
                          <wps:bodyPr rtlCol="0" anchor="ctr"/>
                        </wps:wsp>
                      </wpg:grpSp>
                    </wpg:wgp>
                  </a:graphicData>
                </a:graphic>
              </wp:inline>
            </w:drawing>
          </mc:Choice>
          <mc:Fallback>
            <w:pict>
              <v:group w14:anchorId="4A88E940" id="Group 15" o:spid="_x0000_s1065" style="width:387.7pt;height:367.35pt;mso-position-horizontal-relative:char;mso-position-vertical-relative:line" coordorigin=",571" coordsize="49239,4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">
                <v:rect id="Rectangle 91" o:spid="_x0000_s1066" style="position:absolute;top:10157;width:9573;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GsMA&#10;AADbAAAADwAAAGRycy9kb3ducmV2LnhtbESPQYvCMBSE74L/ITzBm6YqK1qNIi7LLh4WrIIeH82z&#10;rW1eShO1++/NguBxmJlvmOW6NZW4U+MKywpGwwgEcWp1wZmC4+FrMAPhPLLGyjIp+CMH61W3s8RY&#10;2wfv6Z74TAQIuxgV5N7XsZQuzcmgG9qaOHgX2xj0QTaZ1A0+AtxUchxFU2mw4LCQY03bnNIyuRkF&#10;k9/yvJeyTr5v5uNUfl532SFBpfq9drMA4an17/Cr/aMVzEfw/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q+GsMAAADbAAAADwAAAAAAAAAAAAAAAACYAgAAZHJzL2Rv&#10;d25yZXYueG1sUEsFBgAAAAAEAAQA9QAAAIgDAAAAAA==&#10;" fillcolor="white [3212]" strokecolor="black [3213]" strokeweight="2pt">
                  <v:textbox>
                    <w:txbxContent>
                      <w:p w14:paraId="5CE18229" w14:textId="78796E9F"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9.22</w:t>
                        </w:r>
                        <w:r>
                          <w:rPr>
                            <w:rFonts w:ascii="Arial" w:hAnsi="Arial" w:cs="Arial"/>
                            <w:color w:val="000000" w:themeColor="text1"/>
                            <w:kern w:val="24"/>
                            <w:sz w:val="20"/>
                            <w:szCs w:val="20"/>
                          </w:rPr>
                          <w:fldChar w:fldCharType="end"/>
                        </w:r>
                      </w:p>
                    </w:txbxContent>
                  </v:textbox>
                </v:rect>
                <v:rect id="Rectangle 90" o:spid="_x0000_s1067" style="position:absolute;top:6592;width:9573;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YbgcAA&#10;AADbAAAADwAAAGRycy9kb3ducmV2LnhtbERPTYvCMBC9C/sfwix401QXRatRlpVF2YNgK+hxaMa2&#10;tpmUJmr99+aw4PHxvpfrztTiTq0rLSsYDSMQxJnVJecKjunvYAbCeWSNtWVS8CQH69VHb4mxtg8+&#10;0D3xuQgh7GJUUHjfxFK6rCCDbmgb4sBdbGvQB9jmUrf4COGmluMomkqDJYeGAhv6KSirkptR8LWv&#10;zgcpm2R7M5NTtbn+5WmCSvU/u+8FCE+df4v/3TutYB7Why/h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HYbgcAAAADbAAAADwAAAAAAAAAAAAAAAACYAgAAZHJzL2Rvd25y&#10;ZXYueG1sUEsFBgAAAAAEAAQA9QAAAIUDAAAAAA==&#10;" fillcolor="white [3212]" strokecolor="black [3213]" strokeweight="2pt">
                  <v:textbox>
                    <w:txbxContent>
                      <w:p w14:paraId="58454E3C" w14:textId="4E0EEC40"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_Ref479595227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v:textbox>
                </v:rect>
                <v:rect id="Rectangle 92" o:spid="_x0000_s1068" style="position:absolute;top:17719;width:9573;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gbcMA&#10;AADbAAAADwAAAGRycy9kb3ducmV2LnhtbESPQYvCMBSE7wv+h/AEb2uq4rJWo4giu3gQrIIeH82z&#10;rW1eShO1/nsjLOxxmJlvmNmiNZW4U+MKywoG/QgEcWp1wZmC42Hz+Q3CeWSNlWVS8CQHi3nnY4ax&#10;tg/e0z3xmQgQdjEqyL2vYyldmpNB17c1cfAutjHog2wyqRt8BLip5DCKvqTBgsNCjjWtckrL5GYU&#10;jHbleS9lnfzczPhUrq/b7JCgUr1uu5yC8NT6//Bf+1crmAzh/SX8AD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gbcMAAADbAAAADwAAAAAAAAAAAAAAAACYAgAAZHJzL2Rv&#10;d25yZXYueG1sUEsFBgAAAAAEAAQA9QAAAIgDAAAAAA==&#10;" fillcolor="white [3212]" strokecolor="black [3213]" strokeweight="2pt">
                  <v:textbox>
                    <w:txbxContent>
                      <w:p w14:paraId="2A7BD997" w14:textId="0967EC07"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_Ref479595263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v:textbox>
                </v:rect>
                <v:rect id="Rectangle 93" o:spid="_x0000_s1069" style="position:absolute;top:21095;width:9573;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SF9sMA&#10;AADbAAAADwAAAGRycy9kb3ducmV2LnhtbESPQYvCMBSE74L/ITzBm6YqK1qNsqyIsocFq6DHR/Ns&#10;a5uX0kTt/vvNguBxmJlvmOW6NZV4UOMKywpGwwgEcWp1wZmC03E7mIFwHlljZZkU/JKD9arbWWKs&#10;7ZMP9Eh8JgKEXYwKcu/rWEqX5mTQDW1NHLyrbQz6IJtM6gafAW4qOY6iqTRYcFjIsaavnNIyuRsF&#10;k5/ycpCyTnZ383EuN7fv7JigUv1e+7kA4an17/CrvdcK5hP4/x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SF9sMAAADbAAAADwAAAAAAAAAAAAAAAACYAgAAZHJzL2Rv&#10;d25yZXYueG1sUEsFBgAAAAAEAAQA9QAAAIgDAAAAAA==&#10;" fillcolor="white [3212]" strokecolor="black [3213]" strokeweight="2pt">
                  <v:textbox>
                    <w:txbxContent>
                      <w:p w14:paraId="6C937198" w14:textId="3099EBD2"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_Ref479595270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v:textbox>
                </v:rect>
                <v:rect id="Rectangle 94" o:spid="_x0000_s1070" style="position:absolute;top:24599;width:9573;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0dgsUA&#10;AADbAAAADwAAAGRycy9kb3ducmV2LnhtbESPQWvCQBSE7wX/w/KE3uqmrZYa3YSiiMVDwaRQj4/s&#10;M0mTfRuyq8Z/3xWEHoeZ+YZZpoNpxZl6V1tW8DyJQBAXVtdcKvjON0/vIJxH1thaJgVXcpAmo4cl&#10;xtpeeE/nzJciQNjFqKDyvouldEVFBt3EdsTBO9reoA+yL6Xu8RLgppUvUfQmDdYcFirsaFVR0WQn&#10;o+D1qznspeyy7cnMfpr1767MM1TqcTx8LEB4Gvx/+N7+1ArmU7h9CT9AJ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TR2CxQAAANsAAAAPAAAAAAAAAAAAAAAAAJgCAABkcnMv&#10;ZG93bnJldi54bWxQSwUGAAAAAAQABAD1AAAAigMAAAAA&#10;" fillcolor="white [3212]" strokecolor="black [3213]" strokeweight="2pt">
                  <v:textbox>
                    <w:txbxContent>
                      <w:p w14:paraId="2B4239BF" w14:textId="1BADAC71"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9.4.4</w:t>
                        </w:r>
                        <w:r>
                          <w:rPr>
                            <w:rFonts w:ascii="Arial" w:hAnsi="Arial" w:cs="Arial"/>
                            <w:color w:val="000000" w:themeColor="text1"/>
                            <w:kern w:val="24"/>
                            <w:sz w:val="20"/>
                            <w:szCs w:val="20"/>
                          </w:rPr>
                          <w:fldChar w:fldCharType="end"/>
                        </w:r>
                      </w:p>
                    </w:txbxContent>
                  </v:textbox>
                </v:rect>
                <v:rect id="Rectangle 95" o:spid="_x0000_s1071" style="position:absolute;left:11174;top:571;width:26890;height:4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G4GcUA&#10;AADbAAAADwAAAGRycy9kb3ducmV2LnhtbESPQWvCQBSE70L/w/IKvZlNK0qbugaxSIsHwaSgx0f2&#10;NUmTfRuyG03/vSsIPQ4z8w2zTEfTijP1rras4DmKQRAXVtdcKvjOt9NXEM4ja2wtk4I/cpCuHiZL&#10;TLS98IHOmS9FgLBLUEHlfZdI6YqKDLrIdsTB+7G9QR9kX0rd4yXATStf4nghDdYcFirsaFNR0WSD&#10;UTDbN6eDlF32OZj5sfn43ZV5hko9PY7rdxCeRv8fvre/tIK3Ody+h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AbgZxQAAANsAAAAPAAAAAAAAAAAAAAAAAJgCAABkcnMv&#10;ZG93bnJldi54bWxQSwUGAAAAAAQABAD1AAAAigMAAAAA&#10;" fillcolor="white [3212]" strokecolor="black [3213]" strokeweight="2pt">
                  <v:textbox>
                    <w:txbxContent>
                      <w:p w14:paraId="033038BF" w14:textId="684E4BC4" w:rsidR="00856228" w:rsidRDefault="00856228" w:rsidP="00AF58F0">
                        <w:pPr>
                          <w:pStyle w:val="NormalWeb"/>
                          <w:spacing w:before="0" w:beforeAutospacing="0" w:after="0" w:afterAutospacing="0"/>
                          <w:ind w:left="142"/>
                          <w:jc w:val="center"/>
                        </w:pPr>
                        <w:r>
                          <w:rPr>
                            <w:rFonts w:ascii="Arial" w:hAnsi="Arial" w:cs="Arial"/>
                            <w:color w:val="000000" w:themeColor="text1"/>
                            <w:kern w:val="24"/>
                            <w:sz w:val="20"/>
                            <w:szCs w:val="20"/>
                          </w:rPr>
                          <w:t xml:space="preserve">Production and Controls in accordance with Section </w:t>
                        </w:r>
                        <w:r w:rsidR="00FF57F6">
                          <w:rPr>
                            <w:rFonts w:ascii="Arial" w:hAnsi="Arial" w:cs="Arial"/>
                            <w:color w:val="000000" w:themeColor="text1"/>
                            <w:kern w:val="24"/>
                            <w:sz w:val="20"/>
                            <w:szCs w:val="20"/>
                          </w:rPr>
                          <w:fldChar w:fldCharType="begin"/>
                        </w:r>
                        <w:r w:rsidR="00FF57F6">
                          <w:rPr>
                            <w:rFonts w:ascii="Arial" w:hAnsi="Arial" w:cs="Arial"/>
                            <w:color w:val="000000" w:themeColor="text1"/>
                            <w:kern w:val="24"/>
                            <w:sz w:val="20"/>
                            <w:szCs w:val="20"/>
                          </w:rPr>
                          <w:instrText xml:space="preserve"> REF _Ref485292726 \r \h </w:instrText>
                        </w:r>
                        <w:r w:rsidR="00FF57F6">
                          <w:rPr>
                            <w:rFonts w:ascii="Arial" w:hAnsi="Arial" w:cs="Arial"/>
                            <w:color w:val="000000" w:themeColor="text1"/>
                            <w:kern w:val="24"/>
                            <w:sz w:val="20"/>
                            <w:szCs w:val="20"/>
                          </w:rPr>
                        </w:r>
                        <w:r w:rsidR="00FF57F6">
                          <w:rPr>
                            <w:rFonts w:ascii="Arial" w:hAnsi="Arial" w:cs="Arial"/>
                            <w:color w:val="000000" w:themeColor="text1"/>
                            <w:kern w:val="24"/>
                            <w:sz w:val="20"/>
                            <w:szCs w:val="20"/>
                          </w:rPr>
                          <w:fldChar w:fldCharType="separate"/>
                        </w:r>
                        <w:r w:rsidR="00FF57F6">
                          <w:rPr>
                            <w:rFonts w:ascii="Arial" w:hAnsi="Arial" w:cs="Arial"/>
                            <w:color w:val="000000" w:themeColor="text1"/>
                            <w:kern w:val="24"/>
                            <w:sz w:val="20"/>
                            <w:szCs w:val="20"/>
                          </w:rPr>
                          <w:t>5</w:t>
                        </w:r>
                        <w:r w:rsidR="00FF57F6">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v:textbox>
                </v:rect>
                <v:rect id="Rectangle 96" o:spid="_x0000_s1072" style="position:absolute;left:17448;top:42269;width:14343;height:27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MmbsUA&#10;AADbAAAADwAAAGRycy9kb3ducmV2LnhtbESPQWvCQBSE74X+h+UVvDWbKopNXYMoovRQMCno8ZF9&#10;TdJk34bsRtN/3y0UPA4z8w2zSkfTiiv1rras4CWKQRAXVtdcKvjM989LEM4ja2wtk4IfcpCuHx9W&#10;mGh74xNdM1+KAGGXoILK+y6R0hUVGXSR7YiD92V7gz7IvpS6x1uAm1ZO43ghDdYcFirsaFtR0WSD&#10;UTD7aC4nKbvsMJj5udl9v5d5hkpNnsbNGwhPo7+H/9tHreB1AX9fw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0yZuxQAAANsAAAAPAAAAAAAAAAAAAAAAAJgCAABkcnMv&#10;ZG93bnJldi54bWxQSwUGAAAAAAQABAD1AAAAigMAAAAA&#10;" fillcolor="white [3212]" strokecolor="black [3213]" strokeweight="2pt">
                  <v:textbox>
                    <w:txbxContent>
                      <w:p w14:paraId="7D7F72BB" w14:textId="77777777" w:rsidR="00856228" w:rsidRDefault="00856228" w:rsidP="00DF1A56">
                        <w:pPr>
                          <w:pStyle w:val="NormalWeb"/>
                          <w:spacing w:before="0" w:beforeAutospacing="0" w:after="0" w:afterAutospacing="0"/>
                          <w:jc w:val="center"/>
                        </w:pPr>
                        <w:r>
                          <w:rPr>
                            <w:rFonts w:ascii="Arial" w:hAnsi="Arial" w:cs="Arial"/>
                            <w:color w:val="000000" w:themeColor="text1"/>
                            <w:kern w:val="24"/>
                            <w:sz w:val="20"/>
                            <w:szCs w:val="20"/>
                          </w:rPr>
                          <w:t xml:space="preserve">TO CHART III </w:t>
                        </w:r>
                      </w:p>
                    </w:txbxContent>
                  </v:textbox>
                </v:rect>
                <v:line id="Straight Connector 97" o:spid="_x0000_s1073" style="position:absolute;visibility:visible;mso-wrap-style:square" from="24618,5029" to="24619,42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mUsIAAADbAAAADwAAAGRycy9kb3ducmV2LnhtbESPwW7CMBBE75X4B2uRuBUHDrQEDAIk&#10;aK8NcOC2ipc4Il5HtkPSv68rVepxNDNvNOvtYBvxJB9qxwpm0wwEcel0zZWCy/n4+g4iRGSNjWNS&#10;8E0BtpvRyxpz7Xr+omcRK5EgHHJUYGJscylDachimLqWOHl35y3GJH0ltcc+wW0j51m2kBZrTgsG&#10;WzoYKh9FZxXcun30H2e564vhcDLzY1N27qrUZDzsViAiDfE//Nf+1AqWb/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9mUsIAAADbAAAADwAAAAAAAAAAAAAA&#10;AAChAgAAZHJzL2Rvd25yZXYueG1sUEsFBgAAAAAEAAQA+QAAAJADAAAAAA==&#10;" strokecolor="black [3213]" strokeweight="1.5pt"/>
                <v:rect id="Rectangle 98" o:spid="_x0000_s1074" style="position:absolute;left:9573;top:6592;width:39666;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Xh8AA&#10;AADbAAAADwAAAGRycy9kb3ducmV2LnhtbERPTYvCMBC9C/sfwix401QXRatRlpVF2YNgK+hxaMa2&#10;tpmUJmr99+aw4PHxvpfrztTiTq0rLSsYDSMQxJnVJecKjunvYAbCeWSNtWVS8CQH69VHb4mxtg8+&#10;0D3xuQgh7GJUUHjfxFK6rCCDbmgb4sBdbGvQB9jmUrf4COGmluMomkqDJYeGAhv6KSirkptR8LWv&#10;zgcpm2R7M5NTtbn+5WmCSvU/u+8FCE+df4v/3TutYB7Ghi/h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gAXh8AAAADbAAAADwAAAAAAAAAAAAAAAACYAgAAZHJzL2Rvd25y&#10;ZXYueG1sUEsFBgAAAAAEAAQA9QAAAIUDAAAAAA==&#10;" fillcolor="white [3212]" strokecolor="black [3213]" strokeweight="2pt">
                  <v:textbox>
                    <w:txbxContent>
                      <w:p w14:paraId="3F70B0F1"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Internal (Pre-encapsulation) Visual Inspection</w:t>
                        </w:r>
                        <w:r>
                          <w:rPr>
                            <w:rFonts w:ascii="Arial" w:hAnsi="Arial" w:cs="Arial"/>
                            <w:color w:val="000000" w:themeColor="text1"/>
                            <w:kern w:val="24"/>
                            <w:sz w:val="20"/>
                            <w:szCs w:val="20"/>
                          </w:rPr>
                          <w:tab/>
                          <w:t xml:space="preserve"> </w:t>
                        </w:r>
                      </w:p>
                    </w:txbxContent>
                  </v:textbox>
                </v:rect>
                <v:rect id="Rectangle 99" o:spid="_x0000_s1075" style="position:absolute;left:9573;top:10157;width:39666;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yyHMUA&#10;AADbAAAADwAAAGRycy9kb3ducmV2LnhtbESPT2vCQBTE7wW/w/IEb3Wj0lKjq4iltPRQSBT0+Mg+&#10;k5js25Dd/Om37xYKPQ4z8xtmux9NLXpqXWlZwWIegSDOrC45V3A+vT2+gHAeWWNtmRR8k4P9bvKw&#10;xVjbgRPqU5+LAGEXo4LC+yaW0mUFGXRz2xAH72Zbgz7INpe6xSHATS2XUfQsDZYcFgps6FhQVqWd&#10;UbD6qq6JlE363pmnS/V6/8xPKSo1m46HDQhPo/8P/7U/tIL1G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TLIcxQAAANsAAAAPAAAAAAAAAAAAAAAAAJgCAABkcnMv&#10;ZG93bnJldi54bWxQSwUGAAAAAAQABAD1AAAAigMAAAAA&#10;" fillcolor="white [3212]" strokecolor="black [3213]" strokeweight="2pt">
                  <v:textbox>
                    <w:txbxContent>
                      <w:p w14:paraId="1394C682"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Final Assembly</w:t>
                        </w:r>
                      </w:p>
                    </w:txbxContent>
                  </v:textbox>
                </v:rect>
                <v:group id="Group 100" o:spid="_x0000_s1076" style="position:absolute;top:32130;width:49238;height:4458" coordorigin=",32130" coordsize="49238,44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rect id="Rectangle 101" o:spid="_x0000_s1077" style="position:absolute;top:32130;width:9573;height:4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3v8EA&#10;AADcAAAADwAAAGRycy9kb3ducmV2LnhtbERPTWvCQBC9F/oflil4qxs9SEldRURRRA+NQvE2Zsck&#10;mp0N2VHjv+8WCr3N433OeNq5Wt2pDZVnA4N+Aoo497biwsBhv3z/ABUE2WLtmQw8KcB08voyxtT6&#10;B3/RPZNCxRAOKRooRZpU65CX5DD0fUMcubNvHUqEbaFti48Y7mo9TJKRdlhxbCixoXlJ+TW7OQPf&#10;suHVVi50qPG0Ox+5WlxWmTG9t272CUqok3/xn3tt4/xkAL/PxAv0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Id7/BAAAA3AAAAA8AAAAAAAAAAAAAAAAAmAIAAGRycy9kb3du&#10;cmV2LnhtbFBLBQYAAAAABAAEAPUAAACGAwAAAAA=&#10;" fillcolor="white [3212]" strokecolor="black [3213]" strokeweight="2pt">
                    <v:textbox>
                      <w:txbxContent>
                        <w:p w14:paraId="3044AD8D" w14:textId="673E268D"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_Ref479595300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_Ref479595379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9.6.2</w:t>
                          </w:r>
                          <w:r>
                            <w:rPr>
                              <w:rFonts w:ascii="Arial" w:hAnsi="Arial" w:cs="Arial"/>
                              <w:color w:val="000000" w:themeColor="text1"/>
                              <w:kern w:val="24"/>
                              <w:sz w:val="20"/>
                              <w:szCs w:val="20"/>
                            </w:rPr>
                            <w:fldChar w:fldCharType="end"/>
                          </w:r>
                        </w:p>
                      </w:txbxContent>
                    </v:textbox>
                  </v:rect>
                  <v:rect id="Rectangle 102" o:spid="_x0000_s1078" style="position:absolute;left:9572;top:32130;width:39666;height:4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rpyMIA&#10;AADcAAAADwAAAGRycy9kb3ducmV2LnhtbERPS2vCQBC+C/6HZQq96aYeSkldg4hiKe2hUSjexuzk&#10;odnZkJ1q+u+7BcHbfHzPmWeDa9WF+tB4NvA0TUARF942XBnY7zaTF1BBkC22nsnALwXIFuPRHFPr&#10;r/xFl1wqFUM4pGigFulSrUNRk8Mw9R1x5ErfO5QI+0rbHq8x3LV6liTP2mHDsaHGjlY1Fef8xxn4&#10;lnfefsiJ9i0eP8sDN+vTNjfm8WFYvoISGuQuvrnfbJyfzOD/mXiBX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2unIwgAAANwAAAAPAAAAAAAAAAAAAAAAAJgCAABkcnMvZG93&#10;bnJldi54bWxQSwUGAAAAAAQABAD1AAAAhwMAAAAA&#10;" fillcolor="white [3212]" strokecolor="black [3213]" strokeweight="2pt">
                    <v:textbox>
                      <w:txbxContent>
                        <w:p w14:paraId="2B76FC35" w14:textId="77777777" w:rsidR="00856228" w:rsidRDefault="00856228" w:rsidP="00DF1A56">
                          <w:pPr>
                            <w:pStyle w:val="NormalWeb"/>
                            <w:tabs>
                              <w:tab w:val="left" w:pos="5090"/>
                            </w:tabs>
                            <w:spacing w:before="0" w:beforeAutospacing="0" w:after="0" w:afterAutospacing="0"/>
                          </w:pPr>
                          <w:r>
                            <w:rPr>
                              <w:rFonts w:ascii="Arial" w:hAnsi="Arial" w:cs="Arial"/>
                              <w:color w:val="000000" w:themeColor="text1"/>
                              <w:kern w:val="24"/>
                              <w:sz w:val="20"/>
                              <w:szCs w:val="20"/>
                            </w:rPr>
                            <w:t>Seal Test (Fine and Gross Leak)</w:t>
                          </w:r>
                          <w:r>
                            <w:rPr>
                              <w:rFonts w:ascii="Arial" w:hAnsi="Arial" w:cs="Arial"/>
                              <w:color w:val="000000" w:themeColor="text1"/>
                              <w:kern w:val="24"/>
                              <w:sz w:val="20"/>
                              <w:szCs w:val="20"/>
                            </w:rPr>
                            <w:tab/>
                            <w:t>(1) (2)</w:t>
                          </w:r>
                        </w:p>
                      </w:txbxContent>
                    </v:textbox>
                  </v:rect>
                </v:group>
                <v:group id="Group 103" o:spid="_x0000_s1079" style="position:absolute;top:13739;width:49239;height:2964" coordorigin=",13739" coordsize="49239,2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rect id="Rectangle 104" o:spid="_x0000_s1080" style="position:absolute;top:13739;width:9573;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iysMA&#10;AADcAAAADwAAAGRycy9kb3ducmV2LnhtbERPTWvCQBC9F/wPywi9NRttKxJdRSylpYeCiaDHITsm&#10;MdnZkF2T9N93CwVv83ifs96OphE9da6yrGAWxSCIc6srLhQcs/enJQjnkTU2lknBDznYbiYPa0y0&#10;HfhAfeoLEULYJaig9L5NpHR5SQZdZFviwF1sZ9AH2BVSdziEcNPIeRwvpMGKQ0OJLe1Lyuv0ZhQ8&#10;f9fng5Rt+nEzr6f67fpVZCkq9TgddysQnkZ/F/+7P3WYH7/A3zPhAr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iysMAAADcAAAADwAAAAAAAAAAAAAAAACYAgAAZHJzL2Rv&#10;d25yZXYueG1sUEsFBgAAAAAEAAQA9QAAAIgDAAAAAA==&#10;" fillcolor="white [3212]" strokecolor="black [3213]" strokeweight="2pt">
                    <v:textbox>
                      <w:txbxContent>
                        <w:p w14:paraId="7F6C9C9C" w14:textId="11C05BC3"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v:textbox>
                  </v:rect>
                  <v:rect id="Rectangle 105" o:spid="_x0000_s1081" style="position:absolute;left:9573;top:13739;width:39666;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HUcEA&#10;AADcAAAADwAAAGRycy9kb3ducmV2LnhtbERPTYvCMBC9C/6HMAveNF1FWapRRBFlD4J1QY9DM7a1&#10;zaQ0Ueu/3wiCt3m8z5ktWlOJOzWusKzgexCBIE6tLjhT8Hfc9H9AOI+ssbJMCp7kYDHvdmYYa/vg&#10;A90Tn4kQwi5GBbn3dSylS3My6Aa2Jg7cxTYGfYBNJnWDjxBuKjmMook0WHBoyLGmVU5pmdyMgtG+&#10;PB+krJPtzYxP5fr6mx0TVKr31S6nIDy1/iN+u3c6zI/G8HomXC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jR1HBAAAA3AAAAA8AAAAAAAAAAAAAAAAAmAIAAGRycy9kb3du&#10;cmV2LnhtbFBLBQYAAAAABAAEAPUAAACGAwAAAAA=&#10;" fillcolor="white [3212]" strokecolor="black [3213]" strokeweight="2pt">
                    <v:textbox>
                      <w:txbxContent>
                        <w:p w14:paraId="7C45E8A2"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Marking (plus Serialisation for Level ‘B’)</w:t>
                          </w:r>
                          <w:r>
                            <w:rPr>
                              <w:rFonts w:ascii="Arial" w:hAnsi="Arial" w:cs="Arial"/>
                              <w:color w:val="000000" w:themeColor="text1"/>
                              <w:kern w:val="24"/>
                              <w:sz w:val="20"/>
                              <w:szCs w:val="20"/>
                            </w:rPr>
                            <w:tab/>
                          </w:r>
                        </w:p>
                      </w:txbxContent>
                    </v:textbox>
                  </v:rect>
                </v:group>
                <v:rect id="Rectangle 106" o:spid="_x0000_s1082" style="position:absolute;left:9573;top:17719;width:39666;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HZJsMA&#10;AADcAAAADwAAAGRycy9kb3ducmV2LnhtbERPTWvCQBC9F/oflhF6aza2NEjMKtIiSg8Fo6DHITsm&#10;MdnZkF1N/PfdQsHbPN7nZMvRtOJGvastK5hGMQjiwuqaSwWH/fp1BsJ5ZI2tZVJwJwfLxfNThqm2&#10;A+/olvtShBB2KSqovO9SKV1RkUEX2Y44cGfbG/QB9qXUPQ4h3LTyLY4TabDm0FBhR58VFU1+NQre&#10;f5rTTsou31zNx7H5unyX+xyVepmMqzkIT6N/iP/dWx3mxwn8PRMu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HZJsMAAADcAAAADwAAAAAAAAAAAAAAAACYAgAAZHJzL2Rv&#10;d25yZXYueG1sUEsFBgAAAAAEAAQA9QAAAIgDAAAAAA==&#10;" fillcolor="white [3212]" strokecolor="black [3213]" strokeweight="2pt">
                  <v:textbox>
                    <w:txbxContent>
                      <w:p w14:paraId="486B711B"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Rapid Change of Temperature </w:t>
                        </w:r>
                      </w:p>
                    </w:txbxContent>
                  </v:textbox>
                </v:rect>
                <v:rect id="Rectangle 107" o:spid="_x0000_s1083" style="position:absolute;left:9573;top:21095;width:39666;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18vcMA&#10;AADcAAAADwAAAGRycy9kb3ducmV2LnhtbERPTWvCQBC9F/wPywi9NRstrRJdRSylpYeCiaDHITsm&#10;MdnZkF2T9N93CwVv83ifs96OphE9da6yrGAWxSCIc6srLhQcs/enJQjnkTU2lknBDznYbiYPa0y0&#10;HfhAfeoLEULYJaig9L5NpHR5SQZdZFviwF1sZ9AH2BVSdziEcNPIeRy/SoMVh4YSW9qXlNfpzSh4&#10;/q7PBynb9ONmXk712/WryFJU6nE67lYgPI3+Lv53f+owP17A3zPhAr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r18vcMAAADcAAAADwAAAAAAAAAAAAAAAACYAgAAZHJzL2Rv&#10;d25yZXYueG1sUEsFBgAAAAAEAAQA9QAAAIgDAAAAAA==&#10;" fillcolor="white [3212]" strokecolor="black [3213]" strokeweight="2pt">
                  <v:textbox>
                    <w:txbxContent>
                      <w:p w14:paraId="6E6ECEBA"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Vibration</w:t>
                        </w:r>
                      </w:p>
                    </w:txbxContent>
                  </v:textbox>
                </v:rect>
                <v:rect id="Rectangle 108" o:spid="_x0000_s1084" style="position:absolute;left:9573;top:24599;width:39666;height:2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Loz8UA&#10;AADcAAAADwAAAGRycy9kb3ducmV2LnhtbESPQWvCQBCF70L/wzIFb7qpokjqKqVFFA+CsdAeh+w0&#10;SZOdDdlV4793DoK3Gd6b975ZrnvXqAt1ofJs4G2cgCLOva24MPB92owWoEJEtth4JgM3CrBevQyW&#10;mFp/5SNdslgoCeGQooEyxjbVOuQlOQxj3xKL9uc7h1HWrtC2w6uEu0ZPkmSuHVYsDSW29FlSXmdn&#10;Z2B6qH+PWrfZ9uxmP/XX/744ZWjM8LX/eAcVqY9P8+N6ZwU/EVp5Rib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IujPxQAAANwAAAAPAAAAAAAAAAAAAAAAAJgCAABkcnMv&#10;ZG93bnJldi54bWxQSwUGAAAAAAQABAD1AAAAigMAAAAA&#10;" fillcolor="white [3212]" strokecolor="black [3213]" strokeweight="2pt">
                  <v:textbox>
                    <w:txbxContent>
                      <w:p w14:paraId="3CB23B71" w14:textId="77777777" w:rsidR="00856228" w:rsidRDefault="00856228" w:rsidP="00DF1A56">
                        <w:pPr>
                          <w:pStyle w:val="NormalWeb"/>
                          <w:spacing w:before="0" w:beforeAutospacing="0" w:after="0" w:afterAutospacing="0"/>
                        </w:pPr>
                        <w:r>
                          <w:rPr>
                            <w:rFonts w:ascii="Arial" w:hAnsi="Arial" w:cs="Arial"/>
                            <w:color w:val="000000" w:themeColor="text1"/>
                            <w:kern w:val="24"/>
                            <w:sz w:val="20"/>
                            <w:szCs w:val="20"/>
                          </w:rPr>
                          <w:t>Electrical Measurements at Room Temperature</w:t>
                        </w:r>
                      </w:p>
                    </w:txbxContent>
                  </v:textbox>
                </v:rect>
                <v:group id="Group 109" o:spid="_x0000_s1085" style="position:absolute;top:27920;width:49239;height:3096" coordorigin=",27920" coordsize="49239,2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rect id="Rectangle 111" o:spid="_x0000_s1086" style="position:absolute;left:9573;top:27920;width:39666;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HXj8EA&#10;AADcAAAADwAAAGRycy9kb3ducmV2LnhtbERPTYvCMBC9L/gfwgje1rSKi3SNIoooHgSrsHscmtm2&#10;tpmUJmr990ZY8DaP9zmzRWdqcaPWlZYVxMMIBHFmdcm5gvNp8zkF4TyyxtoyKXiQg8W89zHDRNs7&#10;H+mW+lyEEHYJKii8bxIpXVaQQTe0DXHg/mxr0AfY5lK3eA/hppajKPqSBksODQU2tCooq9KrUTA+&#10;VL9HKZt0ezWTn2p92eenFJUa9LvlNwhPnX+L/907HebHMbyeCRfI+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B14/BAAAA3AAAAA8AAAAAAAAAAAAAAAAAmAIAAGRycy9kb3du&#10;cmV2LnhtbFBLBQYAAAAABAAEAPUAAACGAwAAAAA=&#10;" fillcolor="white [3212]" strokecolor="black [3213]" strokeweight="2pt">
                    <v:textbox>
                      <w:txbxContent>
                        <w:p w14:paraId="2A3A5D2D"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r>
                        </w:p>
                      </w:txbxContent>
                    </v:textbox>
                  </v:rect>
                  <v:rect id="Rectangle 110" o:spid="_x0000_s1087" style="position:absolute;top:27920;width:9573;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1yFMUA&#10;AADcAAAADwAAAGRycy9kb3ducmV2LnhtbESPQWvCQBCF70L/wzIFb7qJRSmpaygtUvFQMBba45Cd&#10;JmmysyG7avz3zqHgbYb35r1v1vnoOnWmITSeDaTzBBRx6W3DlYGv43b2DCpEZIudZzJwpQD55mGy&#10;xsz6Cx/oXMRKSQiHDA3UMfaZ1qGsyWGY+55YtF8/OIyyDpW2A14k3HV6kSQr7bBhaaixp7eayrY4&#10;OQNPn+3PQeu++Di55Xf7/revjgUaM30cX19ARRrj3fx/vbOCnwq+PCMT6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jXIUxQAAANwAAAAPAAAAAAAAAAAAAAAAAJgCAABkcnMv&#10;ZG93bnJldi54bWxQSwUGAAAAAAQABAD1AAAAigMAAAAA&#10;" fillcolor="white [3212]" strokecolor="black [3213]" strokeweight="2pt">
                    <v:textbox>
                      <w:txbxContent>
                        <w:p w14:paraId="22DC9B41" w14:textId="62FE3062"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_Ref479595291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v:textbox>
                  </v:rect>
                </v:group>
                <v:group id="Group 112" o:spid="_x0000_s1088" style="position:absolute;top:38120;width:49239;height:2697" coordorigin=",38029" coordsize="49239,2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rect id="Rectangle 113" o:spid="_x0000_s1089" style="position:absolute;top:38029;width:9573;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sY8EA&#10;AADcAAAADwAAAGRycy9kb3ducmV2LnhtbERPTYvCMBC9C/6HMII3TVVcpBpFlGVlD4JV0OPQjG1t&#10;MylN1O6/N8KCt3m8z1msWlOJBzWusKxgNIxAEKdWF5wpOB2/BzMQziNrrCyTgj9ysFp2OwuMtX3y&#10;gR6Jz0QIYRejgtz7OpbSpTkZdENbEwfuahuDPsAmk7rBZwg3lRxH0Zc0WHBoyLGmTU5pmdyNgsm+&#10;vBykrJOfu5mey+3tNzsmqFS/167nIDy1/iP+d+90mD+awPuZcIF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f7GPBAAAA3AAAAA8AAAAAAAAAAAAAAAAAmAIAAGRycy9kb3du&#10;cmV2LnhtbFBLBQYAAAAABAAEAPUAAACGAwAAAAA=&#10;" fillcolor="white [3212]" strokecolor="black [3213]" strokeweight="2pt">
                    <v:textbox>
                      <w:txbxContent>
                        <w:p w14:paraId="77308ECB" w14:textId="28839378" w:rsidR="00856228" w:rsidRDefault="00856228" w:rsidP="00DF1A56">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_Ref479595408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v:textbox>
                  </v:rect>
                  <v:rect id="Rectangle 114" o:spid="_x0000_s1090" style="position:absolute;left:9573;top:38029;width:39666;height:2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Z0F8IA&#10;AADcAAAADwAAAGRycy9kb3ducmV2LnhtbERPTYvCMBC9C/6HMII3TdVVpBpFXJZdPCxYBT0OzdjW&#10;NpPSRO3+e7MgeJvH+5zlujWVuFPjCssKRsMIBHFqdcGZguPhazAH4TyyxsoyKfgjB+tVt7PEWNsH&#10;7+me+EyEEHYxKsi9r2MpXZqTQTe0NXHgLrYx6ANsMqkbfIRwU8lxFM2kwYJDQ441bXNKy+RmFEx+&#10;y/Neyjr5vpnpqfy87rJDgkr1e+1mAcJT69/il/tHh/mjD/h/Jlw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nQXwgAAANwAAAAPAAAAAAAAAAAAAAAAAJgCAABkcnMvZG93&#10;bnJldi54bWxQSwUGAAAAAAQABAD1AAAAhwMAAAAA&#10;" fillcolor="white [3212]" strokecolor="black [3213]" strokeweight="2pt">
                    <v:textbox>
                      <w:txbxContent>
                        <w:p w14:paraId="4A788857" w14:textId="77777777" w:rsidR="00856228" w:rsidRDefault="00856228" w:rsidP="00DF1A56">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 (Inspection Level II, AQL 1%)</w:t>
                          </w:r>
                          <w:r>
                            <w:rPr>
                              <w:rFonts w:ascii="Arial" w:hAnsi="Arial" w:cs="Arial"/>
                              <w:color w:val="000000" w:themeColor="text1"/>
                              <w:kern w:val="24"/>
                              <w:sz w:val="20"/>
                              <w:szCs w:val="20"/>
                            </w:rPr>
                            <w:tab/>
                          </w:r>
                        </w:p>
                      </w:txbxContent>
                    </v:textbox>
                  </v:rect>
                </v:group>
                <w10:anchorlock/>
              </v:group>
            </w:pict>
          </mc:Fallback>
        </mc:AlternateContent>
      </w:r>
    </w:p>
    <w:p w14:paraId="450F034C" w14:textId="30A04931" w:rsidR="00AD5166" w:rsidRPr="00AD5166" w:rsidRDefault="00AD5166" w:rsidP="008D3305">
      <w:pPr>
        <w:pStyle w:val="NOTES"/>
      </w:pPr>
      <w:r w:rsidRPr="00AD5166">
        <w:t>NOTES</w:t>
      </w:r>
      <w:r w:rsidR="00FF57F6">
        <w:t>:</w:t>
      </w:r>
    </w:p>
    <w:p w14:paraId="450F034D" w14:textId="77777777" w:rsidR="00AD5166" w:rsidRPr="00AD5166" w:rsidRDefault="00AD5166" w:rsidP="00FF57F6">
      <w:pPr>
        <w:pStyle w:val="numericallist"/>
        <w:spacing w:after="60"/>
      </w:pPr>
      <w:r w:rsidRPr="00AD5166">
        <w:t xml:space="preserve">The seal test may be performed at the </w:t>
      </w:r>
      <w:r w:rsidR="00AA4A84" w:rsidRPr="00AD5166">
        <w:t>Manufacturer’s discretion</w:t>
      </w:r>
      <w:r w:rsidRPr="00AD5166">
        <w:t>.</w:t>
      </w:r>
    </w:p>
    <w:p w14:paraId="450F034E" w14:textId="77777777" w:rsidR="00D651FC" w:rsidRDefault="00AD5166" w:rsidP="00FF57F6">
      <w:pPr>
        <w:pStyle w:val="numericallist"/>
        <w:spacing w:after="60"/>
      </w:pPr>
      <w:r w:rsidRPr="00AD5166">
        <w:t xml:space="preserve">For </w:t>
      </w:r>
      <w:r w:rsidR="00AA4A84" w:rsidRPr="00AD5166">
        <w:t>hermetically sealed</w:t>
      </w:r>
      <w:r w:rsidRPr="00AD5166">
        <w:t xml:space="preserve"> components only.</w:t>
      </w:r>
    </w:p>
    <w:p w14:paraId="450F034F" w14:textId="77777777" w:rsidR="00D651FC" w:rsidRDefault="00D651FC">
      <w:pPr>
        <w:spacing w:after="0" w:line="240" w:lineRule="auto"/>
        <w:ind w:left="0" w:right="0"/>
        <w:jc w:val="left"/>
      </w:pPr>
      <w:r>
        <w:br w:type="page"/>
      </w:r>
    </w:p>
    <w:p w14:paraId="450F0350" w14:textId="77777777" w:rsidR="00AD5166" w:rsidRDefault="00AD5166" w:rsidP="00AF58F0">
      <w:pPr>
        <w:pStyle w:val="FigureTitle"/>
        <w:spacing w:line="360" w:lineRule="auto"/>
      </w:pPr>
      <w:r w:rsidRPr="00AD5166">
        <w:lastRenderedPageBreak/>
        <w:t xml:space="preserve">CHART </w:t>
      </w:r>
      <w:r w:rsidR="00AA4A84" w:rsidRPr="00AD5166">
        <w:t>III -</w:t>
      </w:r>
      <w:r w:rsidRPr="00AD5166">
        <w:t xml:space="preserve"> BURN-IN AND ELECTRICAL MEASUREMENTS</w:t>
      </w:r>
    </w:p>
    <w:p w14:paraId="450F0351" w14:textId="1285CB94" w:rsidR="00D651FC" w:rsidRPr="00D651FC" w:rsidRDefault="00AF58F0" w:rsidP="00446A5B">
      <w:pPr>
        <w:pStyle w:val="Bodyjustified"/>
        <w:ind w:left="993"/>
        <w:jc w:val="left"/>
      </w:pPr>
      <w:r w:rsidRPr="00AF58F0">
        <w:rPr>
          <w:noProof/>
          <w:lang w:eastAsia="en-GB"/>
        </w:rPr>
        <mc:AlternateContent>
          <mc:Choice Requires="wpg">
            <w:drawing>
              <wp:inline distT="0" distB="0" distL="0" distR="0" wp14:anchorId="0ECDC8C0" wp14:editId="7B21DC1F">
                <wp:extent cx="6130618" cy="5591367"/>
                <wp:effectExtent l="0" t="0" r="22860" b="28575"/>
                <wp:docPr id="115" name="Group 1"/>
                <wp:cNvGraphicFramePr/>
                <a:graphic xmlns:a="http://schemas.openxmlformats.org/drawingml/2006/main">
                  <a:graphicData uri="http://schemas.microsoft.com/office/word/2010/wordprocessingGroup">
                    <wpg:wgp>
                      <wpg:cNvGrpSpPr/>
                      <wpg:grpSpPr>
                        <a:xfrm>
                          <a:off x="0" y="0"/>
                          <a:ext cx="6130618" cy="5591367"/>
                          <a:chOff x="0" y="126664"/>
                          <a:chExt cx="6130618" cy="5591367"/>
                        </a:xfrm>
                      </wpg:grpSpPr>
                      <wps:wsp>
                        <wps:cNvPr id="116" name="Rectangle 116"/>
                        <wps:cNvSpPr/>
                        <wps:spPr>
                          <a:xfrm>
                            <a:off x="1239724" y="126664"/>
                            <a:ext cx="2865664" cy="288000"/>
                          </a:xfrm>
                          <a:prstGeom prst="rect">
                            <a:avLst/>
                          </a:prstGeom>
                        </wps:spPr>
                        <wps:style>
                          <a:lnRef idx="2">
                            <a:schemeClr val="dk1"/>
                          </a:lnRef>
                          <a:fillRef idx="1">
                            <a:schemeClr val="lt1"/>
                          </a:fillRef>
                          <a:effectRef idx="0">
                            <a:schemeClr val="dk1"/>
                          </a:effectRef>
                          <a:fontRef idx="minor">
                            <a:schemeClr val="dk1"/>
                          </a:fontRef>
                        </wps:style>
                        <wps:txbx>
                          <w:txbxContent>
                            <w:p w14:paraId="4069C832" w14:textId="77777777" w:rsidR="00856228" w:rsidRPr="001A5DEB" w:rsidRDefault="00856228" w:rsidP="00AF58F0">
                              <w:pPr>
                                <w:pStyle w:val="NormalWeb"/>
                                <w:spacing w:before="0" w:beforeAutospacing="0" w:after="0" w:afterAutospacing="0"/>
                                <w:jc w:val="center"/>
                                <w:rPr>
                                  <w:rFonts w:ascii="Arial" w:hAnsi="Arial" w:cs="Arial"/>
                                </w:rPr>
                              </w:pPr>
                              <w:r w:rsidRPr="001A5DEB">
                                <w:rPr>
                                  <w:rFonts w:ascii="Arial" w:hAnsi="Arial" w:cs="Arial"/>
                                  <w:color w:val="000000" w:themeColor="dark1"/>
                                  <w:kern w:val="24"/>
                                  <w:sz w:val="20"/>
                                  <w:szCs w:val="20"/>
                                </w:rPr>
                                <w:t>Components from Final Production Tests</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117" name="Rectangle 117"/>
                        <wps:cNvSpPr/>
                        <wps:spPr>
                          <a:xfrm>
                            <a:off x="1877450" y="5430031"/>
                            <a:ext cx="1590212" cy="2880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680158" w14:textId="77777777" w:rsidR="00856228" w:rsidRDefault="00856228" w:rsidP="00AF58F0">
                              <w:pPr>
                                <w:pStyle w:val="NormalWeb"/>
                                <w:spacing w:before="0" w:beforeAutospacing="0" w:after="0" w:afterAutospacing="0"/>
                                <w:jc w:val="center"/>
                              </w:pPr>
                              <w:r>
                                <w:rPr>
                                  <w:rFonts w:ascii="Arial" w:hAnsi="Arial" w:cs="Arial"/>
                                  <w:color w:val="000000" w:themeColor="text1"/>
                                  <w:kern w:val="24"/>
                                  <w:sz w:val="20"/>
                                  <w:szCs w:val="20"/>
                                </w:rPr>
                                <w:t>TO CHART IV OR V</w:t>
                              </w:r>
                            </w:p>
                          </w:txbxContent>
                        </wps:txbx>
                        <wps:bodyPr rtlCol="0" anchor="ctr"/>
                      </wps:wsp>
                      <wps:wsp>
                        <wps:cNvPr id="118" name="Elbow Connector 118"/>
                        <wps:cNvCnPr/>
                        <wps:spPr>
                          <a:xfrm rot="5400000">
                            <a:off x="164061" y="2921535"/>
                            <a:ext cx="5016991" cy="12700"/>
                          </a:xfrm>
                          <a:prstGeom prst="bentConnector3">
                            <a:avLst>
                              <a:gd name="adj1" fmla="val 50000"/>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9" name="Rectangle 119"/>
                        <wps:cNvSpPr/>
                        <wps:spPr>
                          <a:xfrm>
                            <a:off x="0" y="1384111"/>
                            <a:ext cx="920748" cy="422869"/>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847506" w14:textId="7E41B733"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Paras.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_Ref479596264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7.1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w:t>
                              </w:r>
                              <w:proofErr w:type="gramStart"/>
                              <w:r>
                                <w:rPr>
                                  <w:rFonts w:ascii="Arial" w:hAnsi="Arial" w:cs="Arial"/>
                                  <w:color w:val="000000" w:themeColor="text1"/>
                                  <w:kern w:val="24"/>
                                  <w:sz w:val="20"/>
                                  <w:szCs w:val="20"/>
                                </w:rPr>
                                <w:t>and</w:t>
                              </w:r>
                              <w:proofErr w:type="gramEnd"/>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_Ref479596278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9.23</w:t>
                              </w:r>
                              <w:r>
                                <w:rPr>
                                  <w:rFonts w:ascii="Arial" w:hAnsi="Arial" w:cs="Arial"/>
                                  <w:color w:val="000000" w:themeColor="text1"/>
                                  <w:kern w:val="24"/>
                                  <w:sz w:val="20"/>
                                  <w:szCs w:val="20"/>
                                </w:rPr>
                                <w:fldChar w:fldCharType="end"/>
                              </w:r>
                            </w:p>
                          </w:txbxContent>
                        </wps:txbx>
                        <wps:bodyPr rtlCol="0" anchor="t"/>
                      </wps:wsp>
                      <wps:wsp>
                        <wps:cNvPr id="120" name="Rectangle 120"/>
                        <wps:cNvSpPr/>
                        <wps:spPr>
                          <a:xfrm>
                            <a:off x="920746" y="1384110"/>
                            <a:ext cx="3814985" cy="42287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91E0AB"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Burn-in, 168 hours</w:t>
                              </w:r>
                            </w:p>
                          </w:txbxContent>
                        </wps:txbx>
                        <wps:bodyPr rtlCol="0" anchor="t"/>
                      </wps:wsp>
                      <wps:wsp>
                        <wps:cNvPr id="121" name="Rectangle 121"/>
                        <wps:cNvSpPr/>
                        <wps:spPr>
                          <a:xfrm>
                            <a:off x="0" y="1982891"/>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21DA07" w14:textId="4EA388FB"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9.4.2</w:t>
                              </w:r>
                              <w:r>
                                <w:rPr>
                                  <w:rFonts w:ascii="Arial" w:hAnsi="Arial" w:cs="Arial"/>
                                  <w:color w:val="000000" w:themeColor="text1"/>
                                  <w:kern w:val="24"/>
                                  <w:sz w:val="20"/>
                                  <w:szCs w:val="20"/>
                                </w:rPr>
                                <w:fldChar w:fldCharType="end"/>
                              </w:r>
                            </w:p>
                          </w:txbxContent>
                        </wps:txbx>
                        <wps:bodyPr rtlCol="0" anchor="ctr"/>
                      </wps:wsp>
                      <wps:wsp>
                        <wps:cNvPr id="122" name="Rectangle 122"/>
                        <wps:cNvSpPr/>
                        <wps:spPr>
                          <a:xfrm>
                            <a:off x="920747" y="1982890"/>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826AEE"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Parameter Drift Value, Final Measurements</w:t>
                              </w:r>
                            </w:p>
                          </w:txbxContent>
                        </wps:txbx>
                        <wps:bodyPr rtlCol="0" anchor="ctr"/>
                      </wps:wsp>
                      <wps:wsp>
                        <wps:cNvPr id="123" name="Rectangle 123"/>
                        <wps:cNvSpPr/>
                        <wps:spPr>
                          <a:xfrm>
                            <a:off x="0" y="2454075"/>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15F7BB" w14:textId="241F1DC7"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9.4.3</w:t>
                              </w:r>
                              <w:r>
                                <w:rPr>
                                  <w:rFonts w:ascii="Arial" w:hAnsi="Arial" w:cs="Arial"/>
                                  <w:color w:val="000000" w:themeColor="text1"/>
                                  <w:kern w:val="24"/>
                                  <w:sz w:val="20"/>
                                  <w:szCs w:val="20"/>
                                </w:rPr>
                                <w:fldChar w:fldCharType="end"/>
                              </w:r>
                            </w:p>
                          </w:txbxContent>
                        </wps:txbx>
                        <wps:bodyPr rtlCol="0" anchor="ctr"/>
                      </wps:wsp>
                      <wps:wsp>
                        <wps:cNvPr id="124" name="Rectangle 124"/>
                        <wps:cNvSpPr/>
                        <wps:spPr>
                          <a:xfrm>
                            <a:off x="920747" y="2454074"/>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568D8D"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Electrical Measurements at High and Low Temperatures</w:t>
                              </w:r>
                            </w:p>
                          </w:txbxContent>
                        </wps:txbx>
                        <wps:bodyPr rtlCol="0" anchor="ctr"/>
                      </wps:wsp>
                      <wps:wsp>
                        <wps:cNvPr id="125" name="Rectangle 125"/>
                        <wps:cNvSpPr/>
                        <wps:spPr>
                          <a:xfrm>
                            <a:off x="0" y="2925259"/>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86C037" w14:textId="1FD257EC"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9.4.4</w:t>
                              </w:r>
                              <w:r>
                                <w:rPr>
                                  <w:rFonts w:ascii="Arial" w:hAnsi="Arial" w:cs="Arial"/>
                                  <w:color w:val="000000" w:themeColor="text1"/>
                                  <w:kern w:val="24"/>
                                  <w:sz w:val="20"/>
                                  <w:szCs w:val="20"/>
                                </w:rPr>
                                <w:fldChar w:fldCharType="end"/>
                              </w:r>
                            </w:p>
                          </w:txbxContent>
                        </wps:txbx>
                        <wps:bodyPr rtlCol="0" anchor="ctr"/>
                      </wps:wsp>
                      <wps:wsp>
                        <wps:cNvPr id="126" name="Rectangle 126"/>
                        <wps:cNvSpPr/>
                        <wps:spPr>
                          <a:xfrm>
                            <a:off x="920747" y="2925258"/>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E6C653" w14:textId="77777777" w:rsidR="00856228" w:rsidRDefault="00856228" w:rsidP="00AF58F0">
                              <w:pPr>
                                <w:pStyle w:val="NormalWeb"/>
                                <w:tabs>
                                  <w:tab w:val="left" w:pos="5375"/>
                                </w:tabs>
                                <w:spacing w:before="0" w:beforeAutospacing="0" w:after="0" w:afterAutospacing="0"/>
                              </w:pPr>
                              <w:r>
                                <w:rPr>
                                  <w:rFonts w:ascii="Arial" w:hAnsi="Arial" w:cs="Arial"/>
                                  <w:color w:val="000000" w:themeColor="text1"/>
                                  <w:kern w:val="24"/>
                                  <w:sz w:val="20"/>
                                  <w:szCs w:val="20"/>
                                </w:rPr>
                                <w:t>Electrical Measurements at Room Temperature</w:t>
                              </w:r>
                              <w:r>
                                <w:rPr>
                                  <w:rFonts w:ascii="Arial" w:hAnsi="Arial" w:cs="Arial"/>
                                  <w:color w:val="000000" w:themeColor="text1"/>
                                  <w:kern w:val="24"/>
                                  <w:sz w:val="20"/>
                                  <w:szCs w:val="20"/>
                                </w:rPr>
                                <w:tab/>
                                <w:t>(1)</w:t>
                              </w:r>
                            </w:p>
                          </w:txbxContent>
                        </wps:txbx>
                        <wps:bodyPr rtlCol="0" anchor="ctr"/>
                      </wps:wsp>
                      <wps:wsp>
                        <wps:cNvPr id="127" name="Rectangle 127"/>
                        <wps:cNvSpPr/>
                        <wps:spPr>
                          <a:xfrm>
                            <a:off x="0" y="3396443"/>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A2AE76" w14:textId="3D0450D4"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_Ref479596306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wps:txbx>
                        <wps:bodyPr rtlCol="0" anchor="ctr"/>
                      </wps:wsp>
                      <wps:wsp>
                        <wps:cNvPr id="128" name="Rectangle 128"/>
                        <wps:cNvSpPr/>
                        <wps:spPr>
                          <a:xfrm>
                            <a:off x="920747" y="3396442"/>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7CF673" w14:textId="77777777" w:rsidR="00856228" w:rsidRDefault="00856228" w:rsidP="00AF58F0">
                              <w:pPr>
                                <w:pStyle w:val="NormalWeb"/>
                                <w:tabs>
                                  <w:tab w:val="left" w:pos="4805"/>
                                </w:tabs>
                                <w:spacing w:before="0" w:beforeAutospacing="0" w:after="0" w:afterAutospacing="0"/>
                              </w:pPr>
                              <w:r>
                                <w:rPr>
                                  <w:rFonts w:ascii="Arial" w:hAnsi="Arial" w:cs="Arial"/>
                                  <w:color w:val="000000" w:themeColor="text1"/>
                                  <w:kern w:val="24"/>
                                  <w:sz w:val="20"/>
                                  <w:szCs w:val="20"/>
                                </w:rPr>
                                <w:t>Radiographic Inspection</w:t>
                              </w:r>
                              <w:r>
                                <w:rPr>
                                  <w:rFonts w:ascii="Arial" w:hAnsi="Arial" w:cs="Arial"/>
                                  <w:color w:val="000000" w:themeColor="text1"/>
                                  <w:kern w:val="24"/>
                                  <w:sz w:val="20"/>
                                  <w:szCs w:val="20"/>
                                </w:rPr>
                                <w:tab/>
                                <w:t>(2) (3) (4)</w:t>
                              </w:r>
                            </w:p>
                          </w:txbxContent>
                        </wps:txbx>
                        <wps:bodyPr rtlCol="0" anchor="ctr"/>
                      </wps:wsp>
                      <wps:wsp>
                        <wps:cNvPr id="129" name="Rectangle 129"/>
                        <wps:cNvSpPr/>
                        <wps:spPr>
                          <a:xfrm>
                            <a:off x="0" y="3867627"/>
                            <a:ext cx="920748" cy="42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B20B6" w14:textId="3807E507"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Paras.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9.6.2</w:t>
                              </w:r>
                              <w:r>
                                <w:rPr>
                                  <w:rFonts w:ascii="Arial" w:hAnsi="Arial" w:cs="Arial"/>
                                  <w:color w:val="000000" w:themeColor="text1"/>
                                  <w:kern w:val="24"/>
                                  <w:sz w:val="20"/>
                                  <w:szCs w:val="20"/>
                                </w:rPr>
                                <w:fldChar w:fldCharType="end"/>
                              </w:r>
                            </w:p>
                          </w:txbxContent>
                        </wps:txbx>
                        <wps:bodyPr rtlCol="0" anchor="t"/>
                      </wps:wsp>
                      <wps:wsp>
                        <wps:cNvPr id="130" name="Rectangle 130"/>
                        <wps:cNvSpPr/>
                        <wps:spPr>
                          <a:xfrm>
                            <a:off x="920747" y="3867626"/>
                            <a:ext cx="3814985" cy="42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7718E" w14:textId="77777777" w:rsidR="00856228" w:rsidRDefault="00856228" w:rsidP="00AF58F0">
                              <w:pPr>
                                <w:pStyle w:val="NormalWeb"/>
                                <w:tabs>
                                  <w:tab w:val="left" w:pos="5090"/>
                                </w:tabs>
                                <w:spacing w:before="0" w:beforeAutospacing="0" w:after="0" w:afterAutospacing="0"/>
                              </w:pPr>
                              <w:r>
                                <w:rPr>
                                  <w:rFonts w:ascii="Arial" w:hAnsi="Arial" w:cs="Arial"/>
                                  <w:color w:val="000000" w:themeColor="text1"/>
                                  <w:kern w:val="24"/>
                                  <w:sz w:val="20"/>
                                  <w:szCs w:val="20"/>
                                </w:rPr>
                                <w:t>Seal Test (Fine &amp; Gross Leak)</w:t>
                              </w:r>
                              <w:r>
                                <w:rPr>
                                  <w:rFonts w:ascii="Arial" w:hAnsi="Arial" w:cs="Arial"/>
                                  <w:color w:val="000000" w:themeColor="text1"/>
                                  <w:kern w:val="24"/>
                                  <w:sz w:val="20"/>
                                  <w:szCs w:val="20"/>
                                </w:rPr>
                                <w:tab/>
                                <w:t>(3) (5)</w:t>
                              </w:r>
                            </w:p>
                          </w:txbxContent>
                        </wps:txbx>
                        <wps:bodyPr rtlCol="0" anchor="t"/>
                      </wps:wsp>
                      <wps:wsp>
                        <wps:cNvPr id="131" name="Rectangle 131"/>
                        <wps:cNvSpPr/>
                        <wps:spPr>
                          <a:xfrm>
                            <a:off x="0" y="4461357"/>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5377A7" w14:textId="3091BC01"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wps:txbx>
                        <wps:bodyPr rtlCol="0" anchor="ctr"/>
                      </wps:wsp>
                      <wps:wsp>
                        <wps:cNvPr id="132" name="Rectangle 132"/>
                        <wps:cNvSpPr/>
                        <wps:spPr>
                          <a:xfrm>
                            <a:off x="920747" y="4461356"/>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F6625E" w14:textId="77777777" w:rsidR="00856228" w:rsidRDefault="00856228" w:rsidP="00AF58F0">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s:wsp>
                        <wps:cNvPr id="133" name="Rectangle 133"/>
                        <wps:cNvSpPr/>
                        <wps:spPr>
                          <a:xfrm>
                            <a:off x="0" y="4885697"/>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3B681" w14:textId="386F6B29"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7.4</w:t>
                              </w:r>
                              <w:r>
                                <w:rPr>
                                  <w:rFonts w:ascii="Arial" w:hAnsi="Arial" w:cs="Arial"/>
                                  <w:color w:val="000000" w:themeColor="text1"/>
                                  <w:kern w:val="24"/>
                                  <w:sz w:val="20"/>
                                  <w:szCs w:val="20"/>
                                </w:rPr>
                                <w:fldChar w:fldCharType="end"/>
                              </w:r>
                            </w:p>
                          </w:txbxContent>
                        </wps:txbx>
                        <wps:bodyPr rtlCol="0" anchor="ctr"/>
                      </wps:wsp>
                      <wps:wsp>
                        <wps:cNvPr id="134" name="Rectangle 134"/>
                        <wps:cNvSpPr/>
                        <wps:spPr>
                          <a:xfrm>
                            <a:off x="920747" y="4885696"/>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BFC130"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Check for Lot Failure</w:t>
                              </w:r>
                            </w:p>
                          </w:txbxContent>
                        </wps:txbx>
                        <wps:bodyPr rtlCol="0" anchor="ctr"/>
                      </wps:wsp>
                      <wpg:grpSp>
                        <wpg:cNvPr id="135" name="Group 135"/>
                        <wpg:cNvGrpSpPr/>
                        <wpg:grpSpPr>
                          <a:xfrm>
                            <a:off x="5216675" y="136166"/>
                            <a:ext cx="913943" cy="584833"/>
                            <a:chOff x="5216675" y="136166"/>
                            <a:chExt cx="913943" cy="584833"/>
                          </a:xfrm>
                        </wpg:grpSpPr>
                        <wps:wsp>
                          <wps:cNvPr id="136" name="Rectangle 136"/>
                          <wps:cNvSpPr/>
                          <wps:spPr>
                            <a:xfrm>
                              <a:off x="5216675" y="136166"/>
                              <a:ext cx="913943" cy="288940"/>
                            </a:xfrm>
                            <a:prstGeom prst="rect">
                              <a:avLst/>
                            </a:prstGeom>
                          </wps:spPr>
                          <wps:style>
                            <a:lnRef idx="2">
                              <a:schemeClr val="dk1"/>
                            </a:lnRef>
                            <a:fillRef idx="1">
                              <a:schemeClr val="lt1"/>
                            </a:fillRef>
                            <a:effectRef idx="0">
                              <a:schemeClr val="dk1"/>
                            </a:effectRef>
                            <a:fontRef idx="minor">
                              <a:schemeClr val="dk1"/>
                            </a:fontRef>
                          </wps:style>
                          <wps:txbx>
                            <w:txbxContent>
                              <w:p w14:paraId="1D411229" w14:textId="77777777" w:rsidR="00856228" w:rsidRPr="001A5DEB" w:rsidRDefault="00856228" w:rsidP="00AF58F0">
                                <w:pPr>
                                  <w:pStyle w:val="NormalWeb"/>
                                  <w:spacing w:before="0" w:beforeAutospacing="0" w:after="0" w:afterAutospacing="0"/>
                                  <w:jc w:val="center"/>
                                  <w:rPr>
                                    <w:rFonts w:ascii="Arial" w:hAnsi="Arial" w:cs="Arial"/>
                                  </w:rPr>
                                </w:pPr>
                                <w:r w:rsidRPr="001A5DEB">
                                  <w:rPr>
                                    <w:rFonts w:ascii="Arial" w:hAnsi="Arial" w:cs="Arial"/>
                                    <w:color w:val="000000" w:themeColor="dark1"/>
                                    <w:kern w:val="24"/>
                                    <w:sz w:val="16"/>
                                    <w:szCs w:val="16"/>
                                  </w:rPr>
                                  <w:t>Testing Levels</w:t>
                                </w:r>
                              </w:p>
                            </w:txbxContent>
                          </wps:txbx>
                          <wps:bodyPr rtlCol="0" anchor="ctr"/>
                        </wps:wsp>
                        <wps:wsp>
                          <wps:cNvPr id="137" name="Rectangle 137"/>
                          <wps:cNvSpPr/>
                          <wps:spPr>
                            <a:xfrm>
                              <a:off x="5216675" y="419389"/>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2E675C8C"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B</w:t>
                                </w:r>
                              </w:p>
                            </w:txbxContent>
                          </wps:txbx>
                          <wps:bodyPr rtlCol="0" anchor="ctr"/>
                        </wps:wsp>
                        <wps:wsp>
                          <wps:cNvPr id="138" name="Rectangle 138"/>
                          <wps:cNvSpPr/>
                          <wps:spPr>
                            <a:xfrm>
                              <a:off x="5658007" y="419389"/>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A1491B4"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C</w:t>
                                </w:r>
                              </w:p>
                            </w:txbxContent>
                          </wps:txbx>
                          <wps:bodyPr rtlCol="0" anchor="ctr"/>
                        </wps:wsp>
                      </wpg:grpSp>
                      <wpg:grpSp>
                        <wpg:cNvPr id="139" name="Group 139"/>
                        <wpg:cNvGrpSpPr/>
                        <wpg:grpSpPr>
                          <a:xfrm>
                            <a:off x="5216675" y="1377775"/>
                            <a:ext cx="913943" cy="432374"/>
                            <a:chOff x="5216675" y="1377775"/>
                            <a:chExt cx="913943" cy="301610"/>
                          </a:xfrm>
                        </wpg:grpSpPr>
                        <wps:wsp>
                          <wps:cNvPr id="140" name="Rectangle 140"/>
                          <wps:cNvSpPr/>
                          <wps:spPr>
                            <a:xfrm>
                              <a:off x="5216675" y="1377775"/>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7C345088"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t"/>
                        </wps:wsp>
                        <wps:wsp>
                          <wps:cNvPr id="141" name="Rectangle 141"/>
                          <wps:cNvSpPr/>
                          <wps:spPr>
                            <a:xfrm>
                              <a:off x="5658007" y="1377775"/>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3C605B5B" w14:textId="6242B668"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t"/>
                        </wps:wsp>
                      </wpg:grpSp>
                      <wpg:grpSp>
                        <wpg:cNvPr id="142" name="Group 142"/>
                        <wpg:cNvGrpSpPr/>
                        <wpg:grpSpPr>
                          <a:xfrm>
                            <a:off x="5216675" y="1976555"/>
                            <a:ext cx="913943" cy="301610"/>
                            <a:chOff x="5216675" y="1976555"/>
                            <a:chExt cx="913943" cy="301610"/>
                          </a:xfrm>
                        </wpg:grpSpPr>
                        <wps:wsp>
                          <wps:cNvPr id="143" name="Rectangle 143"/>
                          <wps:cNvSpPr/>
                          <wps:spPr>
                            <a:xfrm>
                              <a:off x="5216675" y="1976555"/>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4E74F19C"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44" name="Rectangle 144"/>
                          <wps:cNvSpPr/>
                          <wps:spPr>
                            <a:xfrm>
                              <a:off x="5658007" y="1976555"/>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18BA6636" w14:textId="620D2C41"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wps:txbx>
                          <wps:bodyPr rtlCol="0" anchor="ctr"/>
                        </wps:wsp>
                      </wpg:grpSp>
                      <wpg:grpSp>
                        <wpg:cNvPr id="145" name="Group 145"/>
                        <wpg:cNvGrpSpPr/>
                        <wpg:grpSpPr>
                          <a:xfrm>
                            <a:off x="5216675" y="2454074"/>
                            <a:ext cx="913943" cy="301610"/>
                            <a:chOff x="5216675" y="2454074"/>
                            <a:chExt cx="913943" cy="301610"/>
                          </a:xfrm>
                        </wpg:grpSpPr>
                        <wps:wsp>
                          <wps:cNvPr id="146" name="Rectangle 146"/>
                          <wps:cNvSpPr/>
                          <wps:spPr>
                            <a:xfrm>
                              <a:off x="5216675" y="2454074"/>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2973BEE0"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47" name="Rectangle 147"/>
                          <wps:cNvSpPr/>
                          <wps:spPr>
                            <a:xfrm>
                              <a:off x="5658007" y="2454074"/>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1D7079E2" w14:textId="5856C661"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g:grpSp>
                      <wpg:grpSp>
                        <wpg:cNvPr id="148" name="Group 148"/>
                        <wpg:cNvGrpSpPr/>
                        <wpg:grpSpPr>
                          <a:xfrm>
                            <a:off x="5216675" y="2918923"/>
                            <a:ext cx="913943" cy="301610"/>
                            <a:chOff x="5216675" y="2918923"/>
                            <a:chExt cx="913943" cy="301610"/>
                          </a:xfrm>
                        </wpg:grpSpPr>
                        <wps:wsp>
                          <wps:cNvPr id="149" name="Rectangle 149"/>
                          <wps:cNvSpPr/>
                          <wps:spPr>
                            <a:xfrm>
                              <a:off x="5216675" y="2918923"/>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3BE9BD9"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50" name="Rectangle 150"/>
                          <wps:cNvSpPr/>
                          <wps:spPr>
                            <a:xfrm>
                              <a:off x="5658007" y="2918923"/>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6DFD7CF"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g:grpSp>
                      <wpg:grpSp>
                        <wpg:cNvPr id="151" name="Group 151"/>
                        <wpg:cNvGrpSpPr/>
                        <wpg:grpSpPr>
                          <a:xfrm>
                            <a:off x="5216675" y="3396442"/>
                            <a:ext cx="913943" cy="301610"/>
                            <a:chOff x="5216675" y="3396442"/>
                            <a:chExt cx="913943" cy="301610"/>
                          </a:xfrm>
                        </wpg:grpSpPr>
                        <wps:wsp>
                          <wps:cNvPr id="152" name="Rectangle 152"/>
                          <wps:cNvSpPr/>
                          <wps:spPr>
                            <a:xfrm>
                              <a:off x="5216675" y="3396442"/>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D3167B3"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53" name="Rectangle 153"/>
                          <wps:cNvSpPr/>
                          <wps:spPr>
                            <a:xfrm>
                              <a:off x="5658007" y="3396442"/>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DA346E6" w14:textId="2B1B3CE8"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wps:txbx>
                          <wps:bodyPr rtlCol="0" anchor="ctr"/>
                        </wps:wsp>
                      </wpg:grpSp>
                      <wpg:grpSp>
                        <wpg:cNvPr id="154" name="Group 154"/>
                        <wpg:cNvGrpSpPr/>
                        <wpg:grpSpPr>
                          <a:xfrm>
                            <a:off x="5216675" y="3864463"/>
                            <a:ext cx="913943" cy="424801"/>
                            <a:chOff x="5216675" y="3864457"/>
                            <a:chExt cx="913943" cy="270104"/>
                          </a:xfrm>
                        </wpg:grpSpPr>
                        <wps:wsp>
                          <wps:cNvPr id="155" name="Rectangle 155"/>
                          <wps:cNvSpPr/>
                          <wps:spPr>
                            <a:xfrm>
                              <a:off x="5216675" y="3864457"/>
                              <a:ext cx="441332" cy="270104"/>
                            </a:xfrm>
                            <a:prstGeom prst="rect">
                              <a:avLst/>
                            </a:prstGeom>
                          </wps:spPr>
                          <wps:style>
                            <a:lnRef idx="2">
                              <a:schemeClr val="dk1"/>
                            </a:lnRef>
                            <a:fillRef idx="1">
                              <a:schemeClr val="lt1"/>
                            </a:fillRef>
                            <a:effectRef idx="0">
                              <a:schemeClr val="dk1"/>
                            </a:effectRef>
                            <a:fontRef idx="minor">
                              <a:schemeClr val="dk1"/>
                            </a:fontRef>
                          </wps:style>
                          <wps:txbx>
                            <w:txbxContent>
                              <w:p w14:paraId="4F87E571"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t"/>
                        </wps:wsp>
                        <wps:wsp>
                          <wps:cNvPr id="156" name="Rectangle 156"/>
                          <wps:cNvSpPr/>
                          <wps:spPr>
                            <a:xfrm>
                              <a:off x="5658007" y="3864457"/>
                              <a:ext cx="472611" cy="270104"/>
                            </a:xfrm>
                            <a:prstGeom prst="rect">
                              <a:avLst/>
                            </a:prstGeom>
                          </wps:spPr>
                          <wps:style>
                            <a:lnRef idx="2">
                              <a:schemeClr val="dk1"/>
                            </a:lnRef>
                            <a:fillRef idx="1">
                              <a:schemeClr val="lt1"/>
                            </a:fillRef>
                            <a:effectRef idx="0">
                              <a:schemeClr val="dk1"/>
                            </a:effectRef>
                            <a:fontRef idx="minor">
                              <a:schemeClr val="dk1"/>
                            </a:fontRef>
                          </wps:style>
                          <wps:txbx>
                            <w:txbxContent>
                              <w:p w14:paraId="0476CED8"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t"/>
                        </wps:wsp>
                      </wpg:grpSp>
                      <wpg:grpSp>
                        <wpg:cNvPr id="157" name="Group 157"/>
                        <wpg:cNvGrpSpPr/>
                        <wpg:grpSpPr>
                          <a:xfrm>
                            <a:off x="5216675" y="4461356"/>
                            <a:ext cx="913943" cy="301610"/>
                            <a:chOff x="5216675" y="4461356"/>
                            <a:chExt cx="913943" cy="301610"/>
                          </a:xfrm>
                        </wpg:grpSpPr>
                        <wps:wsp>
                          <wps:cNvPr id="158" name="Rectangle 158"/>
                          <wps:cNvSpPr/>
                          <wps:spPr>
                            <a:xfrm>
                              <a:off x="5216675" y="4461356"/>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15993366"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59" name="Rectangle 159"/>
                          <wps:cNvSpPr/>
                          <wps:spPr>
                            <a:xfrm>
                              <a:off x="5658007" y="4461356"/>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38D1C802"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g:grpSp>
                      <wpg:grpSp>
                        <wpg:cNvPr id="160" name="Group 160"/>
                        <wpg:cNvGrpSpPr/>
                        <wpg:grpSpPr>
                          <a:xfrm>
                            <a:off x="5216675" y="4885695"/>
                            <a:ext cx="913943" cy="301610"/>
                            <a:chOff x="5216675" y="4885695"/>
                            <a:chExt cx="913943" cy="301610"/>
                          </a:xfrm>
                        </wpg:grpSpPr>
                        <wps:wsp>
                          <wps:cNvPr id="161" name="Rectangle 161"/>
                          <wps:cNvSpPr/>
                          <wps:spPr>
                            <a:xfrm>
                              <a:off x="5216675" y="4885695"/>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19781081"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62" name="Rectangle 162"/>
                          <wps:cNvSpPr/>
                          <wps:spPr>
                            <a:xfrm>
                              <a:off x="5658007" y="4885695"/>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4AF2C86A"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g:grpSp>
                      <wps:wsp>
                        <wps:cNvPr id="163" name="Rectangle 163"/>
                        <wps:cNvSpPr/>
                        <wps:spPr>
                          <a:xfrm>
                            <a:off x="920746" y="869638"/>
                            <a:ext cx="381498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85BE56"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wps:txbx>
                        <wps:bodyPr rtlCol="0" anchor="ctr"/>
                      </wps:wsp>
                      <wpg:grpSp>
                        <wpg:cNvPr id="164" name="Group 164"/>
                        <wpg:cNvGrpSpPr/>
                        <wpg:grpSpPr>
                          <a:xfrm>
                            <a:off x="5216675" y="866814"/>
                            <a:ext cx="913943" cy="301610"/>
                            <a:chOff x="5216675" y="866814"/>
                            <a:chExt cx="913943" cy="301610"/>
                          </a:xfrm>
                        </wpg:grpSpPr>
                        <wps:wsp>
                          <wps:cNvPr id="165" name="Rectangle 165"/>
                          <wps:cNvSpPr/>
                          <wps:spPr>
                            <a:xfrm>
                              <a:off x="5216675" y="866814"/>
                              <a:ext cx="441332" cy="301610"/>
                            </a:xfrm>
                            <a:prstGeom prst="rect">
                              <a:avLst/>
                            </a:prstGeom>
                          </wps:spPr>
                          <wps:style>
                            <a:lnRef idx="2">
                              <a:schemeClr val="dk1"/>
                            </a:lnRef>
                            <a:fillRef idx="1">
                              <a:schemeClr val="lt1"/>
                            </a:fillRef>
                            <a:effectRef idx="0">
                              <a:schemeClr val="dk1"/>
                            </a:effectRef>
                            <a:fontRef idx="minor">
                              <a:schemeClr val="dk1"/>
                            </a:fontRef>
                          </wps:style>
                          <wps:txbx>
                            <w:txbxContent>
                              <w:p w14:paraId="5D8D15B0"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wps:txbx>
                          <wps:bodyPr rtlCol="0" anchor="ctr"/>
                        </wps:wsp>
                        <wps:wsp>
                          <wps:cNvPr id="166" name="Rectangle 166"/>
                          <wps:cNvSpPr/>
                          <wps:spPr>
                            <a:xfrm>
                              <a:off x="5658007" y="866814"/>
                              <a:ext cx="472611" cy="301610"/>
                            </a:xfrm>
                            <a:prstGeom prst="rect">
                              <a:avLst/>
                            </a:prstGeom>
                          </wps:spPr>
                          <wps:style>
                            <a:lnRef idx="2">
                              <a:schemeClr val="dk1"/>
                            </a:lnRef>
                            <a:fillRef idx="1">
                              <a:schemeClr val="lt1"/>
                            </a:fillRef>
                            <a:effectRef idx="0">
                              <a:schemeClr val="dk1"/>
                            </a:effectRef>
                            <a:fontRef idx="minor">
                              <a:schemeClr val="dk1"/>
                            </a:fontRef>
                          </wps:style>
                          <wps:txbx>
                            <w:txbxContent>
                              <w:p w14:paraId="13CA8316"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wps:txbx>
                          <wps:bodyPr rtlCol="0" anchor="ctr"/>
                        </wps:wsp>
                      </wpg:grpSp>
                      <wps:wsp>
                        <wps:cNvPr id="167" name="Rectangle 167"/>
                        <wps:cNvSpPr/>
                        <wps:spPr>
                          <a:xfrm>
                            <a:off x="0" y="873149"/>
                            <a:ext cx="920748"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40B718" w14:textId="134D47A9"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9.4.2</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w:t>
                              </w:r>
                            </w:p>
                          </w:txbxContent>
                        </wps:txbx>
                        <wps:bodyPr rtlCol="0" anchor="ctr"/>
                      </wps:wsp>
                    </wpg:wgp>
                  </a:graphicData>
                </a:graphic>
              </wp:inline>
            </w:drawing>
          </mc:Choice>
          <mc:Fallback>
            <w:pict>
              <v:group w14:anchorId="0ECDC8C0" id="Group 1" o:spid="_x0000_s1091" style="width:482.75pt;height:440.25pt;mso-position-horizontal-relative:char;mso-position-vertical-relative:line" coordorigin=",1266" coordsize="61306,55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">
                <v:rect id="Rectangle 116" o:spid="_x0000_s1092" style="position:absolute;left:12397;top:1266;width:28656;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8FqMMA&#10;AADcAAAADwAAAGRycy9kb3ducmV2LnhtbERPTWsCMRC9C/0PYQq9aVYpItvNigqi0EOr9dLbkEw3&#10;q5vJsknX9d+bQsHbPN7nFMvBNaKnLtSeFUwnGQhi7U3NlYLT13a8ABEissHGMym4UYBl+TQqMDf+&#10;ygfqj7ESKYRDjgpsjG0uZdCWHIaJb4kT9+M7hzHBrpKmw2sKd42cZdlcOqw5NVhsaWNJX46/TsHm&#10;276+bw8n/eE+q5Xer89h15+VenkeVm8gIg3xIf53702aP53D3zPpAln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8FqMMAAADcAAAADwAAAAAAAAAAAAAAAACYAgAAZHJzL2Rv&#10;d25yZXYueG1sUEsFBgAAAAAEAAQA9QAAAIgDAAAAAA==&#10;" fillcolor="white [3201]" strokecolor="black [3200]" strokeweight="2pt">
                  <v:textbox inset="1.1609mm,.58044mm,1.1609mm,.58044mm">
                    <w:txbxContent>
                      <w:p w14:paraId="4069C832" w14:textId="77777777" w:rsidR="00856228" w:rsidRPr="001A5DEB" w:rsidRDefault="00856228" w:rsidP="00AF58F0">
                        <w:pPr>
                          <w:pStyle w:val="NormalWeb"/>
                          <w:spacing w:before="0" w:beforeAutospacing="0" w:after="0" w:afterAutospacing="0"/>
                          <w:jc w:val="center"/>
                          <w:rPr>
                            <w:rFonts w:ascii="Arial" w:hAnsi="Arial" w:cs="Arial"/>
                          </w:rPr>
                        </w:pPr>
                        <w:r w:rsidRPr="001A5DEB">
                          <w:rPr>
                            <w:rFonts w:ascii="Arial" w:hAnsi="Arial" w:cs="Arial"/>
                            <w:color w:val="000000" w:themeColor="dark1"/>
                            <w:kern w:val="24"/>
                            <w:sz w:val="20"/>
                            <w:szCs w:val="20"/>
                          </w:rPr>
                          <w:t>Components from Final Production Tests</w:t>
                        </w:r>
                      </w:p>
                    </w:txbxContent>
                  </v:textbox>
                </v:rect>
                <v:rect id="Rectangle 117" o:spid="_x0000_s1093" style="position:absolute;left:18774;top:54300;width:15902;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TqYMIA&#10;AADcAAAADwAAAGRycy9kb3ducmV2LnhtbERPTYvCMBC9C/6HMII3TVVWpRpFXJZdPCxYBT0OzdjW&#10;NpPSRO3+e7MgeJvH+5zlujWVuFPjCssKRsMIBHFqdcGZguPhazAH4TyyxsoyKfgjB+tVt7PEWNsH&#10;7+me+EyEEHYxKsi9r2MpXZqTQTe0NXHgLrYx6ANsMqkbfIRwU8lxFE2lwYJDQ441bXNKy+RmFEx+&#10;y/Neyjr5vpmPU/l53WWHBJXq99rNAoSn1r/FL/ePDvNHM/h/Jlw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OpgwgAAANwAAAAPAAAAAAAAAAAAAAAAAJgCAABkcnMvZG93&#10;bnJldi54bWxQSwUGAAAAAAQABAD1AAAAhwMAAAAA&#10;" fillcolor="white [3212]" strokecolor="black [3213]" strokeweight="2pt">
                  <v:textbox>
                    <w:txbxContent>
                      <w:p w14:paraId="59680158" w14:textId="77777777" w:rsidR="00856228" w:rsidRDefault="00856228" w:rsidP="00AF58F0">
                        <w:pPr>
                          <w:pStyle w:val="NormalWeb"/>
                          <w:spacing w:before="0" w:beforeAutospacing="0" w:after="0" w:afterAutospacing="0"/>
                          <w:jc w:val="center"/>
                        </w:pPr>
                        <w:r>
                          <w:rPr>
                            <w:rFonts w:ascii="Arial" w:hAnsi="Arial" w:cs="Arial"/>
                            <w:color w:val="000000" w:themeColor="text1"/>
                            <w:kern w:val="24"/>
                            <w:sz w:val="20"/>
                            <w:szCs w:val="20"/>
                          </w:rPr>
                          <w:t>TO CHART IV OR V</w:t>
                        </w:r>
                      </w:p>
                    </w:txbxContent>
                  </v:textbox>
                </v:rect>
                <v:shape id="Elbow Connector 118" o:spid="_x0000_s1094" type="#_x0000_t34" style="position:absolute;left:1641;top:29214;width:50170;height:12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IlHcUAAADcAAAADwAAAGRycy9kb3ducmV2LnhtbESPzWrDQAyE74G8w6JAb8nahZbiZm1K&#10;TEoKoSU/l96EV7FNvVrj3Tju20eHQm8SM5r5tC4m16mRhtB6NpCuElDElbct1wbOp+3yBVSIyBY7&#10;z2TglwIU+Xy2xsz6Gx9oPMZaSQiHDA00MfaZ1qFqyGFY+Z5YtIsfHEZZh1rbAW8S7jr9mCTP2mHL&#10;0tBgT5uGqp/j1Rl4f0pqn462/Ryn0n1fvsp991Ea87CY3l5BRZriv/nvemcFPxVaeUYm0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IlHcUAAADcAAAADwAAAAAAAAAA&#10;AAAAAAChAgAAZHJzL2Rvd25yZXYueG1sUEsFBgAAAAAEAAQA+QAAAJMDAAAAAA==&#10;" strokecolor="black [3213]" strokeweight="1.5pt"/>
                <v:rect id="Rectangle 119" o:spid="_x0000_s1095" style="position:absolute;top:13841;width:9207;height:4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ftZMIA&#10;AADcAAAADwAAAGRycy9kb3ducmV2LnhtbERPTWvCQBC9C/0PyxS86UYPYlNXKaWilPZgDJTeptkx&#10;ic3Ohuyo8d93hYK3ebzPWax616gzdaH2bGAyTkARF97WXBrI9+vRHFQQZIuNZzJwpQCr5cNggan1&#10;F97ROZNSxRAOKRqoRNpU61BU5DCMfUscuYPvHEqEXalth5cY7ho9TZKZdlhzbKiwpdeKit/s5Ax8&#10;yTtvPuRIeYM/n4dvrt+Om8yY4WP/8gxKqJe7+N+9tXH+5Aluz8QL9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1kwgAAANwAAAAPAAAAAAAAAAAAAAAAAJgCAABkcnMvZG93&#10;bnJldi54bWxQSwUGAAAAAAQABAD1AAAAhwMAAAAA&#10;" fillcolor="white [3212]" strokecolor="black [3213]" strokeweight="2pt">
                  <v:textbox>
                    <w:txbxContent>
                      <w:p w14:paraId="0F847506" w14:textId="7E41B733"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Paras.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_Ref479596264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7.1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w:t>
                        </w:r>
                        <w:proofErr w:type="gramStart"/>
                        <w:r>
                          <w:rPr>
                            <w:rFonts w:ascii="Arial" w:hAnsi="Arial" w:cs="Arial"/>
                            <w:color w:val="000000" w:themeColor="text1"/>
                            <w:kern w:val="24"/>
                            <w:sz w:val="20"/>
                            <w:szCs w:val="20"/>
                          </w:rPr>
                          <w:t>and</w:t>
                        </w:r>
                        <w:proofErr w:type="gramEnd"/>
                        <w:r>
                          <w:rPr>
                            <w:rFonts w:ascii="Arial" w:hAnsi="Arial" w:cs="Arial"/>
                            <w:color w:val="000000" w:themeColor="text1"/>
                            <w:kern w:val="24"/>
                            <w:sz w:val="20"/>
                            <w:szCs w:val="20"/>
                          </w:rPr>
                          <w:t xml:space="preserve">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_Ref479596278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9.23</w:t>
                        </w:r>
                        <w:r>
                          <w:rPr>
                            <w:rFonts w:ascii="Arial" w:hAnsi="Arial" w:cs="Arial"/>
                            <w:color w:val="000000" w:themeColor="text1"/>
                            <w:kern w:val="24"/>
                            <w:sz w:val="20"/>
                            <w:szCs w:val="20"/>
                          </w:rPr>
                          <w:fldChar w:fldCharType="end"/>
                        </w:r>
                      </w:p>
                    </w:txbxContent>
                  </v:textbox>
                </v:rect>
                <v:rect id="Rectangle 120" o:spid="_x0000_s1096" style="position:absolute;left:9207;top:13841;width:38150;height:4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RMUA&#10;AADcAAAADwAAAGRycy9kb3ducmV2LnhtbESPQWvCQBCF74X+h2UK3uqmHkRSVxFpsZR6aCqItzE7&#10;JtHsbMhONf33nUOhtxnem/e+mS+H0Jor9amJ7OBpnIEhLqNvuHKw+3p9nIFJguyxjUwOfijBcnF/&#10;N8fcxxt/0rWQymgIpxwd1CJdbm0qawqYxrEjVu0U+4Cia19Z3+NNw0NrJ1k2tQEb1oYaO1rXVF6K&#10;7+BgL++8+ZAz7Vo8bk8Hbl7Om8K50cOwegYjNMi/+e/6zSv+RPH1GZ3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8Y5ExQAAANwAAAAPAAAAAAAAAAAAAAAAAJgCAABkcnMv&#10;ZG93bnJldi54bWxQSwUGAAAAAAQABAD1AAAAigMAAAAA&#10;" fillcolor="white [3212]" strokecolor="black [3213]" strokeweight="2pt">
                  <v:textbox>
                    <w:txbxContent>
                      <w:p w14:paraId="3991E0AB"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Burn-in, 168 hours</w:t>
                        </w:r>
                      </w:p>
                    </w:txbxContent>
                  </v:textbox>
                </v:rect>
                <v:rect id="Rectangle 121" o:spid="_x0000_s1097" style="position:absolute;top:19828;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0dMsMA&#10;AADcAAAADwAAAGRycy9kb3ducmV2LnhtbERPTWvCQBC9F/oflhG81Y0WS4muIhWpeBCMhXocstMk&#10;TXZ2yW5i/PeuUOhtHu9zluvBNKKn1leWFUwnCQji3OqKCwVf593LOwgfkDU2lknBjTysV89PS0y1&#10;vfKJ+iwUIoawT1FBGYJLpfR5SQb9xDriyP3Y1mCIsC2kbvEaw00jZ0nyJg1WHBtKdPRRUl5nnVHw&#10;eqwvJyld9tmZ+Xe9/T0U5wyVGo+GzQJEoCH8i//cex3nz6bweCZe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0dMsMAAADcAAAADwAAAAAAAAAAAAAAAACYAgAAZHJzL2Rv&#10;d25yZXYueG1sUEsFBgAAAAAEAAQA9QAAAIgDAAAAAA==&#10;" fillcolor="white [3212]" strokecolor="black [3213]" strokeweight="2pt">
                  <v:textbox>
                    <w:txbxContent>
                      <w:p w14:paraId="3221DA07" w14:textId="4EA388FB"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9.4.2</w:t>
                        </w:r>
                        <w:r>
                          <w:rPr>
                            <w:rFonts w:ascii="Arial" w:hAnsi="Arial" w:cs="Arial"/>
                            <w:color w:val="000000" w:themeColor="text1"/>
                            <w:kern w:val="24"/>
                            <w:sz w:val="20"/>
                            <w:szCs w:val="20"/>
                          </w:rPr>
                          <w:fldChar w:fldCharType="end"/>
                        </w:r>
                      </w:p>
                    </w:txbxContent>
                  </v:textbox>
                </v:rect>
                <v:rect id="Rectangle 122" o:spid="_x0000_s1098" style="position:absolute;left:9207;top:19828;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DRcEA&#10;AADcAAAADwAAAGRycy9kb3ducmV2LnhtbERPTYvCMBC9C/6HMII3Ta0o0jWKuCyKhwWrsHscmtm2&#10;tpmUJmr992ZB8DaP9znLdWdqcaPWlZYVTMYRCOLM6pJzBefT12gBwnlkjbVlUvAgB+tVv7fERNs7&#10;H+mW+lyEEHYJKii8bxIpXVaQQTe2DXHg/mxr0AfY5lK3eA/hppZxFM2lwZJDQ4ENbQvKqvRqFEy/&#10;q9+jlE26u5rZT/V5OeSnFJUaDrrNBwhPnX+LX+69DvPjGP6fCR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g0XBAAAA3AAAAA8AAAAAAAAAAAAAAAAAmAIAAGRycy9kb3du&#10;cmV2LnhtbFBLBQYAAAAABAAEAPUAAACGAwAAAAA=&#10;" fillcolor="white [3212]" strokecolor="black [3213]" strokeweight="2pt">
                  <v:textbox>
                    <w:txbxContent>
                      <w:p w14:paraId="7B826AEE"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Parameter Drift Value, Final Measurements</w:t>
                        </w:r>
                      </w:p>
                    </w:txbxContent>
                  </v:textbox>
                </v:rect>
                <v:rect id="Rectangle 123" o:spid="_x0000_s1099" style="position:absolute;top:24540;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Mm3sEA&#10;AADcAAAADwAAAGRycy9kb3ducmV2LnhtbERPTYvCMBC9L/gfwgje1lTFZalGEUUUD4JV0OPQjG1t&#10;MylN1PrvjbCwt3m8z5nOW1OJBzWusKxg0I9AEKdWF5wpOB3X378gnEfWWFkmBS9yMJ91vqYYa/vk&#10;Az0Sn4kQwi5GBbn3dSylS3My6Pq2Jg7c1TYGfYBNJnWDzxBuKjmMoh9psODQkGNNy5zSMrkbBaN9&#10;eTlIWSebuxmfy9Vtlx0TVKrXbRcTEJ5a/y/+c291mD8cweeZcIG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zJt7BAAAA3AAAAA8AAAAAAAAAAAAAAAAAmAIAAGRycy9kb3du&#10;cmV2LnhtbFBLBQYAAAAABAAEAPUAAACGAwAAAAA=&#10;" fillcolor="white [3212]" strokecolor="black [3213]" strokeweight="2pt">
                  <v:textbox>
                    <w:txbxContent>
                      <w:p w14:paraId="0E15F7BB" w14:textId="241F1DC7"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9.4.3</w:t>
                        </w:r>
                        <w:r>
                          <w:rPr>
                            <w:rFonts w:ascii="Arial" w:hAnsi="Arial" w:cs="Arial"/>
                            <w:color w:val="000000" w:themeColor="text1"/>
                            <w:kern w:val="24"/>
                            <w:sz w:val="20"/>
                            <w:szCs w:val="20"/>
                          </w:rPr>
                          <w:fldChar w:fldCharType="end"/>
                        </w:r>
                      </w:p>
                    </w:txbxContent>
                  </v:textbox>
                </v:rect>
                <v:rect id="Rectangle 124" o:spid="_x0000_s1100" style="position:absolute;left:9207;top:24540;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q+qsMA&#10;AADcAAAADwAAAGRycy9kb3ducmV2LnhtbERPS2vCQBC+C/6HZYTedKOtUlJXKS1F6aGQWNDjkJ0m&#10;MdnZkN08+u+7BcHbfHzP2e5HU4ueWldaVrBcRCCIM6tLzhV8nz7mzyCcR9ZYWyYFv+Rgv5tOthhr&#10;O3BCfepzEULYxaig8L6JpXRZQQbdwjbEgfuxrUEfYJtL3eIQwk0tV1G0kQZLDg0FNvRWUFalnVHw&#10;+FVdEimb9NCZ9bl6v37mpxSVepiNry8gPI3+Lr65jzrMXz3B/zPhAr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q+qsMAAADcAAAADwAAAAAAAAAAAAAAAACYAgAAZHJzL2Rv&#10;d25yZXYueG1sUEsFBgAAAAAEAAQA9QAAAIgDAAAAAA==&#10;" fillcolor="white [3212]" strokecolor="black [3213]" strokeweight="2pt">
                  <v:textbox>
                    <w:txbxContent>
                      <w:p w14:paraId="14568D8D"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Electrical Measurements at High and Low Temperatures</w:t>
                        </w:r>
                      </w:p>
                    </w:txbxContent>
                  </v:textbox>
                </v:rect>
                <v:rect id="Rectangle 125" o:spid="_x0000_s1101" style="position:absolute;top:29252;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YbMcMA&#10;AADcAAAADwAAAGRycy9kb3ducmV2LnhtbERPTWvCQBC9F/wPywi91Y2WFImuIopYehASC/U4ZKdJ&#10;muxsyK5J+u+7QsHbPN7nrLejaURPnassK5jPIhDEudUVFwo+L8eXJQjnkTU2lknBLznYbiZPa0y0&#10;HTilPvOFCCHsElRQet8mUrq8JINuZlviwH3bzqAPsCuk7nAI4aaRiyh6kwYrDg0ltrQvKa+zm1Hw&#10;eq6vqZRtdrqZ+Ks+/HwUlwyVep6OuxUIT6N/iP/d7zrMX8RwfyZc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YbMcMAAADcAAAADwAAAAAAAAAAAAAAAACYAgAAZHJzL2Rv&#10;d25yZXYueG1sUEsFBgAAAAAEAAQA9QAAAIgDAAAAAA==&#10;" fillcolor="white [3212]" strokecolor="black [3213]" strokeweight="2pt">
                  <v:textbox>
                    <w:txbxContent>
                      <w:p w14:paraId="0F86C037" w14:textId="1FD257EC"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9.4.4</w:t>
                        </w:r>
                        <w:r>
                          <w:rPr>
                            <w:rFonts w:ascii="Arial" w:hAnsi="Arial" w:cs="Arial"/>
                            <w:color w:val="000000" w:themeColor="text1"/>
                            <w:kern w:val="24"/>
                            <w:sz w:val="20"/>
                            <w:szCs w:val="20"/>
                          </w:rPr>
                          <w:fldChar w:fldCharType="end"/>
                        </w:r>
                      </w:p>
                    </w:txbxContent>
                  </v:textbox>
                </v:rect>
                <v:rect id="Rectangle 126" o:spid="_x0000_s1102" style="position:absolute;left:9207;top:29252;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RsMA&#10;AADcAAAADwAAAGRycy9kb3ducmV2LnhtbERPTWvCQBC9C/6HZYTezKYWpcSsUpTS4kEwKdTjkJ0m&#10;abKzIbsm6b93C4Xe5vE+J91PphUD9a62rOAxikEQF1bXXCr4yF+XzyCcR9bYWiYFP+Rgv5vPUky0&#10;HflCQ+ZLEULYJaig8r5LpHRFRQZdZDviwH3Z3qAPsC+l7nEM4aaVqzjeSIM1h4YKOzpUVDTZzSh4&#10;OjfXi5Rd9nYz68/m+H0q8wyVelhML1sQnib/L/5zv+swf7WB32fCBX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FRsMAAADcAAAADwAAAAAAAAAAAAAAAACYAgAAZHJzL2Rv&#10;d25yZXYueG1sUEsFBgAAAAAEAAQA9QAAAIgDAAAAAA==&#10;" fillcolor="white [3212]" strokecolor="black [3213]" strokeweight="2pt">
                  <v:textbox>
                    <w:txbxContent>
                      <w:p w14:paraId="7CE6C653" w14:textId="77777777" w:rsidR="00856228" w:rsidRDefault="00856228" w:rsidP="00AF58F0">
                        <w:pPr>
                          <w:pStyle w:val="NormalWeb"/>
                          <w:tabs>
                            <w:tab w:val="left" w:pos="5375"/>
                          </w:tabs>
                          <w:spacing w:before="0" w:beforeAutospacing="0" w:after="0" w:afterAutospacing="0"/>
                        </w:pPr>
                        <w:r>
                          <w:rPr>
                            <w:rFonts w:ascii="Arial" w:hAnsi="Arial" w:cs="Arial"/>
                            <w:color w:val="000000" w:themeColor="text1"/>
                            <w:kern w:val="24"/>
                            <w:sz w:val="20"/>
                            <w:szCs w:val="20"/>
                          </w:rPr>
                          <w:t>Electrical Measurements at Room Temperature</w:t>
                        </w:r>
                        <w:r>
                          <w:rPr>
                            <w:rFonts w:ascii="Arial" w:hAnsi="Arial" w:cs="Arial"/>
                            <w:color w:val="000000" w:themeColor="text1"/>
                            <w:kern w:val="24"/>
                            <w:sz w:val="20"/>
                            <w:szCs w:val="20"/>
                          </w:rPr>
                          <w:tab/>
                          <w:t>(1)</w:t>
                        </w:r>
                      </w:p>
                    </w:txbxContent>
                  </v:textbox>
                </v:rect>
                <v:rect id="Rectangle 127" o:spid="_x0000_s1103" style="position:absolute;top:33964;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gg3cMA&#10;AADcAAAADwAAAGRycy9kb3ducmV2LnhtbERPS2vCQBC+C/6HZYTedKOlWlJXKS1F6aGQWNDjkJ0m&#10;MdnZkN08+u+7BcHbfHzP2e5HU4ueWldaVrBcRCCIM6tLzhV8nz7mzyCcR9ZYWyYFv+Rgv5tOthhr&#10;O3BCfepzEULYxaig8L6JpXRZQQbdwjbEgfuxrUEfYJtL3eIQwk0tV1G0lgZLDg0FNvRWUFalnVHw&#10;+FVdEimb9NCZp3P1fv3MTykq9TAbX19AeBr9XXxzH3WYv9rA/zPhAr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gg3cMAAADcAAAADwAAAAAAAAAAAAAAAACYAgAAZHJzL2Rv&#10;d25yZXYueG1sUEsFBgAAAAAEAAQA9QAAAIgDAAAAAA==&#10;" fillcolor="white [3212]" strokecolor="black [3213]" strokeweight="2pt">
                  <v:textbox>
                    <w:txbxContent>
                      <w:p w14:paraId="63A2AE76" w14:textId="3D0450D4"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_Ref479596306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v:textbox>
                </v:rect>
                <v:rect id="Rectangle 128" o:spid="_x0000_s1104" style="position:absolute;left:9207;top:33964;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e0r8UA&#10;AADcAAAADwAAAGRycy9kb3ducmV2LnhtbESPQWvCQBCF7wX/wzKF3uqmFotEVxFFWjwIRqE9Dtkx&#10;icnOhuyq8d87B6G3Gd6b976ZLXrXqCt1ofJs4GOYgCLOva24MHA8bN4noEJEtth4JgN3CrCYD15m&#10;mFp/4z1ds1goCeGQooEyxjbVOuQlOQxD3xKLdvKdwyhrV2jb4U3CXaNHSfKlHVYsDSW2tCopr7OL&#10;M/C5q//2WrfZ98WNf+v1eVscMjTm7bVfTkFF6uO/+Xn9YwV/JLTyjEy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l7SvxQAAANwAAAAPAAAAAAAAAAAAAAAAAJgCAABkcnMv&#10;ZG93bnJldi54bWxQSwUGAAAAAAQABAD1AAAAigMAAAAA&#10;" fillcolor="white [3212]" strokecolor="black [3213]" strokeweight="2pt">
                  <v:textbox>
                    <w:txbxContent>
                      <w:p w14:paraId="277CF673" w14:textId="77777777" w:rsidR="00856228" w:rsidRDefault="00856228" w:rsidP="00AF58F0">
                        <w:pPr>
                          <w:pStyle w:val="NormalWeb"/>
                          <w:tabs>
                            <w:tab w:val="left" w:pos="4805"/>
                          </w:tabs>
                          <w:spacing w:before="0" w:beforeAutospacing="0" w:after="0" w:afterAutospacing="0"/>
                        </w:pPr>
                        <w:r>
                          <w:rPr>
                            <w:rFonts w:ascii="Arial" w:hAnsi="Arial" w:cs="Arial"/>
                            <w:color w:val="000000" w:themeColor="text1"/>
                            <w:kern w:val="24"/>
                            <w:sz w:val="20"/>
                            <w:szCs w:val="20"/>
                          </w:rPr>
                          <w:t>Radiographic Inspection</w:t>
                        </w:r>
                        <w:r>
                          <w:rPr>
                            <w:rFonts w:ascii="Arial" w:hAnsi="Arial" w:cs="Arial"/>
                            <w:color w:val="000000" w:themeColor="text1"/>
                            <w:kern w:val="24"/>
                            <w:sz w:val="20"/>
                            <w:szCs w:val="20"/>
                          </w:rPr>
                          <w:tab/>
                          <w:t>(2) (3) (4)</w:t>
                        </w:r>
                      </w:p>
                    </w:txbxContent>
                  </v:textbox>
                </v:rect>
                <v:rect id="Rectangle 129" o:spid="_x0000_s1105" style="position:absolute;top:38676;width:9207;height:4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sn2cIA&#10;AADcAAAADwAAAGRycy9kb3ducmV2LnhtbERPTWvCQBC9F/wPywi91U09lDa6ihTFUuqhMSDexuyY&#10;RLOzITvV9N+7hYK3ebzPmc5716gLdaH2bOB5lIAiLrytuTSQb1dPr6CCIFtsPJOBXwownw0eppha&#10;f+VvumRSqhjCIUUDlUibah2KihyGkW+JI3f0nUOJsCu17fAaw12jx0nyoh3WHBsqbOm9ouKc/TgD&#10;O/nk9ZecKG/wsDnuuV6e1pkxj8N+MQEl1Mtd/O/+sHH++A3+nokX6N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yfZwgAAANwAAAAPAAAAAAAAAAAAAAAAAJgCAABkcnMvZG93&#10;bnJldi54bWxQSwUGAAAAAAQABAD1AAAAhwMAAAAA&#10;" fillcolor="white [3212]" strokecolor="black [3213]" strokeweight="2pt">
                  <v:textbox>
                    <w:txbxContent>
                      <w:p w14:paraId="369B20B6" w14:textId="3807E507"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Paras.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_Ref479596314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9.6.2</w:t>
                        </w:r>
                        <w:r>
                          <w:rPr>
                            <w:rFonts w:ascii="Arial" w:hAnsi="Arial" w:cs="Arial"/>
                            <w:color w:val="000000" w:themeColor="text1"/>
                            <w:kern w:val="24"/>
                            <w:sz w:val="20"/>
                            <w:szCs w:val="20"/>
                          </w:rPr>
                          <w:fldChar w:fldCharType="end"/>
                        </w:r>
                      </w:p>
                    </w:txbxContent>
                  </v:textbox>
                </v:rect>
                <v:rect id="Rectangle 130" o:spid="_x0000_s1106" style="position:absolute;left:9207;top:38676;width:38150;height:4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gYmcUA&#10;AADcAAAADwAAAGRycy9kb3ducmV2LnhtbESPQWvCQBCF74X+h2UK3upGBSmpqxRpUYo9NBWKtzE7&#10;JrHZ2ZCdavrvO4dCbzO8N+99s1gNoTUX6lMT2cFknIEhLqNvuHKw/3i5fwCTBNljG5kc/FCC1fL2&#10;ZoG5j1d+p0shldEQTjk6qEW63NpU1hQwjWNHrNop9gFF176yvserhofWTrNsbgM2rA01drSuqfwq&#10;voODT3nlzU7OtG/x+HY6cPN83hTOje6Gp0cwQoP8m/+ut17xZ4qvz+gEd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KBiZxQAAANwAAAAPAAAAAAAAAAAAAAAAAJgCAABkcnMv&#10;ZG93bnJldi54bWxQSwUGAAAAAAQABAD1AAAAigMAAAAA&#10;" fillcolor="white [3212]" strokecolor="black [3213]" strokeweight="2pt">
                  <v:textbox>
                    <w:txbxContent>
                      <w:p w14:paraId="3477718E" w14:textId="77777777" w:rsidR="00856228" w:rsidRDefault="00856228" w:rsidP="00AF58F0">
                        <w:pPr>
                          <w:pStyle w:val="NormalWeb"/>
                          <w:tabs>
                            <w:tab w:val="left" w:pos="5090"/>
                          </w:tabs>
                          <w:spacing w:before="0" w:beforeAutospacing="0" w:after="0" w:afterAutospacing="0"/>
                        </w:pPr>
                        <w:r>
                          <w:rPr>
                            <w:rFonts w:ascii="Arial" w:hAnsi="Arial" w:cs="Arial"/>
                            <w:color w:val="000000" w:themeColor="text1"/>
                            <w:kern w:val="24"/>
                            <w:sz w:val="20"/>
                            <w:szCs w:val="20"/>
                          </w:rPr>
                          <w:t>Seal Test (Fine &amp; Gross Leak)</w:t>
                        </w:r>
                        <w:r>
                          <w:rPr>
                            <w:rFonts w:ascii="Arial" w:hAnsi="Arial" w:cs="Arial"/>
                            <w:color w:val="000000" w:themeColor="text1"/>
                            <w:kern w:val="24"/>
                            <w:sz w:val="20"/>
                            <w:szCs w:val="20"/>
                          </w:rPr>
                          <w:tab/>
                          <w:t>(3) (5)</w:t>
                        </w:r>
                      </w:p>
                    </w:txbxContent>
                  </v:textbox>
                </v:rect>
                <v:rect id="Rectangle 131" o:spid="_x0000_s1107" style="position:absolute;top:44613;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SL78EA&#10;AADcAAAADwAAAGRycy9kb3ducmV2LnhtbERPTYvCMBC9C/6HMII3TVVcpBpFlGVlD4JV0OPQjG1t&#10;MylN1O6/N8KCt3m8z1msWlOJBzWusKxgNIxAEKdWF5wpOB2/BzMQziNrrCyTgj9ysFp2OwuMtX3y&#10;gR6Jz0QIYRejgtz7OpbSpTkZdENbEwfuahuDPsAmk7rBZwg3lRxH0Zc0WHBoyLGmTU5pmdyNgsm+&#10;vBykrJOfu5mey+3tNzsmqFS/167nIDy1/iP+d+90mD8ZwfuZcIF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0i+/BAAAA3AAAAA8AAAAAAAAAAAAAAAAAmAIAAGRycy9kb3du&#10;cmV2LnhtbFBLBQYAAAAABAAEAPUAAACGAwAAAAA=&#10;" fillcolor="white [3212]" strokecolor="black [3213]" strokeweight="2pt">
                  <v:textbox>
                    <w:txbxContent>
                      <w:p w14:paraId="345377A7" w14:textId="3091BC01"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_Ref479596326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v:textbox>
                </v:rect>
                <v:rect id="Rectangle 132" o:spid="_x0000_s1108" style="position:absolute;left:9207;top:44613;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VmMEA&#10;AADcAAAADwAAAGRycy9kb3ducmV2LnhtbERPTYvCMBC9L/gfwgje1lTFZalGEUUUD4JV0OPQjG1t&#10;MylN1PrvjbCwt3m8z5nOW1OJBzWusKxg0I9AEKdWF5wpOB3X378gnEfWWFkmBS9yMJ91vqYYa/vk&#10;Az0Sn4kQwi5GBbn3dSylS3My6Pq2Jg7c1TYGfYBNJnWDzxBuKjmMoh9psODQkGNNy5zSMrkbBaN9&#10;eTlIWSebuxmfy9Vtlx0TVKrXbRcTEJ5a/y/+c291mD8awueZcIG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mFZjBAAAA3AAAAA8AAAAAAAAAAAAAAAAAmAIAAGRycy9kb3du&#10;cmV2LnhtbFBLBQYAAAAABAAEAPUAAACGAwAAAAA=&#10;" fillcolor="white [3212]" strokecolor="black [3213]" strokeweight="2pt">
                  <v:textbox>
                    <w:txbxContent>
                      <w:p w14:paraId="13F6625E" w14:textId="77777777" w:rsidR="00856228" w:rsidRDefault="00856228" w:rsidP="00AF58F0">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v:rect id="Rectangle 133" o:spid="_x0000_s1109" style="position:absolute;top:48856;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A8EA&#10;AADcAAAADwAAAGRycy9kb3ducmV2LnhtbERPTYvCMBC9L/gfwix4W9O1uEg1yqKI4kGwCnocmrHt&#10;tpmUJmr990ZY8DaP9znTeWdqcaPWlZYVfA8iEMSZ1SXnCo6H1dcYhPPIGmvLpOBBDuaz3scUE23v&#10;vKdb6nMRQtglqKDwvkmkdFlBBt3ANsSBu9jWoA+wzaVu8R7CTS2HUfQjDZYcGgpsaFFQVqVXoyDe&#10;Vee9lE26vprRqVr+bfNDikr1P7vfCQhPnX+L/90bHebHMbyeCR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sAPBAAAA3AAAAA8AAAAAAAAAAAAAAAAAmAIAAGRycy9kb3du&#10;cmV2LnhtbFBLBQYAAAAABAAEAPUAAACGAwAAAAA=&#10;" fillcolor="white [3212]" strokecolor="black [3213]" strokeweight="2pt">
                  <v:textbox>
                    <w:txbxContent>
                      <w:p w14:paraId="2093B681" w14:textId="386F6B29"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_Ref479596336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7.4</w:t>
                        </w:r>
                        <w:r>
                          <w:rPr>
                            <w:rFonts w:ascii="Arial" w:hAnsi="Arial" w:cs="Arial"/>
                            <w:color w:val="000000" w:themeColor="text1"/>
                            <w:kern w:val="24"/>
                            <w:sz w:val="20"/>
                            <w:szCs w:val="20"/>
                          </w:rPr>
                          <w:fldChar w:fldCharType="end"/>
                        </w:r>
                      </w:p>
                    </w:txbxContent>
                  </v:textbox>
                </v:rect>
                <v:rect id="Rectangle 134" o:spid="_x0000_s1110" style="position:absolute;left:9207;top:48856;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Mod8IA&#10;AADcAAAADwAAAGRycy9kb3ducmV2LnhtbERPTYvCMBC9C/6HMII3TdVVpBplWRFlDwtWQY9DM7a1&#10;zaQ0Ubv/frMgeJvH+5zlujWVeFDjCssKRsMIBHFqdcGZgtNxO5iDcB5ZY2WZFPySg/Wq21lirO2T&#10;D/RIfCZCCLsYFeTe17GULs3JoBvamjhwV9sY9AE2mdQNPkO4qeQ4imbSYMGhIceavnJKy+RuFEx+&#10;ystByjrZ3c30XG5u39kxQaX6vfZzAcJT69/il3uvw/zJB/w/Ey6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Ayh3wgAAANwAAAAPAAAAAAAAAAAAAAAAAJgCAABkcnMvZG93&#10;bnJldi54bWxQSwUGAAAAAAQABAD1AAAAhwMAAAAA&#10;" fillcolor="white [3212]" strokecolor="black [3213]" strokeweight="2pt">
                  <v:textbox>
                    <w:txbxContent>
                      <w:p w14:paraId="25BFC130"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Check for Lot Failure</w:t>
                        </w:r>
                      </w:p>
                    </w:txbxContent>
                  </v:textbox>
                </v:rect>
                <v:group id="Group 135" o:spid="_x0000_s1111" style="position:absolute;left:52166;top:1361;width:9140;height:5848" coordorigin="52166,1361" coordsize="9139,58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Rectangle 136" o:spid="_x0000_s1112" style="position:absolute;left:52166;top:1361;width:9140;height:28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0F08IA&#10;AADcAAAADwAAAGRycy9kb3ducmV2LnhtbERPTWvCQBC9C/6HZYTedFMLQaOrlIC01FNjPHgbsmMS&#10;zM6G7DYm/fVdoeBtHu9ztvvBNKKnztWWFbwuIhDEhdU1lwry02G+AuE8ssbGMikYycF+N51sMdH2&#10;zt/UZ74UIYRdggoq79tESldUZNAtbEscuKvtDPoAu1LqDu8h3DRyGUWxNFhzaKiwpbSi4pb9GAXH&#10;Ufo+P8fr3z6tR51d0o8vSpV6mQ3vGxCeBv8U/7s/dZj/FsPjmXCB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jQXTwgAAANwAAAAPAAAAAAAAAAAAAAAAAJgCAABkcnMvZG93&#10;bnJldi54bWxQSwUGAAAAAAQABAD1AAAAhwMAAAAA&#10;" fillcolor="white [3201]" strokecolor="black [3200]" strokeweight="2pt">
                    <v:textbox>
                      <w:txbxContent>
                        <w:p w14:paraId="1D411229" w14:textId="77777777" w:rsidR="00856228" w:rsidRPr="001A5DEB" w:rsidRDefault="00856228" w:rsidP="00AF58F0">
                          <w:pPr>
                            <w:pStyle w:val="NormalWeb"/>
                            <w:spacing w:before="0" w:beforeAutospacing="0" w:after="0" w:afterAutospacing="0"/>
                            <w:jc w:val="center"/>
                            <w:rPr>
                              <w:rFonts w:ascii="Arial" w:hAnsi="Arial" w:cs="Arial"/>
                            </w:rPr>
                          </w:pPr>
                          <w:r w:rsidRPr="001A5DEB">
                            <w:rPr>
                              <w:rFonts w:ascii="Arial" w:hAnsi="Arial" w:cs="Arial"/>
                              <w:color w:val="000000" w:themeColor="dark1"/>
                              <w:kern w:val="24"/>
                              <w:sz w:val="16"/>
                              <w:szCs w:val="16"/>
                            </w:rPr>
                            <w:t>Testing Levels</w:t>
                          </w:r>
                        </w:p>
                      </w:txbxContent>
                    </v:textbox>
                  </v:rect>
                  <v:rect id="Rectangle 137" o:spid="_x0000_s1113" style="position:absolute;left:52166;top:4193;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GgSMIA&#10;AADcAAAADwAAAGRycy9kb3ducmV2LnhtbERPTWvCQBC9F/wPywje6kYFa1NXkYAoemqqh96G7DQJ&#10;ZmdDdo2Jv94VhN7m8T5nue5MJVpqXGlZwWQcgSDOrC45V3D62b4vQDiPrLGyTAp6crBeDd6WGGt7&#10;429qU5+LEMIuRgWF93UspcsKMujGtiYO3J9tDPoAm1zqBm8h3FRyGkVzabDk0FBgTUlB2SW9GgXH&#10;Xvr2dJ5/3tuk7HX6m+wOlCg1GnabLxCeOv8vfrn3OsyffcDzmXCB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waBIwgAAANwAAAAPAAAAAAAAAAAAAAAAAJgCAABkcnMvZG93&#10;bnJldi54bWxQSwUGAAAAAAQABAD1AAAAhwMAAAAA&#10;" fillcolor="white [3201]" strokecolor="black [3200]" strokeweight="2pt">
                    <v:textbox>
                      <w:txbxContent>
                        <w:p w14:paraId="2E675C8C"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B</w:t>
                          </w:r>
                        </w:p>
                      </w:txbxContent>
                    </v:textbox>
                  </v:rect>
                  <v:rect id="Rectangle 138" o:spid="_x0000_s1114" style="position:absolute;left:56580;top:4193;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40OsUA&#10;AADcAAAADwAAAGRycy9kb3ducmV2LnhtbESPQWvCQBCF7wX/wzKCt7qxgmh0lRKQlvZktIfehuyY&#10;hGZnQ3Ybk/76zkHwNsN78943u8PgGtVTF2rPBhbzBBRx4W3NpYHL+fi8BhUissXGMxkYKcBhP3na&#10;YWr9jU/U57FUEsIhRQNVjG2qdSgqchjmviUW7eo7h1HWrtS2w5uEu0a/JMlKO6xZGipsKauo+Ml/&#10;nYHPUcf+8rXa/PVZPdr8O3v7oMyY2XR43YKKNMSH+X79bgV/KbTyjEyg9/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XjQ6xQAAANwAAAAPAAAAAAAAAAAAAAAAAJgCAABkcnMv&#10;ZG93bnJldi54bWxQSwUGAAAAAAQABAD1AAAAigMAAAAA&#10;" fillcolor="white [3201]" strokecolor="black [3200]" strokeweight="2pt">
                    <v:textbox>
                      <w:txbxContent>
                        <w:p w14:paraId="5A1491B4"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C</w:t>
                          </w:r>
                        </w:p>
                      </w:txbxContent>
                    </v:textbox>
                  </v:rect>
                </v:group>
                <v:group id="Group 139" o:spid="_x0000_s1115" style="position:absolute;left:52166;top:13777;width:9140;height:4324" coordorigin="52166,13777"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rect id="Rectangle 140" o:spid="_x0000_s1116" style="position:absolute;left:52166;top:13777;width:4414;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4usMA&#10;AADcAAAADwAAAGRycy9kb3ducmV2LnhtbESPT2vCQBDF7wW/wzJCb3XXP7QSXUUUqdeagtchOybB&#10;7GzIrjF++86h4G2G9+a936y3g29UT12sA1uYTgwo4iK4mksLv/nxYwkqJmSHTWCy8KQI283obY2Z&#10;Cw/+of6cSiUhHDO0UKXUZlrHoiKPcRJaYtGuofOYZO1K7Tp8SLhv9MyYT+2xZmmosKV9RcXtfPcW&#10;yvzaf32b8BxMXs8Pt6Uxl4Wx9n087FagEg3pZf6/PjnBXwi+PCMT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4usMAAADcAAAADwAAAAAAAAAAAAAAAACYAgAAZHJzL2Rv&#10;d25yZXYueG1sUEsFBgAAAAAEAAQA9QAAAIgDAAAAAA==&#10;" fillcolor="white [3201]" strokecolor="black [3200]" strokeweight="2pt">
                    <v:textbox>
                      <w:txbxContent>
                        <w:p w14:paraId="7C345088"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41" o:spid="_x0000_s1117" style="position:absolute;left:56580;top:13777;width:4726;height:3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ndIcAA&#10;AADcAAAADwAAAGRycy9kb3ducmV2LnhtbERPS2vCQBC+C/0PyxS86a41WEldpVSkXk0KvQ7ZMQlm&#10;Z0N2m8e/7wqCt/n4nrM7jLYRPXW+dqxhtVQgiAtnai41/OSnxRaED8gGG8ekYSIPh/3LbIepcQNf&#10;qM9CKWII+xQ1VCG0qZS+qMiiX7qWOHJX11kMEXalNB0OMdw28k2pjbRYc2yosKWviopb9mc1lPm1&#10;f/9WbhpVXq+Pt61Sv4nSev46fn6ACDSGp/jhPps4P1nB/Zl4gd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GndIcAAAADcAAAADwAAAAAAAAAAAAAAAACYAgAAZHJzL2Rvd25y&#10;ZXYueG1sUEsFBgAAAAAEAAQA9QAAAIUDAAAAAA==&#10;" fillcolor="white [3201]" strokecolor="black [3200]" strokeweight="2pt">
                    <v:textbox>
                      <w:txbxContent>
                        <w:p w14:paraId="3C605B5B" w14:textId="6242B668"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group id="Group 142" o:spid="_x0000_s1118" style="position:absolute;left:52166;top:19765;width:9140;height:3016" coordorigin="52166,19765"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rect id="Rectangle 143" o:spid="_x0000_s1119" style="position:absolute;left:52166;top:19765;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VNsMA&#10;AADcAAAADwAAAGRycy9kb3ducmV2LnhtbERPS2vCQBC+C/6HZQRvulFLsKmrSKAo7clUD70N2WkS&#10;zM6G7DaP/vpuQehtPr7n7A6DqUVHrassK1gtIxDEudUVFwquH6+LLQjnkTXWlknBSA4O++lkh4m2&#10;PV+oy3whQgi7BBWU3jeJlC4vyaBb2oY4cF+2NegDbAupW+xDuKnlOopiabDi0FBiQ2lJ+T37Ngre&#10;R+m76y1+/unSatTZZ3p6o1Sp+Ww4voDwNPh/8cN91mH+0wb+ngkX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zVNsMAAADcAAAADwAAAAAAAAAAAAAAAACYAgAAZHJzL2Rv&#10;d25yZXYueG1sUEsFBgAAAAAEAAQA9QAAAIgDAAAAAA==&#10;" fillcolor="white [3201]" strokecolor="black [3200]" strokeweight="2pt">
                    <v:textbox>
                      <w:txbxContent>
                        <w:p w14:paraId="4E74F19C"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44" o:spid="_x0000_s1120" style="position:absolute;left:56580;top:19765;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NQsEA&#10;AADcAAAADwAAAGRycy9kb3ducmV2LnhtbERPTYvCMBC9L/gfwgje1tRFZK1GkYIoetqqB29DM7bF&#10;ZlKabG399UZY2Ns83ucs152pREuNKy0rmIwjEMSZ1SXnCs6n7ec3COeRNVaWSUFPDtarwccSY20f&#10;/ENt6nMRQtjFqKDwvo6ldFlBBt3Y1sSBu9nGoA+wyaVu8BHCTSW/omgmDZYcGgqsKSkou6e/RsGx&#10;l749X2bzZ5uUvU6vye5AiVKjYbdZgPDU+X/xn3uvw/zpFN7PhAv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VTULBAAAA3AAAAA8AAAAAAAAAAAAAAAAAmAIAAGRycy9kb3du&#10;cmV2LnhtbFBLBQYAAAAABAAEAPUAAACGAwAAAAA=&#10;" fillcolor="white [3201]" strokecolor="black [3200]" strokeweight="2pt">
                    <v:textbox>
                      <w:txbxContent>
                        <w:p w14:paraId="18BA6636" w14:textId="620D2C41"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v:textbox>
                  </v:rect>
                </v:group>
                <v:group id="Group 145" o:spid="_x0000_s1121" style="position:absolute;left:52166;top:24540;width:9140;height:3016" coordorigin="52166,24540"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rect id="Rectangle 146" o:spid="_x0000_s1122" style="position:absolute;left:52166;top:24540;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t2rsIA&#10;AADcAAAADwAAAGRycy9kb3ducmV2LnhtbERPTWvCQBC9C/6HZYTedFMpQaOrlIC01FNjPHgbsmMS&#10;zM6G7DYm/fVdoeBtHu9ztvvBNKKnztWWFbwuIhDEhdU1lwry02G+AuE8ssbGMikYycF+N51sMdH2&#10;zt/UZ74UIYRdggoq79tESldUZNAtbEscuKvtDPoAu1LqDu8h3DRyGUWxNFhzaKiwpbSi4pb9GAXH&#10;Ufo+P8fr3z6tR51d0o8vSpV6mQ3vGxCeBv8U/7s/dZj/FsPjmXCB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i3auwgAAANwAAAAPAAAAAAAAAAAAAAAAAJgCAABkcnMvZG93&#10;bnJldi54bWxQSwUGAAAAAAQABAD1AAAAhwMAAAAA&#10;" fillcolor="white [3201]" strokecolor="black [3200]" strokeweight="2pt">
                    <v:textbox>
                      <w:txbxContent>
                        <w:p w14:paraId="2973BEE0"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47" o:spid="_x0000_s1123" style="position:absolute;left:56580;top:24540;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fTNcIA&#10;AADcAAAADwAAAGRycy9kb3ducmV2LnhtbERPTWvCQBC9F/wPywje6kYRa1NXkYAoemqqh96G7DQJ&#10;ZmdDdo2Jv94VhN7m8T5nue5MJVpqXGlZwWQcgSDOrC45V3D62b4vQDiPrLGyTAp6crBeDd6WGGt7&#10;429qU5+LEMIuRgWF93UspcsKMujGtiYO3J9tDPoAm1zqBm8h3FRyGkVzabDk0FBgTUlB2SW9GgXH&#10;Xvr2dJ5/3tuk7HX6m+wOlCg1GnabLxCeOv8vfrn3OsyffcDzmXCB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x9M1wgAAANwAAAAPAAAAAAAAAAAAAAAAAJgCAABkcnMvZG93&#10;bnJldi54bWxQSwUGAAAAAAQABAD1AAAAhwMAAAAA&#10;" fillcolor="white [3201]" strokecolor="black [3200]" strokeweight="2pt">
                    <v:textbox>
                      <w:txbxContent>
                        <w:p w14:paraId="1D7079E2" w14:textId="5856C661"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group id="Group 148" o:spid="_x0000_s1124" style="position:absolute;left:52166;top:29189;width:9140;height:3016" coordorigin="52166,29189"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ctangle 149" o:spid="_x0000_s1125" style="position:absolute;left:52166;top:29189;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Ti3MEA&#10;AADcAAAADwAAAGRycy9kb3ducmV2LnhtbERPTYvCMBC9C/6HMMLeNFVEtBpFCqLsnrbqwdvQjG2x&#10;mZQm1nZ//WZhwds83udsdp2pREuNKy0rmE4iEMSZ1SXnCi7nw3gJwnlkjZVlUtCTg912ONhgrO2L&#10;v6lNfS5CCLsYFRTe17GULivIoJvYmjhwd9sY9AE2udQNvkK4qeQsihbSYMmhocCakoKyR/o0Cr56&#10;6dvLdbH6aZOy1+ktOX5SotTHqNuvQXjq/Fv87z7pMH++gr9nwgV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U4tzBAAAA3AAAAA8AAAAAAAAAAAAAAAAAmAIAAGRycy9kb3du&#10;cmV2LnhtbFBLBQYAAAAABAAEAPUAAACGAwAAAAA=&#10;" fillcolor="white [3201]" strokecolor="black [3200]" strokeweight="2pt">
                    <v:textbox>
                      <w:txbxContent>
                        <w:p w14:paraId="53BE9BD9"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50" o:spid="_x0000_s1126" style="position:absolute;left:56580;top:29189;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fdnMUA&#10;AADcAAAADwAAAGRycy9kb3ducmV2LnhtbESPQWvCQBCF7wX/wzKCt7qxoGh0lRKQlvZktIfehuyY&#10;hGZnQ3Ybk/76zkHwNsN78943u8PgGtVTF2rPBhbzBBRx4W3NpYHL+fi8BhUissXGMxkYKcBhP3na&#10;YWr9jU/U57FUEsIhRQNVjG2qdSgqchjmviUW7eo7h1HWrtS2w5uEu0a/JMlKO6xZGipsKauo+Ml/&#10;nYHPUcf+8rXa/PVZPdr8O3v7oMyY2XR43YKKNMSH+X79bgV/KfjyjEyg9/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992cxQAAANwAAAAPAAAAAAAAAAAAAAAAAJgCAABkcnMv&#10;ZG93bnJldi54bWxQSwUGAAAAAAQABAD1AAAAigMAAAAA&#10;" fillcolor="white [3201]" strokecolor="black [3200]" strokeweight="2pt">
                    <v:textbox>
                      <w:txbxContent>
                        <w:p w14:paraId="56DFD7CF"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group id="Group 151" o:spid="_x0000_s1127" style="position:absolute;left:52166;top:33964;width:9140;height:3016" coordorigin="52166,33964"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rect id="Rectangle 152" o:spid="_x0000_s1128" style="position:absolute;left:52166;top:33964;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nmcMEA&#10;AADcAAAADwAAAGRycy9kb3ducmV2LnhtbERPTYvCMBC9L/gfwgje1lRBWatRpCAretqqB29DM7bF&#10;ZlKabG399UZY2Ns83uesNp2pREuNKy0rmIwjEMSZ1SXnCs6n3ecXCOeRNVaWSUFPDjbrwccKY20f&#10;/ENt6nMRQtjFqKDwvo6ldFlBBt3Y1sSBu9nGoA+wyaVu8BHCTSWnUTSXBksODQXWlBSU3dNfo+DY&#10;S9+eL/PFs03KXqfX5PtAiVKjYbddgvDU+X/xn3uvw/zZFN7PhAvk+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p5nDBAAAA3AAAAA8AAAAAAAAAAAAAAAAAmAIAAGRycy9kb3du&#10;cmV2LnhtbFBLBQYAAAAABAAEAPUAAACGAwAAAAA=&#10;" fillcolor="white [3201]" strokecolor="black [3200]" strokeweight="2pt">
                    <v:textbox>
                      <w:txbxContent>
                        <w:p w14:paraId="5D3167B3"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53" o:spid="_x0000_s1129" style="position:absolute;left:56580;top:33964;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VD68MA&#10;AADcAAAADwAAAGRycy9kb3ducmV2LnhtbERPS2vCQBC+C/6HZQRvulFpsKmrSKAo7clUD70N2WkS&#10;zM6G7DaP/vpuQehtPr7n7A6DqUVHrassK1gtIxDEudUVFwquH6+LLQjnkTXWlknBSA4O++lkh4m2&#10;PV+oy3whQgi7BBWU3jeJlC4vyaBb2oY4cF+2NegDbAupW+xDuKnlOopiabDi0FBiQ2lJ+T37Ngre&#10;R+m76y1+/unSatTZZ3p6o1Sp+Ww4voDwNPh/8cN91mH+0wb+ngkX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VD68MAAADcAAAADwAAAAAAAAAAAAAAAACYAgAAZHJzL2Rv&#10;d25yZXYueG1sUEsFBgAAAAAEAAQA9QAAAIgDAAAAAA==&#10;" fillcolor="white [3201]" strokecolor="black [3200]" strokeweight="2pt">
                    <v:textbox>
                      <w:txbxContent>
                        <w:p w14:paraId="5DA346E6" w14:textId="2B1B3CE8" w:rsidR="00856228" w:rsidRDefault="00E40AAD"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v:textbox>
                  </v:rect>
                </v:group>
                <v:group id="Group 154" o:spid="_x0000_s1130" style="position:absolute;left:52166;top:38644;width:9140;height:4248" coordorigin="52166,38644" coordsize="9139,27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rect id="Rectangle 155" o:spid="_x0000_s1131" style="position:absolute;left:52166;top:38644;width:4414;height:2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tN/8AA&#10;AADcAAAADwAAAGRycy9kb3ducmV2LnhtbERPS4vCMBC+C/6HMII3TdT1QTWKrMju1VbwOjRjW2wm&#10;pcnW+u83Cwve5uN7zu7Q21p01PrKsYbZVIEgzp2puNBwzc6TDQgfkA3WjknDizwc9sPBDhPjnnyh&#10;Lg2FiCHsE9RQhtAkUvq8JIt+6hriyN1dazFE2BbStPiM4baWc6VW0mLFsaHEhj5Lyh/pj9VQZPdu&#10;/aXcq1dZtTg9NkrdPpTW41F/3III1Ie3+N/9beL85RL+nokX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tN/8AAAADcAAAADwAAAAAAAAAAAAAAAACYAgAAZHJzL2Rvd25y&#10;ZXYueG1sUEsFBgAAAAAEAAQA9QAAAIUDAAAAAA==&#10;" fillcolor="white [3201]" strokecolor="black [3200]" strokeweight="2pt">
                    <v:textbox>
                      <w:txbxContent>
                        <w:p w14:paraId="4F87E571"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56" o:spid="_x0000_s1132" style="position:absolute;left:56580;top:38644;width:4726;height:2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nTiL8A&#10;AADcAAAADwAAAGRycy9kb3ducmV2LnhtbERPTYvCMBC9L/gfwgje1sTVValGEUX0ulbwOjRjW2wm&#10;pcnW+u+NIHibx/uc5bqzlWip8aVjDaOhAkGcOVNyruGc7r/nIHxANlg5Jg0P8rBe9b6WmBh35z9q&#10;TyEXMYR9ghqKEOpESp8VZNEPXU0cuatrLIYIm1yaBu8x3FbyR6mptFhybCiwpm1B2e30bzXk6bWd&#10;HZR7dCotx7vbXKnLRGk96HebBYhAXfiI3+6jifN/p/B6Jl4gV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WdOIvwAAANwAAAAPAAAAAAAAAAAAAAAAAJgCAABkcnMvZG93bnJl&#10;di54bWxQSwUGAAAAAAQABAD1AAAAhAMAAAAA&#10;" fillcolor="white [3201]" strokecolor="black [3200]" strokeweight="2pt">
                    <v:textbox>
                      <w:txbxContent>
                        <w:p w14:paraId="0476CED8"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group id="Group 157" o:spid="_x0000_s1133" style="position:absolute;left:52166;top:44613;width:9140;height:3016" coordorigin="52166,44613"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rect id="Rectangle 158" o:spid="_x0000_s1134" style="position:absolute;left:52166;top:44613;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HRmsUA&#10;AADcAAAADwAAAGRycy9kb3ducmV2LnhtbESPQWvCQBCF7wX/wzKCt7qxoGh0lRKQlvZktIfehuyY&#10;hGZnQ3Ybk/76zkHwNsN78943u8PgGtVTF2rPBhbzBBRx4W3NpYHL+fi8BhUissXGMxkYKcBhP3na&#10;YWr9jU/U57FUEsIhRQNVjG2qdSgqchjmviUW7eo7h1HWrtS2w5uEu0a/JMlKO6xZGipsKauo+Ml/&#10;nYHPUcf+8rXa/PVZPdr8O3v7oMyY2XR43YKKNMSH+X79bgV/KbTyjEyg9/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dGaxQAAANwAAAAPAAAAAAAAAAAAAAAAAJgCAABkcnMv&#10;ZG93bnJldi54bWxQSwUGAAAAAAQABAD1AAAAigMAAAAA&#10;" fillcolor="white [3201]" strokecolor="black [3200]" strokeweight="2pt">
                    <v:textbox>
                      <w:txbxContent>
                        <w:p w14:paraId="15993366"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59" o:spid="_x0000_s1135" style="position:absolute;left:56580;top:44613;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10AcEA&#10;AADcAAAADwAAAGRycy9kb3ducmV2LnhtbERPTYvCMBC9C/6HMMLeNFVQtBpFCqLsnrbqwdvQjG2x&#10;mZQm1nZ//WZhwds83udsdp2pREuNKy0rmE4iEMSZ1SXnCi7nw3gJwnlkjZVlUtCTg912ONhgrO2L&#10;v6lNfS5CCLsYFRTe17GULivIoJvYmjhwd9sY9AE2udQNvkK4qeQsihbSYMmhocCakoKyR/o0Cr56&#10;6dvLdbH6aZOy1+ktOX5SotTHqNuvQXjq/Fv87z7pMH++gr9nwgV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NdAHBAAAA3AAAAA8AAAAAAAAAAAAAAAAAmAIAAGRycy9kb3du&#10;cmV2LnhtbFBLBQYAAAAABAAEAPUAAACGAwAAAAA=&#10;" fillcolor="white [3201]" strokecolor="black [3200]" strokeweight="2pt">
                    <v:textbox>
                      <w:txbxContent>
                        <w:p w14:paraId="38D1C802"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group id="Group 160" o:spid="_x0000_s1136" style="position:absolute;left:52166;top:48856;width:9140;height:3017" coordorigin="52166,48856"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rect id="Rectangle 161" o:spid="_x0000_s1137" style="position:absolute;left:52166;top:48856;width:4414;height:30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yusEA&#10;AADcAAAADwAAAGRycy9kb3ducmV2LnhtbERPTYvCMBC9C/sfwgh701QPRbtGkcKirCerHvY2NLNt&#10;2WZSmlhbf70RBG/zeJ+z2vSmFh21rrKsYDaNQBDnVldcKDifvicLEM4ja6wtk4KBHGzWH6MVJtre&#10;+Ehd5gsRQtglqKD0vkmkdHlJBt3UNsSB+7OtQR9gW0jd4i2Em1rOoyiWBisODSU2lJaU/2dXo+Aw&#10;SN+dL/Hy3qXVoLPfdPdDqVKf4377BcJT79/il3uvw/x4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XsrrBAAAA3AAAAA8AAAAAAAAAAAAAAAAAmAIAAGRycy9kb3du&#10;cmV2LnhtbFBLBQYAAAAABAAEAPUAAACGAwAAAAA=&#10;" fillcolor="white [3201]" strokecolor="black [3200]" strokeweight="2pt">
                    <v:textbox>
                      <w:txbxContent>
                        <w:p w14:paraId="19781081"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62" o:spid="_x0000_s1138" style="position:absolute;left:56580;top:48856;width:4726;height:30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UszcEA&#10;AADcAAAADwAAAGRycy9kb3ducmV2LnhtbERPTYvCMBC9L/gfwgje1lQPxa1GkYIoetquHrwNzdgW&#10;m0lpYm399RthYW/zeJ+z2vSmFh21rrKsYDaNQBDnVldcKDj/7D4XIJxH1lhbJgUDOdisRx8rTLR9&#10;8jd1mS9ECGGXoILS+yaR0uUlGXRT2xAH7mZbgz7AtpC6xWcIN7WcR1EsDVYcGkpsKC0pv2cPo+A0&#10;SN+dL/HXq0urQWfXdH+kVKnJuN8uQXjq/b/4z33QYX48h/cz4Q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FLM3BAAAA3AAAAA8AAAAAAAAAAAAAAAAAmAIAAGRycy9kb3du&#10;cmV2LnhtbFBLBQYAAAAABAAEAPUAAACGAwAAAAA=&#10;" fillcolor="white [3201]" strokecolor="black [3200]" strokeweight="2pt">
                    <v:textbox>
                      <w:txbxContent>
                        <w:p w14:paraId="4AF2C86A"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group>
                <v:rect id="Rectangle 163" o:spid="_x0000_s1139" style="position:absolute;left:9207;top:8696;width:3815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mfHsMA&#10;AADcAAAADwAAAGRycy9kb3ducmV2LnhtbERPTWvCQBC9C/6HZYTezKYVpcSsUlpKxYNgUqjHITtN&#10;0mRnQ3ZN4r93C4Xe5vE+J91PphUD9a62rOAxikEQF1bXXCr4zN+XzyCcR9bYWiYFN3Kw381nKSba&#10;jnymIfOlCCHsElRQed8lUrqiIoMush1x4L5tb9AH2JdS9ziGcNPKpzjeSIM1h4YKO3qtqGiyq1Gw&#10;OjWXs5Rd9nE166/m7edY5hkq9bCYXrYgPE3+X/znPugwf7OC32fCBX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mfHsMAAADcAAAADwAAAAAAAAAAAAAAAACYAgAAZHJzL2Rv&#10;d25yZXYueG1sUEsFBgAAAAAEAAQA9QAAAIgDAAAAAA==&#10;" fillcolor="white [3212]" strokecolor="black [3213]" strokeweight="2pt">
                  <v:textbox>
                    <w:txbxContent>
                      <w:p w14:paraId="0685BE56" w14:textId="77777777" w:rsidR="00856228" w:rsidRDefault="00856228" w:rsidP="00AF58F0">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v:textbox>
                </v:rect>
                <v:group id="Group 164" o:spid="_x0000_s1140" style="position:absolute;left:52166;top:8668;width:9140;height:3016" coordorigin="52166,8668" coordsize="9139,30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rect id="Rectangle 165" o:spid="_x0000_s1141" style="position:absolute;left:52166;top:8668;width:4414;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0ucIA&#10;AADcAAAADwAAAGRycy9kb3ducmV2LnhtbERPTWvCQBC9C/6HZYTedFOhQaOrlIC01FNjPHgbsmMS&#10;zM6G7DYm/fVdoeBtHu9ztvvBNKKnztWWFbwuIhDEhdU1lwry02G+AuE8ssbGMikYycF+N51sMdH2&#10;zt/UZ74UIYRdggoq79tESldUZNAtbEscuKvtDPoAu1LqDu8h3DRyGUWxNFhzaKiwpbSi4pb9GAXH&#10;Ufo+P8fr3z6tR51d0o8vSpV6mQ3vGxCeBv8U/7s/dZgfv8HjmXCB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7LS5wgAAANwAAAAPAAAAAAAAAAAAAAAAAJgCAABkcnMvZG93&#10;bnJldi54bWxQSwUGAAAAAAQABAD1AAAAhwMAAAAA&#10;" fillcolor="white [3201]" strokecolor="black [3200]" strokeweight="2pt">
                    <v:textbox>
                      <w:txbxContent>
                        <w:p w14:paraId="5D8D15B0"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X</w:t>
                          </w:r>
                        </w:p>
                      </w:txbxContent>
                    </v:textbox>
                  </v:rect>
                  <v:rect id="Rectangle 166" o:spid="_x0000_s1142" style="position:absolute;left:56580;top:8668;width:4726;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4qzsIA&#10;AADcAAAADwAAAGRycy9kb3ducmV2LnhtbERPPWvDMBDdC/kP4gLdajkZTOtECcEQUpqprjt0O6yL&#10;bWKdjKQ6dn59VSh0u8f7vO1+Mr0YyfnOsoJVkoIgrq3uuFFQfRyfnkH4gKyxt0wKZvKw3y0etphr&#10;e+N3GsvQiBjCPkcFbQhDLqWvWzLoEzsQR+5incEQoWukdniL4aaX6zTNpMGOY0OLAxUt1dfy2yg4&#10;zzKM1Wf2ch+LbtblV3F6o0Kpx+V02IAINIV/8Z/7Vcf5WQa/z8QL5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PirOwgAAANwAAAAPAAAAAAAAAAAAAAAAAJgCAABkcnMvZG93&#10;bnJldi54bWxQSwUGAAAAAAQABAD1AAAAhwMAAAAA&#10;" fillcolor="white [3201]" strokecolor="black [3200]" strokeweight="2pt">
                    <v:textbox>
                      <w:txbxContent>
                        <w:p w14:paraId="13CA8316" w14:textId="77777777" w:rsidR="00856228" w:rsidRDefault="00856228" w:rsidP="00AF58F0">
                          <w:pPr>
                            <w:pStyle w:val="NormalWeb"/>
                            <w:spacing w:before="0" w:beforeAutospacing="0" w:after="0" w:afterAutospacing="0"/>
                            <w:jc w:val="center"/>
                          </w:pPr>
                          <w:r>
                            <w:rPr>
                              <w:rFonts w:asciiTheme="minorHAnsi" w:hAnsi="Calibri" w:cstheme="minorBidi"/>
                              <w:color w:val="000000" w:themeColor="dark1"/>
                              <w:kern w:val="24"/>
                              <w:sz w:val="20"/>
                              <w:szCs w:val="20"/>
                            </w:rPr>
                            <w:t>-</w:t>
                          </w:r>
                        </w:p>
                      </w:txbxContent>
                    </v:textbox>
                  </v:rect>
                </v:group>
                <v:rect id="Rectangle 167" o:spid="_x0000_s1143" style="position:absolute;top:8731;width:9207;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KZHcIA&#10;AADcAAAADwAAAGRycy9kb3ducmV2LnhtbERPTYvCMBC9C/6HMMLeNHVlXalGERfZxYNgFfQ4NGNb&#10;20xKE7X+eyMIe5vH+5zZojWVuFHjCssKhoMIBHFqdcGZgsN+3Z+AcB5ZY2WZFDzIwWLe7cww1vbO&#10;O7olPhMhhF2MCnLv61hKl+Zk0A1sTRy4s20M+gCbTOoG7yHcVPIzisbSYMGhIceaVjmlZXI1Ckbb&#10;8rSTsk5+r+brWP5cNtk+QaU+eu1yCsJT6//Fb/efDvPH3/B6Jlw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YpkdwgAAANwAAAAPAAAAAAAAAAAAAAAAAJgCAABkcnMvZG93&#10;bnJldi54bWxQSwUGAAAAAAQABAD1AAAAhwMAAAAA&#10;" fillcolor="white [3212]" strokecolor="black [3213]" strokeweight="2pt">
                  <v:textbox>
                    <w:txbxContent>
                      <w:p w14:paraId="1B40B718" w14:textId="134D47A9" w:rsidR="00856228" w:rsidRDefault="00856228" w:rsidP="00AF58F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_Ref479596257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9.4.2</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w:t>
                        </w:r>
                      </w:p>
                    </w:txbxContent>
                  </v:textbox>
                </v:rect>
                <w10:anchorlock/>
              </v:group>
            </w:pict>
          </mc:Fallback>
        </mc:AlternateContent>
      </w:r>
    </w:p>
    <w:p w14:paraId="450F0352" w14:textId="4E265A53" w:rsidR="00AD5166" w:rsidRPr="00AD5166" w:rsidRDefault="00AD5166" w:rsidP="00703489">
      <w:pPr>
        <w:pStyle w:val="NOTES"/>
      </w:pPr>
      <w:r w:rsidRPr="00AD5166">
        <w:t>NOTES</w:t>
      </w:r>
      <w:r w:rsidR="00FF57F6">
        <w:t>:</w:t>
      </w:r>
    </w:p>
    <w:p w14:paraId="450F0353" w14:textId="77777777" w:rsidR="00AD5166" w:rsidRPr="00703489" w:rsidRDefault="00AD5166" w:rsidP="00FF57F6">
      <w:pPr>
        <w:pStyle w:val="numericallist"/>
        <w:numPr>
          <w:ilvl w:val="6"/>
          <w:numId w:val="21"/>
        </w:numPr>
        <w:spacing w:after="60"/>
      </w:pPr>
      <w:r w:rsidRPr="00703489">
        <w:t xml:space="preserve">The </w:t>
      </w:r>
      <w:r w:rsidR="00AA4A84" w:rsidRPr="00703489">
        <w:t>measurements of</w:t>
      </w:r>
      <w:r w:rsidRPr="00703489">
        <w:t xml:space="preserve"> </w:t>
      </w:r>
      <w:r w:rsidR="00AA4A84" w:rsidRPr="00703489">
        <w:t>parameters for</w:t>
      </w:r>
      <w:r w:rsidRPr="00703489">
        <w:t xml:space="preserve"> the </w:t>
      </w:r>
      <w:r w:rsidR="00AA4A84" w:rsidRPr="00703489">
        <w:t>purpose of</w:t>
      </w:r>
      <w:r w:rsidRPr="00703489">
        <w:t xml:space="preserve"> </w:t>
      </w:r>
      <w:r w:rsidR="00AA4A84" w:rsidRPr="00703489">
        <w:t>drift value</w:t>
      </w:r>
      <w:r w:rsidRPr="00703489">
        <w:t xml:space="preserve"> measurements </w:t>
      </w:r>
      <w:r w:rsidR="00AA4A84" w:rsidRPr="00703489">
        <w:t>need not be</w:t>
      </w:r>
      <w:r w:rsidRPr="00703489">
        <w:t xml:space="preserve"> </w:t>
      </w:r>
      <w:r w:rsidR="00AA4A84" w:rsidRPr="00703489">
        <w:t>repeated for</w:t>
      </w:r>
      <w:r w:rsidRPr="00703489">
        <w:t xml:space="preserve"> electrical </w:t>
      </w:r>
      <w:r w:rsidR="00AA4A84" w:rsidRPr="00703489">
        <w:t>measurements at</w:t>
      </w:r>
      <w:r w:rsidRPr="00703489">
        <w:t xml:space="preserve"> room temperature.</w:t>
      </w:r>
    </w:p>
    <w:p w14:paraId="450F0354" w14:textId="77777777" w:rsidR="00AD5166" w:rsidRPr="00703489" w:rsidRDefault="00AA4A84" w:rsidP="00FF57F6">
      <w:pPr>
        <w:pStyle w:val="numericallist"/>
        <w:numPr>
          <w:ilvl w:val="6"/>
          <w:numId w:val="21"/>
        </w:numPr>
        <w:spacing w:after="60"/>
      </w:pPr>
      <w:r w:rsidRPr="00703489">
        <w:t>Radiographic inspection</w:t>
      </w:r>
      <w:r w:rsidR="00AD5166" w:rsidRPr="00703489">
        <w:t xml:space="preserve"> may be performed at any point during the test sequence shown in this Chart.</w:t>
      </w:r>
    </w:p>
    <w:p w14:paraId="450F0355" w14:textId="77777777" w:rsidR="00AD5166" w:rsidRPr="00703489" w:rsidRDefault="00AA4A84" w:rsidP="00FF57F6">
      <w:pPr>
        <w:pStyle w:val="numericallist"/>
        <w:numPr>
          <w:ilvl w:val="6"/>
          <w:numId w:val="21"/>
        </w:numPr>
        <w:spacing w:after="60"/>
      </w:pPr>
      <w:r w:rsidRPr="00703489">
        <w:t>Radiographic inspection</w:t>
      </w:r>
      <w:r w:rsidR="00AD5166" w:rsidRPr="00703489">
        <w:t xml:space="preserve"> and seal test rejects not to be counted for lot failure.</w:t>
      </w:r>
    </w:p>
    <w:p w14:paraId="450F0356" w14:textId="77777777" w:rsidR="00AD5166" w:rsidRPr="00703489" w:rsidRDefault="00AD5166" w:rsidP="00FF57F6">
      <w:pPr>
        <w:pStyle w:val="numericallist"/>
        <w:numPr>
          <w:ilvl w:val="6"/>
          <w:numId w:val="21"/>
        </w:numPr>
        <w:spacing w:after="60"/>
      </w:pPr>
      <w:r w:rsidRPr="00703489">
        <w:tab/>
        <w:t xml:space="preserve">Unless </w:t>
      </w:r>
      <w:r w:rsidR="00AA4A84" w:rsidRPr="00703489">
        <w:t>otherwise specified</w:t>
      </w:r>
      <w:r w:rsidRPr="00703489">
        <w:t xml:space="preserve"> in the Detail Specification.</w:t>
      </w:r>
    </w:p>
    <w:p w14:paraId="450F0357" w14:textId="77777777" w:rsidR="00D651FC" w:rsidRDefault="00AD5166" w:rsidP="00FF57F6">
      <w:pPr>
        <w:pStyle w:val="numericallist"/>
        <w:numPr>
          <w:ilvl w:val="6"/>
          <w:numId w:val="21"/>
        </w:numPr>
        <w:spacing w:after="60"/>
      </w:pPr>
      <w:r w:rsidRPr="00703489">
        <w:t xml:space="preserve">For </w:t>
      </w:r>
      <w:r w:rsidR="00AA4A84" w:rsidRPr="00703489">
        <w:t>hermetically sealed</w:t>
      </w:r>
      <w:r w:rsidRPr="00703489">
        <w:t xml:space="preserve"> </w:t>
      </w:r>
      <w:r w:rsidR="00AA4A84" w:rsidRPr="00703489">
        <w:t>components only</w:t>
      </w:r>
      <w:r w:rsidRPr="00703489">
        <w:t>.</w:t>
      </w:r>
    </w:p>
    <w:p w14:paraId="450F0358" w14:textId="77777777" w:rsidR="00D651FC" w:rsidRDefault="00D651FC">
      <w:pPr>
        <w:spacing w:after="0" w:line="240" w:lineRule="auto"/>
        <w:ind w:left="0" w:right="0"/>
        <w:jc w:val="left"/>
      </w:pPr>
      <w:r>
        <w:br w:type="page"/>
      </w:r>
    </w:p>
    <w:p w14:paraId="450F0359" w14:textId="77777777" w:rsidR="00AD5166" w:rsidRDefault="00AD5166" w:rsidP="00446A5B">
      <w:pPr>
        <w:pStyle w:val="FigureTitle"/>
      </w:pPr>
      <w:r w:rsidRPr="00AD5166">
        <w:lastRenderedPageBreak/>
        <w:t>CHART IV - QUALIFICATION TESTS</w:t>
      </w:r>
    </w:p>
    <w:p w14:paraId="450F035A" w14:textId="7AD711B4" w:rsidR="00D651FC" w:rsidRPr="00D651FC" w:rsidRDefault="005F717E" w:rsidP="00446A5B">
      <w:pPr>
        <w:pStyle w:val="Bodyjustified"/>
        <w:ind w:left="1134"/>
        <w:jc w:val="left"/>
      </w:pPr>
      <w:r w:rsidRPr="005F717E">
        <w:rPr>
          <w:noProof/>
          <w:lang w:eastAsia="en-GB"/>
        </w:rPr>
        <mc:AlternateContent>
          <mc:Choice Requires="wpg">
            <w:drawing>
              <wp:inline distT="0" distB="0" distL="0" distR="0" wp14:anchorId="77BE85FB" wp14:editId="493CCD79">
                <wp:extent cx="5103932" cy="7176770"/>
                <wp:effectExtent l="0" t="0" r="20955" b="0"/>
                <wp:docPr id="2" name="Group 10"/>
                <wp:cNvGraphicFramePr/>
                <a:graphic xmlns:a="http://schemas.openxmlformats.org/drawingml/2006/main">
                  <a:graphicData uri="http://schemas.microsoft.com/office/word/2010/wordprocessingGroup">
                    <wpg:wgp>
                      <wpg:cNvGrpSpPr/>
                      <wpg:grpSpPr>
                        <a:xfrm>
                          <a:off x="0" y="0"/>
                          <a:ext cx="5103932" cy="7176770"/>
                          <a:chOff x="0" y="181855"/>
                          <a:chExt cx="5103932" cy="7176770"/>
                        </a:xfrm>
                      </wpg:grpSpPr>
                      <wps:wsp>
                        <wps:cNvPr id="3" name="Straight Connector 3"/>
                        <wps:cNvCnPr>
                          <a:stCxn id="29" idx="2"/>
                        </wps:cNvCnPr>
                        <wps:spPr>
                          <a:xfrm>
                            <a:off x="1641644" y="1026755"/>
                            <a:ext cx="34" cy="4633634"/>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 name="AutoShape 5"/>
                        <wps:cNvSpPr>
                          <a:spLocks noChangeArrowheads="1"/>
                        </wps:cNvSpPr>
                        <wps:spPr bwMode="auto">
                          <a:xfrm>
                            <a:off x="1174031" y="1637416"/>
                            <a:ext cx="935508" cy="469864"/>
                          </a:xfrm>
                          <a:prstGeom prst="flowChartProcess">
                            <a:avLst/>
                          </a:prstGeom>
                          <a:solidFill>
                            <a:srgbClr val="FFFFFF"/>
                          </a:solidFill>
                          <a:ln w="9525">
                            <a:solidFill>
                              <a:srgbClr val="000000"/>
                            </a:solidFill>
                            <a:miter lim="800000"/>
                            <a:headEnd/>
                            <a:tailEnd/>
                          </a:ln>
                        </wps:spPr>
                        <wps:txbx>
                          <w:txbxContent>
                            <w:p w14:paraId="4BC3942F"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34252C9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2918A505" w14:textId="112D9034"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wps:txbx>
                        <wps:bodyPr rot="0" vert="horz" wrap="square" lIns="91440" tIns="45720" rIns="91440" bIns="45720" anchor="ctr" anchorCtr="0" upright="1">
                          <a:noAutofit/>
                        </wps:bodyPr>
                      </wps:wsp>
                      <wps:wsp>
                        <wps:cNvPr id="5" name="AutoShape 5"/>
                        <wps:cNvSpPr>
                          <a:spLocks noChangeArrowheads="1"/>
                        </wps:cNvSpPr>
                        <wps:spPr bwMode="auto">
                          <a:xfrm>
                            <a:off x="1174031" y="2204315"/>
                            <a:ext cx="935508" cy="471600"/>
                          </a:xfrm>
                          <a:prstGeom prst="flowChartProcess">
                            <a:avLst/>
                          </a:prstGeom>
                          <a:solidFill>
                            <a:srgbClr val="FFFFFF"/>
                          </a:solidFill>
                          <a:ln w="9525">
                            <a:solidFill>
                              <a:srgbClr val="000000"/>
                            </a:solidFill>
                            <a:miter lim="800000"/>
                            <a:headEnd/>
                            <a:tailEnd/>
                          </a:ln>
                        </wps:spPr>
                        <wps:txbx>
                          <w:txbxContent>
                            <w:p w14:paraId="02E63881"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Vibration</w:t>
                              </w:r>
                            </w:p>
                            <w:p w14:paraId="551256E6" w14:textId="1845E6B9"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_Ref480290686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9.11</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3" name="AutoShape 5"/>
                        <wps:cNvSpPr>
                          <a:spLocks noChangeArrowheads="1"/>
                        </wps:cNvSpPr>
                        <wps:spPr bwMode="auto">
                          <a:xfrm>
                            <a:off x="1174031" y="3441678"/>
                            <a:ext cx="935508" cy="471600"/>
                          </a:xfrm>
                          <a:prstGeom prst="flowChartProcess">
                            <a:avLst/>
                          </a:prstGeom>
                          <a:solidFill>
                            <a:srgbClr val="FFFFFF"/>
                          </a:solidFill>
                          <a:ln w="9525">
                            <a:solidFill>
                              <a:srgbClr val="000000"/>
                            </a:solidFill>
                            <a:miter lim="800000"/>
                            <a:headEnd/>
                            <a:tailEnd/>
                          </a:ln>
                        </wps:spPr>
                        <wps:txbx>
                          <w:txbxContent>
                            <w:p w14:paraId="7FA364F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Resistance to Solder Heat</w:t>
                              </w:r>
                            </w:p>
                            <w:p w14:paraId="3A65140C" w14:textId="6A921AE5"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_Ref480290702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9.17</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4" name="AutoShape 5"/>
                        <wps:cNvSpPr>
                          <a:spLocks noChangeArrowheads="1"/>
                        </wps:cNvSpPr>
                        <wps:spPr bwMode="auto">
                          <a:xfrm>
                            <a:off x="1174031" y="2825477"/>
                            <a:ext cx="935508" cy="471600"/>
                          </a:xfrm>
                          <a:prstGeom prst="flowChartProcess">
                            <a:avLst/>
                          </a:prstGeom>
                          <a:solidFill>
                            <a:srgbClr val="FFFFFF"/>
                          </a:solidFill>
                          <a:ln w="9525">
                            <a:solidFill>
                              <a:srgbClr val="000000"/>
                            </a:solidFill>
                            <a:miter lim="800000"/>
                            <a:headEnd/>
                            <a:tailEnd/>
                          </a:ln>
                        </wps:spPr>
                        <wps:txbx>
                          <w:txbxContent>
                            <w:p w14:paraId="02732976"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Immersion</w:t>
                              </w:r>
                            </w:p>
                            <w:p w14:paraId="170A3D75" w14:textId="623BF4C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_Ref480290695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5" name="AutoShape 5"/>
                        <wps:cNvSpPr>
                          <a:spLocks noChangeArrowheads="1"/>
                        </wps:cNvSpPr>
                        <wps:spPr bwMode="auto">
                          <a:xfrm>
                            <a:off x="1174031" y="4116105"/>
                            <a:ext cx="935508" cy="793721"/>
                          </a:xfrm>
                          <a:prstGeom prst="flowChartProcess">
                            <a:avLst/>
                          </a:prstGeom>
                          <a:solidFill>
                            <a:srgbClr val="FFFFFF"/>
                          </a:solidFill>
                          <a:ln w="9525">
                            <a:solidFill>
                              <a:srgbClr val="000000"/>
                            </a:solidFill>
                            <a:miter lim="800000"/>
                            <a:headEnd/>
                            <a:tailEnd/>
                          </a:ln>
                        </wps:spPr>
                        <wps:txbx>
                          <w:txbxContent>
                            <w:p w14:paraId="19EC066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4B929ACE" w14:textId="11DB39AB"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sidR="00E40AAD">
                                <w:rPr>
                                  <w:rFonts w:ascii="Arial" w:eastAsia="Calibri" w:hAnsi="Arial" w:cs="Arial"/>
                                  <w:color w:val="000000" w:themeColor="text1"/>
                                  <w:kern w:val="24"/>
                                  <w:sz w:val="16"/>
                                  <w:szCs w:val="16"/>
                                </w:rPr>
                                <w:fldChar w:fldCharType="begin"/>
                              </w:r>
                              <w:r w:rsidR="00E40AAD">
                                <w:rPr>
                                  <w:rFonts w:ascii="Arial" w:eastAsia="Calibri" w:hAnsi="Arial" w:cs="Arial"/>
                                  <w:color w:val="000000" w:themeColor="text1"/>
                                  <w:kern w:val="24"/>
                                  <w:sz w:val="16"/>
                                  <w:szCs w:val="16"/>
                                </w:rPr>
                                <w:instrText xml:space="preserve"> REF _Ref479585412 \r \h </w:instrText>
                              </w:r>
                              <w:r w:rsidR="00E40AAD">
                                <w:rPr>
                                  <w:rFonts w:ascii="Arial" w:eastAsia="Calibri" w:hAnsi="Arial" w:cs="Arial"/>
                                  <w:color w:val="000000" w:themeColor="text1"/>
                                  <w:kern w:val="24"/>
                                  <w:sz w:val="16"/>
                                  <w:szCs w:val="16"/>
                                </w:rPr>
                              </w:r>
                              <w:r w:rsidR="00E40AAD">
                                <w:rPr>
                                  <w:rFonts w:ascii="Arial" w:eastAsia="Calibri" w:hAnsi="Arial" w:cs="Arial"/>
                                  <w:color w:val="000000" w:themeColor="text1"/>
                                  <w:kern w:val="24"/>
                                  <w:sz w:val="16"/>
                                  <w:szCs w:val="16"/>
                                </w:rPr>
                                <w:fldChar w:fldCharType="separate"/>
                              </w:r>
                              <w:r w:rsidR="00E40AAD">
                                <w:rPr>
                                  <w:rFonts w:ascii="Arial" w:eastAsia="Calibri" w:hAnsi="Arial" w:cs="Arial"/>
                                  <w:color w:val="000000" w:themeColor="text1"/>
                                  <w:kern w:val="24"/>
                                  <w:sz w:val="16"/>
                                  <w:szCs w:val="16"/>
                                </w:rPr>
                                <w:t>9.6</w:t>
                              </w:r>
                              <w:r w:rsidR="00E40AAD">
                                <w:rPr>
                                  <w:rFonts w:ascii="Arial" w:eastAsia="Calibri" w:hAnsi="Arial" w:cs="Arial"/>
                                  <w:color w:val="000000" w:themeColor="text1"/>
                                  <w:kern w:val="24"/>
                                  <w:sz w:val="16"/>
                                  <w:szCs w:val="16"/>
                                </w:rPr>
                                <w:fldChar w:fldCharType="end"/>
                              </w:r>
                            </w:p>
                            <w:p w14:paraId="0EBE7DDB" w14:textId="52499F6F"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3CEEE54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33DE5013" w14:textId="4309366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6" name="AutoShape 5"/>
                        <wps:cNvSpPr>
                          <a:spLocks noChangeArrowheads="1"/>
                        </wps:cNvSpPr>
                        <wps:spPr bwMode="auto">
                          <a:xfrm>
                            <a:off x="1174031" y="5026244"/>
                            <a:ext cx="935508" cy="471600"/>
                          </a:xfrm>
                          <a:prstGeom prst="flowChartProcess">
                            <a:avLst/>
                          </a:prstGeom>
                          <a:solidFill>
                            <a:srgbClr val="FFFFFF"/>
                          </a:solidFill>
                          <a:ln w="9525">
                            <a:solidFill>
                              <a:srgbClr val="000000"/>
                            </a:solidFill>
                            <a:miter lim="800000"/>
                            <a:headEnd/>
                            <a:tailEnd/>
                          </a:ln>
                        </wps:spPr>
                        <wps:txbx>
                          <w:txbxContent>
                            <w:p w14:paraId="4C59420D"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Corrosion </w:t>
                              </w:r>
                            </w:p>
                            <w:p w14:paraId="1747D4F3"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Test</w:t>
                              </w:r>
                            </w:p>
                            <w:p w14:paraId="39C13B28" w14:textId="0D5811A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_Ref480290715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9.20</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7" name="AutoShape 5"/>
                        <wps:cNvSpPr>
                          <a:spLocks noChangeArrowheads="1"/>
                        </wps:cNvSpPr>
                        <wps:spPr bwMode="auto">
                          <a:xfrm>
                            <a:off x="1978741" y="181855"/>
                            <a:ext cx="1254719" cy="288000"/>
                          </a:xfrm>
                          <a:prstGeom prst="flowChartProcess">
                            <a:avLst/>
                          </a:prstGeom>
                          <a:solidFill>
                            <a:srgbClr val="FFFFFF"/>
                          </a:solidFill>
                          <a:ln w="9525">
                            <a:solidFill>
                              <a:srgbClr val="000000"/>
                            </a:solidFill>
                            <a:miter lim="800000"/>
                            <a:headEnd/>
                            <a:tailEnd/>
                          </a:ln>
                        </wps:spPr>
                        <wps:txbx>
                          <w:txbxContent>
                            <w:p w14:paraId="3FA0C35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100 Components (1)</w:t>
                              </w:r>
                            </w:p>
                          </w:txbxContent>
                        </wps:txbx>
                        <wps:bodyPr rot="0" vert="horz" wrap="square" lIns="91440" tIns="45720" rIns="91440" bIns="45720" anchor="ctr" anchorCtr="0" upright="1">
                          <a:noAutofit/>
                        </wps:bodyPr>
                      </wps:wsp>
                      <wps:wsp>
                        <wps:cNvPr id="18" name="TextBox 23"/>
                        <wps:cNvSpPr txBox="1"/>
                        <wps:spPr>
                          <a:xfrm>
                            <a:off x="239791" y="1420236"/>
                            <a:ext cx="224155" cy="240030"/>
                          </a:xfrm>
                          <a:prstGeom prst="rect">
                            <a:avLst/>
                          </a:prstGeom>
                          <a:noFill/>
                        </wps:spPr>
                        <wps:txbx>
                          <w:txbxContent>
                            <w:p w14:paraId="7332B65A"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w:t>
                              </w:r>
                            </w:p>
                          </w:txbxContent>
                        </wps:txbx>
                        <wps:bodyPr wrap="none" rtlCol="0">
                          <a:spAutoFit/>
                        </wps:bodyPr>
                      </wps:wsp>
                      <wps:wsp>
                        <wps:cNvPr id="19" name="TextBox 60"/>
                        <wps:cNvSpPr txBox="1"/>
                        <wps:spPr>
                          <a:xfrm>
                            <a:off x="1376381" y="1431666"/>
                            <a:ext cx="265430" cy="240030"/>
                          </a:xfrm>
                          <a:prstGeom prst="rect">
                            <a:avLst/>
                          </a:prstGeom>
                          <a:noFill/>
                        </wps:spPr>
                        <wps:txbx>
                          <w:txbxContent>
                            <w:p w14:paraId="0CDB9888"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II</w:t>
                              </w:r>
                            </w:p>
                          </w:txbxContent>
                        </wps:txbx>
                        <wps:bodyPr wrap="none" rtlCol="0">
                          <a:spAutoFit/>
                        </wps:bodyPr>
                      </wps:wsp>
                      <wps:wsp>
                        <wps:cNvPr id="20" name="TextBox 61"/>
                        <wps:cNvSpPr txBox="1"/>
                        <wps:spPr>
                          <a:xfrm>
                            <a:off x="2517710" y="1429804"/>
                            <a:ext cx="306705" cy="240030"/>
                          </a:xfrm>
                          <a:prstGeom prst="rect">
                            <a:avLst/>
                          </a:prstGeom>
                          <a:noFill/>
                        </wps:spPr>
                        <wps:txbx>
                          <w:txbxContent>
                            <w:p w14:paraId="01626E08"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III</w:t>
                              </w:r>
                            </w:p>
                          </w:txbxContent>
                        </wps:txbx>
                        <wps:bodyPr wrap="none" rtlCol="0">
                          <a:spAutoFit/>
                        </wps:bodyPr>
                      </wps:wsp>
                      <wps:wsp>
                        <wps:cNvPr id="21" name="TextBox 62"/>
                        <wps:cNvSpPr txBox="1"/>
                        <wps:spPr>
                          <a:xfrm>
                            <a:off x="4558243" y="1404435"/>
                            <a:ext cx="300990" cy="240030"/>
                          </a:xfrm>
                          <a:prstGeom prst="rect">
                            <a:avLst/>
                          </a:prstGeom>
                          <a:noFill/>
                        </wps:spPr>
                        <wps:txbx>
                          <w:txbxContent>
                            <w:p w14:paraId="54685AA7" w14:textId="77777777" w:rsidR="00856228" w:rsidRPr="001A5DEB" w:rsidRDefault="00856228" w:rsidP="005F717E">
                              <w:pPr>
                                <w:pStyle w:val="NormalWeb"/>
                                <w:spacing w:before="0" w:beforeAutospacing="0" w:after="0" w:afterAutospacing="0"/>
                                <w:rPr>
                                  <w:rFonts w:asciiTheme="majorHAnsi" w:hAnsiTheme="majorHAnsi" w:cstheme="minorHAnsi"/>
                                  <w:sz w:val="20"/>
                                  <w:szCs w:val="20"/>
                                </w:rPr>
                              </w:pPr>
                              <w:r w:rsidRPr="001A5DEB">
                                <w:rPr>
                                  <w:rFonts w:asciiTheme="majorHAnsi" w:hAnsiTheme="majorHAnsi" w:cstheme="minorHAnsi"/>
                                  <w:color w:val="000000" w:themeColor="text1"/>
                                  <w:kern w:val="24"/>
                                  <w:sz w:val="20"/>
                                  <w:szCs w:val="20"/>
                                </w:rPr>
                                <w:t>IV</w:t>
                              </w:r>
                            </w:p>
                          </w:txbxContent>
                        </wps:txbx>
                        <wps:bodyPr wrap="none" rtlCol="0">
                          <a:spAutoFit/>
                        </wps:bodyPr>
                      </wps:wsp>
                      <wps:wsp>
                        <wps:cNvPr id="22" name="TextBox 64"/>
                        <wps:cNvSpPr txBox="1"/>
                        <wps:spPr>
                          <a:xfrm>
                            <a:off x="1671896" y="6544657"/>
                            <a:ext cx="254000" cy="237490"/>
                          </a:xfrm>
                          <a:prstGeom prst="rect">
                            <a:avLst/>
                          </a:prstGeom>
                          <a:noFill/>
                        </wps:spPr>
                        <wps:txbx>
                          <w:txbxContent>
                            <w:p w14:paraId="0C7802EE"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wps:txbx>
                        <wps:bodyPr wrap="none" rtlCol="0">
                          <a:spAutoFit/>
                        </wps:bodyPr>
                      </wps:wsp>
                      <wps:wsp>
                        <wps:cNvPr id="24" name="TextBox 65"/>
                        <wps:cNvSpPr txBox="1"/>
                        <wps:spPr>
                          <a:xfrm>
                            <a:off x="4558519" y="6525808"/>
                            <a:ext cx="254000" cy="237490"/>
                          </a:xfrm>
                          <a:prstGeom prst="rect">
                            <a:avLst/>
                          </a:prstGeom>
                          <a:noFill/>
                        </wps:spPr>
                        <wps:txbx>
                          <w:txbxContent>
                            <w:p w14:paraId="0B24854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wps:txbx>
                        <wps:bodyPr wrap="none" rtlCol="0">
                          <a:spAutoFit/>
                        </wps:bodyPr>
                      </wps:wsp>
                      <wps:wsp>
                        <wps:cNvPr id="25" name="TextBox 66"/>
                        <wps:cNvSpPr txBox="1"/>
                        <wps:spPr>
                          <a:xfrm>
                            <a:off x="2940181" y="6520218"/>
                            <a:ext cx="254000" cy="237490"/>
                          </a:xfrm>
                          <a:prstGeom prst="rect">
                            <a:avLst/>
                          </a:prstGeom>
                          <a:noFill/>
                        </wps:spPr>
                        <wps:txbx>
                          <w:txbxContent>
                            <w:p w14:paraId="66D5A0ED"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wps:txbx>
                        <wps:bodyPr wrap="none" rtlCol="0">
                          <a:spAutoFit/>
                        </wps:bodyPr>
                      </wps:wsp>
                      <wps:wsp>
                        <wps:cNvPr id="26" name="Left Bracket 26"/>
                        <wps:cNvSpPr/>
                        <wps:spPr>
                          <a:xfrm rot="16200000">
                            <a:off x="1769672" y="5102432"/>
                            <a:ext cx="156485" cy="3126054"/>
                          </a:xfrm>
                          <a:prstGeom prst="leftBracket">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wps:wsp>
                        <wps:cNvPr id="27" name="TextBox 57"/>
                        <wps:cNvSpPr txBox="1"/>
                        <wps:spPr>
                          <a:xfrm>
                            <a:off x="403612" y="6513890"/>
                            <a:ext cx="254000" cy="237490"/>
                          </a:xfrm>
                          <a:prstGeom prst="rect">
                            <a:avLst/>
                          </a:prstGeom>
                          <a:noFill/>
                        </wps:spPr>
                        <wps:txbx>
                          <w:txbxContent>
                            <w:p w14:paraId="017ECE6E"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wps:txbx>
                        <wps:bodyPr wrap="none" rtlCol="0">
                          <a:spAutoFit/>
                        </wps:bodyPr>
                      </wps:wsp>
                      <wps:wsp>
                        <wps:cNvPr id="28" name="Left Bracket 28"/>
                        <wps:cNvSpPr/>
                        <wps:spPr>
                          <a:xfrm rot="16200000">
                            <a:off x="2872862" y="5104712"/>
                            <a:ext cx="106516" cy="3612253"/>
                          </a:xfrm>
                          <a:prstGeom prst="leftBracket">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wps:wsp>
                        <wps:cNvPr id="29" name="AutoShape 5"/>
                        <wps:cNvSpPr>
                          <a:spLocks noChangeArrowheads="1"/>
                        </wps:cNvSpPr>
                        <wps:spPr bwMode="auto">
                          <a:xfrm>
                            <a:off x="601859" y="738781"/>
                            <a:ext cx="2079852" cy="288000"/>
                          </a:xfrm>
                          <a:prstGeom prst="flowChartProcess">
                            <a:avLst/>
                          </a:prstGeom>
                          <a:solidFill>
                            <a:srgbClr val="FFFFFF"/>
                          </a:solidFill>
                          <a:ln w="9525">
                            <a:solidFill>
                              <a:srgbClr val="000000"/>
                            </a:solidFill>
                            <a:miter lim="800000"/>
                            <a:headEnd/>
                            <a:tailEnd/>
                          </a:ln>
                        </wps:spPr>
                        <wps:txbx>
                          <w:txbxContent>
                            <w:p w14:paraId="43C808D9"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Environmental / Mechanical Subgroups</w:t>
                              </w:r>
                            </w:p>
                          </w:txbxContent>
                        </wps:txbx>
                        <wps:bodyPr rot="0" vert="horz" wrap="square" lIns="91440" tIns="45720" rIns="91440" bIns="45720" anchor="ctr" anchorCtr="0" upright="1">
                          <a:noAutofit/>
                        </wps:bodyPr>
                      </wps:wsp>
                      <wps:wsp>
                        <wps:cNvPr id="30" name="Elbow Connector 30"/>
                        <wps:cNvCnPr/>
                        <wps:spPr>
                          <a:xfrm rot="5400000">
                            <a:off x="1989485" y="123282"/>
                            <a:ext cx="268917" cy="964316"/>
                          </a:xfrm>
                          <a:prstGeom prst="bentConnector3">
                            <a:avLst>
                              <a:gd name="adj1" fmla="val 50000"/>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 name="Elbow Connector 31"/>
                        <wps:cNvCnPr/>
                        <wps:spPr>
                          <a:xfrm rot="16200000" flipV="1">
                            <a:off x="1131087" y="1944878"/>
                            <a:ext cx="4850644" cy="1900615"/>
                          </a:xfrm>
                          <a:prstGeom prst="bentConnector3">
                            <a:avLst>
                              <a:gd name="adj1" fmla="val 97250"/>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 name="AutoShape 5"/>
                        <wps:cNvSpPr>
                          <a:spLocks noChangeArrowheads="1"/>
                        </wps:cNvSpPr>
                        <wps:spPr bwMode="auto">
                          <a:xfrm>
                            <a:off x="3915932" y="738945"/>
                            <a:ext cx="1188000" cy="392306"/>
                          </a:xfrm>
                          <a:prstGeom prst="flowChartProcess">
                            <a:avLst/>
                          </a:prstGeom>
                          <a:solidFill>
                            <a:schemeClr val="bg1"/>
                          </a:solidFill>
                          <a:ln w="9525">
                            <a:solidFill>
                              <a:srgbClr val="000000"/>
                            </a:solidFill>
                            <a:miter lim="800000"/>
                            <a:headEnd/>
                            <a:tailEnd/>
                          </a:ln>
                        </wps:spPr>
                        <wps:txbx>
                          <w:txbxContent>
                            <w:p w14:paraId="134A14A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Endurance</w:t>
                              </w:r>
                            </w:p>
                            <w:p w14:paraId="1C06B252"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Subgroup</w:t>
                              </w:r>
                            </w:p>
                          </w:txbxContent>
                        </wps:txbx>
                        <wps:bodyPr rot="0" vert="horz" wrap="square" lIns="91440" tIns="45720" rIns="91440" bIns="45720" anchor="ctr" anchorCtr="0" upright="1">
                          <a:noAutofit/>
                        </wps:bodyPr>
                      </wps:wsp>
                      <wps:wsp>
                        <wps:cNvPr id="33" name="AutoShape 5"/>
                        <wps:cNvSpPr>
                          <a:spLocks noChangeArrowheads="1"/>
                        </wps:cNvSpPr>
                        <wps:spPr bwMode="auto">
                          <a:xfrm>
                            <a:off x="4038464" y="1644465"/>
                            <a:ext cx="936000" cy="469864"/>
                          </a:xfrm>
                          <a:prstGeom prst="flowChartProcess">
                            <a:avLst/>
                          </a:prstGeom>
                          <a:solidFill>
                            <a:schemeClr val="bg1"/>
                          </a:solidFill>
                          <a:ln w="9525">
                            <a:solidFill>
                              <a:srgbClr val="000000"/>
                            </a:solidFill>
                            <a:miter lim="800000"/>
                            <a:headEnd/>
                            <a:tailEnd/>
                          </a:ln>
                        </wps:spPr>
                        <wps:txbx>
                          <w:txbxContent>
                            <w:p w14:paraId="6933CF92"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67FDD1AC"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64</w:t>
                              </w:r>
                            </w:p>
                            <w:p w14:paraId="03AF0D21" w14:textId="0F619EA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wps:txbx>
                        <wps:bodyPr rot="0" vert="horz" wrap="square" lIns="91440" tIns="45720" rIns="91440" bIns="45720" anchor="ctr" anchorCtr="0" upright="1">
                          <a:noAutofit/>
                        </wps:bodyPr>
                      </wps:wsp>
                      <wps:wsp>
                        <wps:cNvPr id="34" name="AutoShape 5"/>
                        <wps:cNvSpPr>
                          <a:spLocks noChangeArrowheads="1"/>
                        </wps:cNvSpPr>
                        <wps:spPr bwMode="auto">
                          <a:xfrm>
                            <a:off x="4038962" y="2204315"/>
                            <a:ext cx="935508" cy="471600"/>
                          </a:xfrm>
                          <a:prstGeom prst="flowChartProcess">
                            <a:avLst/>
                          </a:prstGeom>
                          <a:solidFill>
                            <a:schemeClr val="bg1"/>
                          </a:solidFill>
                          <a:ln w="9525">
                            <a:solidFill>
                              <a:srgbClr val="000000"/>
                            </a:solidFill>
                            <a:miter lim="800000"/>
                            <a:headEnd/>
                            <a:tailEnd/>
                          </a:ln>
                        </wps:spPr>
                        <wps:txbx>
                          <w:txbxContent>
                            <w:p w14:paraId="605DEBF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Operating Life 2000 hours</w:t>
                              </w:r>
                            </w:p>
                            <w:p w14:paraId="0E314DB4" w14:textId="1172C61F"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_Ref480290778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9.19.1</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5" name="AutoShape 5"/>
                        <wps:cNvSpPr>
                          <a:spLocks noChangeArrowheads="1"/>
                        </wps:cNvSpPr>
                        <wps:spPr bwMode="auto">
                          <a:xfrm>
                            <a:off x="4038962" y="2825477"/>
                            <a:ext cx="935508" cy="810033"/>
                          </a:xfrm>
                          <a:prstGeom prst="flowChartProcess">
                            <a:avLst/>
                          </a:prstGeom>
                          <a:solidFill>
                            <a:schemeClr val="bg1"/>
                          </a:solidFill>
                          <a:ln w="9525">
                            <a:solidFill>
                              <a:srgbClr val="000000"/>
                            </a:solidFill>
                            <a:miter lim="800000"/>
                            <a:headEnd/>
                            <a:tailEnd/>
                          </a:ln>
                        </wps:spPr>
                        <wps:txbx>
                          <w:txbxContent>
                            <w:p w14:paraId="580D3A12" w14:textId="6FEA2571"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Measurements during Endurance Testing</w:t>
                              </w:r>
                            </w:p>
                            <w:p w14:paraId="0E79B409" w14:textId="33E0DE2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9.4.5</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6" name="AutoShape 5"/>
                        <wps:cNvSpPr>
                          <a:spLocks noChangeArrowheads="1"/>
                        </wps:cNvSpPr>
                        <wps:spPr bwMode="auto">
                          <a:xfrm>
                            <a:off x="4038962" y="4655684"/>
                            <a:ext cx="935508" cy="471600"/>
                          </a:xfrm>
                          <a:prstGeom prst="flowChartProcess">
                            <a:avLst/>
                          </a:prstGeom>
                          <a:solidFill>
                            <a:schemeClr val="bg1"/>
                          </a:solidFill>
                          <a:ln w="9525">
                            <a:solidFill>
                              <a:srgbClr val="000000"/>
                            </a:solidFill>
                            <a:miter lim="800000"/>
                            <a:headEnd/>
                            <a:tailEnd/>
                          </a:ln>
                        </wps:spPr>
                        <wps:txbx>
                          <w:txbxContent>
                            <w:p w14:paraId="0A1C0E7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7162A63E" w14:textId="1F7A06E5"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_Ref480290817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37" name="Elbow Connector 37"/>
                        <wps:cNvCnPr/>
                        <wps:spPr>
                          <a:xfrm rot="5400000">
                            <a:off x="-1555230" y="3099577"/>
                            <a:ext cx="5220000" cy="1174031"/>
                          </a:xfrm>
                          <a:prstGeom prst="bentConnector3">
                            <a:avLst>
                              <a:gd name="adj1" fmla="val 6246"/>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 name="AutoShape 5"/>
                        <wps:cNvSpPr>
                          <a:spLocks noChangeArrowheads="1"/>
                        </wps:cNvSpPr>
                        <wps:spPr bwMode="auto">
                          <a:xfrm>
                            <a:off x="0" y="1637416"/>
                            <a:ext cx="935508" cy="469864"/>
                          </a:xfrm>
                          <a:prstGeom prst="flowChartProcess">
                            <a:avLst/>
                          </a:prstGeom>
                          <a:solidFill>
                            <a:schemeClr val="bg1"/>
                          </a:solidFill>
                          <a:ln w="9525">
                            <a:solidFill>
                              <a:srgbClr val="000000"/>
                            </a:solidFill>
                            <a:miter lim="800000"/>
                            <a:headEnd/>
                            <a:tailEnd/>
                          </a:ln>
                        </wps:spPr>
                        <wps:txbx>
                          <w:txbxContent>
                            <w:p w14:paraId="732F2CB2"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0D8D2FDB"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73D29C93" w14:textId="7C71A6DE"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wps:txbx>
                        <wps:bodyPr rot="0" vert="horz" wrap="square" lIns="91440" tIns="45720" rIns="91440" bIns="45720" anchor="ctr" anchorCtr="0" upright="1">
                          <a:noAutofit/>
                        </wps:bodyPr>
                      </wps:wsp>
                      <wps:wsp>
                        <wps:cNvPr id="39" name="AutoShape 5"/>
                        <wps:cNvSpPr>
                          <a:spLocks noChangeArrowheads="1"/>
                        </wps:cNvSpPr>
                        <wps:spPr bwMode="auto">
                          <a:xfrm>
                            <a:off x="0" y="2204316"/>
                            <a:ext cx="935508" cy="471600"/>
                          </a:xfrm>
                          <a:prstGeom prst="flowChartProcess">
                            <a:avLst/>
                          </a:prstGeom>
                          <a:solidFill>
                            <a:schemeClr val="bg1"/>
                          </a:solidFill>
                          <a:ln w="9525">
                            <a:solidFill>
                              <a:srgbClr val="000000"/>
                            </a:solidFill>
                            <a:miter lim="800000"/>
                            <a:headEnd/>
                            <a:tailEnd/>
                          </a:ln>
                        </wps:spPr>
                        <wps:txbx>
                          <w:txbxContent>
                            <w:p w14:paraId="7B70130D"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Temperature Rise</w:t>
                              </w:r>
                            </w:p>
                            <w:p w14:paraId="1597E086" w14:textId="6F6FB1B2"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_Ref480290615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9.9</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1" name="AutoShape 5"/>
                        <wps:cNvSpPr>
                          <a:spLocks noChangeArrowheads="1"/>
                        </wps:cNvSpPr>
                        <wps:spPr bwMode="auto">
                          <a:xfrm>
                            <a:off x="0" y="3437393"/>
                            <a:ext cx="935508" cy="471600"/>
                          </a:xfrm>
                          <a:prstGeom prst="flowChartProcess">
                            <a:avLst/>
                          </a:prstGeom>
                          <a:solidFill>
                            <a:schemeClr val="bg1"/>
                          </a:solidFill>
                          <a:ln w="9525">
                            <a:solidFill>
                              <a:srgbClr val="000000"/>
                            </a:solidFill>
                            <a:miter lim="800000"/>
                            <a:headEnd/>
                            <a:tailEnd/>
                          </a:ln>
                        </wps:spPr>
                        <wps:txbx>
                          <w:txbxContent>
                            <w:p w14:paraId="71656C54"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Overload</w:t>
                              </w:r>
                            </w:p>
                            <w:p w14:paraId="5AF9D14B" w14:textId="016DF94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_Ref480290641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9.16</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2" name="AutoShape 5"/>
                        <wps:cNvSpPr>
                          <a:spLocks noChangeArrowheads="1"/>
                        </wps:cNvSpPr>
                        <wps:spPr bwMode="auto">
                          <a:xfrm>
                            <a:off x="0" y="4116106"/>
                            <a:ext cx="935508" cy="471600"/>
                          </a:xfrm>
                          <a:prstGeom prst="flowChartProcess">
                            <a:avLst/>
                          </a:prstGeom>
                          <a:solidFill>
                            <a:schemeClr val="bg1"/>
                          </a:solidFill>
                          <a:ln w="9525">
                            <a:solidFill>
                              <a:srgbClr val="000000"/>
                            </a:solidFill>
                            <a:miter lim="800000"/>
                            <a:headEnd/>
                            <a:tailEnd/>
                          </a:ln>
                        </wps:spPr>
                        <wps:txbx>
                          <w:txbxContent>
                            <w:p w14:paraId="549AFB6B"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Permanence of Marking</w:t>
                              </w:r>
                            </w:p>
                            <w:p w14:paraId="58AC2557" w14:textId="5BE2D2C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_Ref480290651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9.21</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3" name="AutoShape 5"/>
                        <wps:cNvSpPr>
                          <a:spLocks noChangeArrowheads="1"/>
                        </wps:cNvSpPr>
                        <wps:spPr bwMode="auto">
                          <a:xfrm>
                            <a:off x="0" y="5658464"/>
                            <a:ext cx="935508" cy="471600"/>
                          </a:xfrm>
                          <a:prstGeom prst="flowChartProcess">
                            <a:avLst/>
                          </a:prstGeom>
                          <a:solidFill>
                            <a:schemeClr val="bg1"/>
                          </a:solidFill>
                          <a:ln w="9525">
                            <a:solidFill>
                              <a:srgbClr val="000000"/>
                            </a:solidFill>
                            <a:miter lim="800000"/>
                            <a:headEnd/>
                            <a:tailEnd/>
                          </a:ln>
                        </wps:spPr>
                        <wps:txbx>
                          <w:txbxContent>
                            <w:p w14:paraId="1EDC322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007BD949" w14:textId="01A93318"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_Ref480290675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4" name="Elbow Connector 44"/>
                        <wps:cNvCnPr/>
                        <wps:spPr>
                          <a:xfrm rot="16200000" flipH="1">
                            <a:off x="-394821" y="3141674"/>
                            <a:ext cx="5256000" cy="1182654"/>
                          </a:xfrm>
                          <a:prstGeom prst="bentConnector3">
                            <a:avLst>
                              <a:gd name="adj1" fmla="val 5600"/>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 name="AutoShape 5"/>
                        <wps:cNvSpPr>
                          <a:spLocks noChangeArrowheads="1"/>
                        </wps:cNvSpPr>
                        <wps:spPr bwMode="auto">
                          <a:xfrm>
                            <a:off x="2356685" y="1637416"/>
                            <a:ext cx="935508" cy="469864"/>
                          </a:xfrm>
                          <a:prstGeom prst="flowChartProcess">
                            <a:avLst/>
                          </a:prstGeom>
                          <a:solidFill>
                            <a:schemeClr val="bg1"/>
                          </a:solidFill>
                          <a:ln w="9525">
                            <a:solidFill>
                              <a:srgbClr val="000000"/>
                            </a:solidFill>
                            <a:miter lim="800000"/>
                            <a:headEnd/>
                            <a:tailEnd/>
                          </a:ln>
                        </wps:spPr>
                        <wps:txbx>
                          <w:txbxContent>
                            <w:p w14:paraId="2A067BFD"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003956CA"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55CF56FD" w14:textId="32C3351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wps:txbx>
                        <wps:bodyPr rot="0" vert="horz" wrap="square" lIns="91440" tIns="45720" rIns="91440" bIns="45720" anchor="ctr" anchorCtr="0" upright="1">
                          <a:noAutofit/>
                        </wps:bodyPr>
                      </wps:wsp>
                      <wps:wsp>
                        <wps:cNvPr id="46" name="AutoShape 5"/>
                        <wps:cNvSpPr>
                          <a:spLocks noChangeArrowheads="1"/>
                        </wps:cNvSpPr>
                        <wps:spPr bwMode="auto">
                          <a:xfrm>
                            <a:off x="2356685" y="2204315"/>
                            <a:ext cx="935508" cy="471600"/>
                          </a:xfrm>
                          <a:prstGeom prst="flowChartProcess">
                            <a:avLst/>
                          </a:prstGeom>
                          <a:solidFill>
                            <a:schemeClr val="bg1"/>
                          </a:solidFill>
                          <a:ln w="9525">
                            <a:solidFill>
                              <a:srgbClr val="000000"/>
                            </a:solidFill>
                            <a:miter lim="800000"/>
                            <a:headEnd/>
                            <a:tailEnd/>
                          </a:ln>
                        </wps:spPr>
                        <wps:txbx>
                          <w:txbxContent>
                            <w:p w14:paraId="21C52519"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Shock</w:t>
                              </w:r>
                            </w:p>
                            <w:p w14:paraId="232CF64B" w14:textId="21ABE978"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_Ref480290724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9.10</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7" name="AutoShape 5"/>
                        <wps:cNvSpPr>
                          <a:spLocks noChangeArrowheads="1"/>
                        </wps:cNvSpPr>
                        <wps:spPr bwMode="auto">
                          <a:xfrm>
                            <a:off x="2356685" y="2825477"/>
                            <a:ext cx="935508" cy="471600"/>
                          </a:xfrm>
                          <a:prstGeom prst="flowChartProcess">
                            <a:avLst/>
                          </a:prstGeom>
                          <a:solidFill>
                            <a:schemeClr val="bg1"/>
                          </a:solidFill>
                          <a:ln w="9525">
                            <a:solidFill>
                              <a:srgbClr val="000000"/>
                            </a:solidFill>
                            <a:miter lim="800000"/>
                            <a:headEnd/>
                            <a:tailEnd/>
                          </a:ln>
                        </wps:spPr>
                        <wps:txbx>
                          <w:txbxContent>
                            <w:p w14:paraId="5B8833D1"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Solderability</w:t>
                              </w:r>
                            </w:p>
                            <w:p w14:paraId="1338B816" w14:textId="390394C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_Ref480290734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9.18</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48" name="AutoShape 5"/>
                        <wps:cNvSpPr>
                          <a:spLocks noChangeArrowheads="1"/>
                        </wps:cNvSpPr>
                        <wps:spPr bwMode="auto">
                          <a:xfrm>
                            <a:off x="2356685" y="3435187"/>
                            <a:ext cx="935508" cy="471600"/>
                          </a:xfrm>
                          <a:prstGeom prst="flowChartProcess">
                            <a:avLst/>
                          </a:prstGeom>
                          <a:solidFill>
                            <a:schemeClr val="bg1"/>
                          </a:solidFill>
                          <a:ln w="9525">
                            <a:solidFill>
                              <a:srgbClr val="000000"/>
                            </a:solidFill>
                            <a:miter lim="800000"/>
                            <a:headEnd/>
                            <a:tailEnd/>
                          </a:ln>
                        </wps:spPr>
                        <wps:txbx>
                          <w:txbxContent>
                            <w:p w14:paraId="1316FB0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Robustness of Terminations</w:t>
                              </w:r>
                            </w:p>
                            <w:p w14:paraId="73A817D3" w14:textId="67BA69C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_Ref480290741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50" name="AutoShape 5"/>
                        <wps:cNvSpPr>
                          <a:spLocks noChangeArrowheads="1"/>
                        </wps:cNvSpPr>
                        <wps:spPr bwMode="auto">
                          <a:xfrm>
                            <a:off x="2356685" y="5731530"/>
                            <a:ext cx="935508" cy="471600"/>
                          </a:xfrm>
                          <a:prstGeom prst="flowChartProcess">
                            <a:avLst/>
                          </a:prstGeom>
                          <a:solidFill>
                            <a:schemeClr val="bg1"/>
                          </a:solidFill>
                          <a:ln w="9525">
                            <a:solidFill>
                              <a:srgbClr val="000000"/>
                            </a:solidFill>
                            <a:miter lim="800000"/>
                            <a:headEnd/>
                            <a:tailEnd/>
                          </a:ln>
                        </wps:spPr>
                        <wps:txbx>
                          <w:txbxContent>
                            <w:p w14:paraId="29286B3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0EA4E4A9" w14:textId="7F92B2B6"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_Ref480290765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51" name="AutoShape 5"/>
                        <wps:cNvSpPr>
                          <a:spLocks noChangeArrowheads="1"/>
                        </wps:cNvSpPr>
                        <wps:spPr bwMode="auto">
                          <a:xfrm>
                            <a:off x="0" y="4757161"/>
                            <a:ext cx="935508" cy="793721"/>
                          </a:xfrm>
                          <a:prstGeom prst="flowChartProcess">
                            <a:avLst/>
                          </a:prstGeom>
                          <a:solidFill>
                            <a:srgbClr val="FFFFFF"/>
                          </a:solidFill>
                          <a:ln w="9525">
                            <a:solidFill>
                              <a:srgbClr val="000000"/>
                            </a:solidFill>
                            <a:miter lim="800000"/>
                            <a:headEnd/>
                            <a:tailEnd/>
                          </a:ln>
                        </wps:spPr>
                        <wps:txbx>
                          <w:txbxContent>
                            <w:p w14:paraId="759EE3D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280C7EB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9.6</w:t>
                              </w:r>
                              <w:r>
                                <w:rPr>
                                  <w:rFonts w:ascii="Arial" w:eastAsia="Calibri" w:hAnsi="Arial" w:cs="Arial"/>
                                  <w:color w:val="000000" w:themeColor="text1"/>
                                  <w:kern w:val="24"/>
                                  <w:sz w:val="16"/>
                                  <w:szCs w:val="16"/>
                                </w:rPr>
                                <w:fldChar w:fldCharType="end"/>
                              </w:r>
                            </w:p>
                            <w:p w14:paraId="6B96C7C7" w14:textId="02671C03"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127B0B1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156442B3" w14:textId="2AA610BC"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68" name="AutoShape 5"/>
                        <wps:cNvSpPr>
                          <a:spLocks noChangeArrowheads="1"/>
                        </wps:cNvSpPr>
                        <wps:spPr bwMode="auto">
                          <a:xfrm>
                            <a:off x="2358445" y="4866831"/>
                            <a:ext cx="935508" cy="793721"/>
                          </a:xfrm>
                          <a:prstGeom prst="flowChartProcess">
                            <a:avLst/>
                          </a:prstGeom>
                          <a:solidFill>
                            <a:srgbClr val="FFFFFF"/>
                          </a:solidFill>
                          <a:ln w="9525">
                            <a:solidFill>
                              <a:srgbClr val="000000"/>
                            </a:solidFill>
                            <a:miter lim="800000"/>
                            <a:headEnd/>
                            <a:tailEnd/>
                          </a:ln>
                        </wps:spPr>
                        <wps:txbx>
                          <w:txbxContent>
                            <w:p w14:paraId="683E5F17"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6F7E3C1B" w14:textId="3BF9E6CC"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sidR="00E40AAD">
                                <w:rPr>
                                  <w:rFonts w:ascii="Arial" w:eastAsia="Calibri" w:hAnsi="Arial" w:cs="Arial"/>
                                  <w:color w:val="000000" w:themeColor="text1"/>
                                  <w:kern w:val="24"/>
                                  <w:sz w:val="16"/>
                                  <w:szCs w:val="16"/>
                                </w:rPr>
                                <w:fldChar w:fldCharType="begin"/>
                              </w:r>
                              <w:r w:rsidR="00E40AAD">
                                <w:rPr>
                                  <w:rFonts w:ascii="Arial" w:eastAsia="Calibri" w:hAnsi="Arial" w:cs="Arial"/>
                                  <w:color w:val="000000" w:themeColor="text1"/>
                                  <w:kern w:val="24"/>
                                  <w:sz w:val="16"/>
                                  <w:szCs w:val="16"/>
                                </w:rPr>
                                <w:instrText xml:space="preserve"> REF _Ref479585412 \r \h </w:instrText>
                              </w:r>
                              <w:r w:rsidR="00E40AAD">
                                <w:rPr>
                                  <w:rFonts w:ascii="Arial" w:eastAsia="Calibri" w:hAnsi="Arial" w:cs="Arial"/>
                                  <w:color w:val="000000" w:themeColor="text1"/>
                                  <w:kern w:val="24"/>
                                  <w:sz w:val="16"/>
                                  <w:szCs w:val="16"/>
                                </w:rPr>
                              </w:r>
                              <w:r w:rsidR="00E40AAD">
                                <w:rPr>
                                  <w:rFonts w:ascii="Arial" w:eastAsia="Calibri" w:hAnsi="Arial" w:cs="Arial"/>
                                  <w:color w:val="000000" w:themeColor="text1"/>
                                  <w:kern w:val="24"/>
                                  <w:sz w:val="16"/>
                                  <w:szCs w:val="16"/>
                                </w:rPr>
                                <w:fldChar w:fldCharType="separate"/>
                              </w:r>
                              <w:r w:rsidR="00E40AAD">
                                <w:rPr>
                                  <w:rFonts w:ascii="Arial" w:eastAsia="Calibri" w:hAnsi="Arial" w:cs="Arial"/>
                                  <w:color w:val="000000" w:themeColor="text1"/>
                                  <w:kern w:val="24"/>
                                  <w:sz w:val="16"/>
                                  <w:szCs w:val="16"/>
                                </w:rPr>
                                <w:t>9.6</w:t>
                              </w:r>
                              <w:r w:rsidR="00E40AAD">
                                <w:rPr>
                                  <w:rFonts w:ascii="Arial" w:eastAsia="Calibri" w:hAnsi="Arial" w:cs="Arial"/>
                                  <w:color w:val="000000" w:themeColor="text1"/>
                                  <w:kern w:val="24"/>
                                  <w:sz w:val="16"/>
                                  <w:szCs w:val="16"/>
                                </w:rPr>
                                <w:fldChar w:fldCharType="end"/>
                              </w:r>
                            </w:p>
                            <w:p w14:paraId="3BD2D7D0" w14:textId="58D4BAA3"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22AE13F7"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0B40B690" w14:textId="7F31971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_Ref480290757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69" name="AutoShape 5"/>
                        <wps:cNvSpPr>
                          <a:spLocks noChangeArrowheads="1"/>
                        </wps:cNvSpPr>
                        <wps:spPr bwMode="auto">
                          <a:xfrm>
                            <a:off x="4038962" y="3742218"/>
                            <a:ext cx="935508" cy="793721"/>
                          </a:xfrm>
                          <a:prstGeom prst="flowChartProcess">
                            <a:avLst/>
                          </a:prstGeom>
                          <a:solidFill>
                            <a:srgbClr val="FFFFFF"/>
                          </a:solidFill>
                          <a:ln w="9525">
                            <a:solidFill>
                              <a:srgbClr val="000000"/>
                            </a:solidFill>
                            <a:miter lim="800000"/>
                            <a:headEnd/>
                            <a:tailEnd/>
                          </a:ln>
                        </wps:spPr>
                        <wps:txbx>
                          <w:txbxContent>
                            <w:p w14:paraId="724D53F3"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3CEBF71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9.6</w:t>
                              </w:r>
                              <w:r>
                                <w:rPr>
                                  <w:rFonts w:ascii="Arial" w:eastAsia="Calibri" w:hAnsi="Arial" w:cs="Arial"/>
                                  <w:color w:val="000000" w:themeColor="text1"/>
                                  <w:kern w:val="24"/>
                                  <w:sz w:val="16"/>
                                  <w:szCs w:val="16"/>
                                </w:rPr>
                                <w:fldChar w:fldCharType="end"/>
                              </w:r>
                            </w:p>
                            <w:p w14:paraId="1B9A8C89" w14:textId="43742B57"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130E35F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23392889" w14:textId="613F949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_Ref480290808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70" name="Elbow Connector 170"/>
                        <wps:cNvCnPr/>
                        <wps:spPr>
                          <a:xfrm rot="5400000" flipH="1" flipV="1">
                            <a:off x="1985845" y="3766964"/>
                            <a:ext cx="1002780" cy="4038962"/>
                          </a:xfrm>
                          <a:prstGeom prst="bentConnector3">
                            <a:avLst>
                              <a:gd name="adj1" fmla="val -22797"/>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1" name="Elbow Connector 171"/>
                        <wps:cNvCnPr/>
                        <wps:spPr>
                          <a:xfrm rot="16200000" flipH="1">
                            <a:off x="1880469" y="5416931"/>
                            <a:ext cx="705286" cy="1182654"/>
                          </a:xfrm>
                          <a:prstGeom prst="bentConnector3">
                            <a:avLst>
                              <a:gd name="adj1" fmla="val 122388"/>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2" name="AutoShape 5"/>
                        <wps:cNvSpPr>
                          <a:spLocks noChangeArrowheads="1"/>
                        </wps:cNvSpPr>
                        <wps:spPr bwMode="auto">
                          <a:xfrm>
                            <a:off x="2355975" y="4177594"/>
                            <a:ext cx="935508" cy="471600"/>
                          </a:xfrm>
                          <a:prstGeom prst="flowChartProcess">
                            <a:avLst/>
                          </a:prstGeom>
                          <a:solidFill>
                            <a:srgbClr val="FFFFFF"/>
                          </a:solidFill>
                          <a:ln w="9525">
                            <a:solidFill>
                              <a:srgbClr val="000000"/>
                            </a:solidFill>
                            <a:miter lim="800000"/>
                            <a:headEnd/>
                            <a:tailEnd/>
                          </a:ln>
                        </wps:spPr>
                        <wps:txbx>
                          <w:txbxContent>
                            <w:p w14:paraId="1CC25AF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Damp Heat</w:t>
                              </w:r>
                            </w:p>
                            <w:p w14:paraId="67288F6B" w14:textId="75C3111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_Ref480290750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9.12</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s:wsp>
                        <wps:cNvPr id="173" name="TextBox 53"/>
                        <wps:cNvSpPr txBox="1"/>
                        <wps:spPr>
                          <a:xfrm>
                            <a:off x="4437827" y="6733744"/>
                            <a:ext cx="254000" cy="237490"/>
                          </a:xfrm>
                          <a:prstGeom prst="rect">
                            <a:avLst/>
                          </a:prstGeom>
                          <a:noFill/>
                        </wps:spPr>
                        <wps:txbx>
                          <w:txbxContent>
                            <w:p w14:paraId="620D3CB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wps:txbx>
                        <wps:bodyPr wrap="none" rtlCol="0">
                          <a:spAutoFit/>
                        </wps:bodyPr>
                      </wps:wsp>
                      <wps:wsp>
                        <wps:cNvPr id="174" name="TextBox 54"/>
                        <wps:cNvSpPr txBox="1"/>
                        <wps:spPr>
                          <a:xfrm>
                            <a:off x="1152435" y="6752950"/>
                            <a:ext cx="254000" cy="237490"/>
                          </a:xfrm>
                          <a:prstGeom prst="rect">
                            <a:avLst/>
                          </a:prstGeom>
                          <a:noFill/>
                        </wps:spPr>
                        <wps:txbx>
                          <w:txbxContent>
                            <w:p w14:paraId="0833942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2</w:t>
                              </w:r>
                            </w:p>
                          </w:txbxContent>
                        </wps:txbx>
                        <wps:bodyPr wrap="none" rtlCol="0">
                          <a:spAutoFit/>
                        </wps:bodyPr>
                      </wps:wsp>
                      <wps:wsp>
                        <wps:cNvPr id="175" name="TextBox 55"/>
                        <wps:cNvSpPr txBox="1"/>
                        <wps:spPr>
                          <a:xfrm>
                            <a:off x="2868238" y="6949150"/>
                            <a:ext cx="254000" cy="237490"/>
                          </a:xfrm>
                          <a:prstGeom prst="rect">
                            <a:avLst/>
                          </a:prstGeom>
                          <a:noFill/>
                        </wps:spPr>
                        <wps:txbx>
                          <w:txbxContent>
                            <w:p w14:paraId="2C202D32"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3</w:t>
                              </w:r>
                            </w:p>
                          </w:txbxContent>
                        </wps:txbx>
                        <wps:bodyPr wrap="none" rtlCol="0">
                          <a:spAutoFit/>
                        </wps:bodyPr>
                      </wps:wsp>
                      <wps:wsp>
                        <wps:cNvPr id="176" name="TextBox 9"/>
                        <wps:cNvSpPr txBox="1"/>
                        <wps:spPr>
                          <a:xfrm>
                            <a:off x="1813082" y="7150345"/>
                            <a:ext cx="2340610" cy="208280"/>
                          </a:xfrm>
                          <a:prstGeom prst="rect">
                            <a:avLst/>
                          </a:prstGeom>
                          <a:noFill/>
                        </wps:spPr>
                        <wps:txbx>
                          <w:txbxContent>
                            <w:p w14:paraId="6EB873A5" w14:textId="64A928A2" w:rsidR="00856228" w:rsidRDefault="00856228" w:rsidP="005F717E">
                              <w:pPr>
                                <w:pStyle w:val="NormalWeb"/>
                                <w:spacing w:before="0" w:beforeAutospacing="0" w:after="0" w:afterAutospacing="0"/>
                              </w:pPr>
                              <w:r>
                                <w:rPr>
                                  <w:rFonts w:ascii="Arial" w:hAnsi="Arial" w:cs="Arial"/>
                                  <w:color w:val="000000" w:themeColor="text1"/>
                                  <w:kern w:val="24"/>
                                  <w:sz w:val="16"/>
                                  <w:szCs w:val="16"/>
                                </w:rPr>
                                <w:t xml:space="preserve">Total allowable number of failed components: </w:t>
                              </w:r>
                              <w:r w:rsidR="00FF57F6">
                                <w:rPr>
                                  <w:rFonts w:ascii="Arial" w:hAnsi="Arial" w:cs="Arial"/>
                                  <w:color w:val="000000" w:themeColor="text1"/>
                                  <w:kern w:val="24"/>
                                  <w:sz w:val="16"/>
                                  <w:szCs w:val="16"/>
                                </w:rPr>
                                <w:t xml:space="preserve"> 3</w:t>
                              </w:r>
                            </w:p>
                          </w:txbxContent>
                        </wps:txbx>
                        <wps:bodyPr wrap="none" rtlCol="0">
                          <a:spAutoFit/>
                        </wps:bodyPr>
                      </wps:wsp>
                      <wps:wsp>
                        <wps:cNvPr id="40" name="AutoShape 5"/>
                        <wps:cNvSpPr>
                          <a:spLocks noChangeArrowheads="1"/>
                        </wps:cNvSpPr>
                        <wps:spPr bwMode="auto">
                          <a:xfrm>
                            <a:off x="0" y="2825476"/>
                            <a:ext cx="935508" cy="471600"/>
                          </a:xfrm>
                          <a:prstGeom prst="flowChartProcess">
                            <a:avLst/>
                          </a:prstGeom>
                          <a:solidFill>
                            <a:schemeClr val="bg1"/>
                          </a:solidFill>
                          <a:ln w="9525">
                            <a:solidFill>
                              <a:srgbClr val="000000"/>
                            </a:solidFill>
                            <a:miter lim="800000"/>
                            <a:headEnd/>
                            <a:tailEnd/>
                          </a:ln>
                        </wps:spPr>
                        <wps:txbx>
                          <w:txbxContent>
                            <w:p w14:paraId="06FCE73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Low Air Pressure</w:t>
                              </w:r>
                            </w:p>
                            <w:p w14:paraId="2F3EA11D" w14:textId="18165B99"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_Ref480290632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9.13</w:t>
                              </w:r>
                              <w:r>
                                <w:rPr>
                                  <w:rFonts w:ascii="Arial" w:eastAsia="Calibri" w:hAnsi="Arial" w:cs="Arial"/>
                                  <w:color w:val="000000" w:themeColor="text1"/>
                                  <w:kern w:val="24"/>
                                  <w:sz w:val="16"/>
                                  <w:szCs w:val="16"/>
                                </w:rPr>
                                <w:fldChar w:fldCharType="end"/>
                              </w:r>
                            </w:p>
                          </w:txbxContent>
                        </wps:txbx>
                        <wps:bodyPr rot="0" vert="horz" wrap="square" lIns="91440" tIns="45720" rIns="91440" bIns="45720" anchor="ctr" anchorCtr="0" upright="1">
                          <a:noAutofit/>
                        </wps:bodyPr>
                      </wps:wsp>
                    </wpg:wgp>
                  </a:graphicData>
                </a:graphic>
              </wp:inline>
            </w:drawing>
          </mc:Choice>
          <mc:Fallback>
            <w:pict>
              <v:group w14:anchorId="77BE85FB" id="Group 10" o:spid="_x0000_s1144" style="width:401.9pt;height:565.1pt;mso-position-horizontal-relative:char;mso-position-vertical-relative:line" coordorigin=",1818" coordsize="51039,7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">
                <v:line id="Straight Connector 3" o:spid="_x0000_s1145" style="position:absolute;visibility:visible;mso-wrap-style:square" from="16416,10267" to="16416,56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begsQAAADaAAAADwAAAGRycy9kb3ducmV2LnhtbESPT2vCQBTE7wW/w/IEb3WjUiPRVYIg&#10;9M+pVvH6yD6TaPZt2N3G1E/vFgo9DjPzG2a16U0jOnK+tqxgMk5AEBdW11wqOHztnhcgfEDW2Fgm&#10;BT/kYbMePK0w0/bGn9TtQykihH2GCqoQ2kxKX1Rk0I9tSxy9s3UGQ5SulNrhLcJNI6dJMpcGa44L&#10;Fba0rai47r+NgkXxfnF5mr9NXo5teu+mH/PdKVVqNOzzJYhAffgP/7VftYIZ/F6JN0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t6CxAAAANoAAAAPAAAAAAAAAAAA&#10;AAAAAKECAABkcnMvZG93bnJldi54bWxQSwUGAAAAAAQABAD5AAAAkgMAAAAA&#10;" strokecolor="black [3213]"/>
                <v:shapetype id="_x0000_t109" coordsize="21600,21600" o:spt="109" path="m,l,21600r21600,l21600,xe">
                  <v:stroke joinstyle="miter"/>
                  <v:path gradientshapeok="t" o:connecttype="rect"/>
                </v:shapetype>
                <v:shape id="AutoShape 5" o:spid="_x0000_s1146" type="#_x0000_t109" style="position:absolute;left:11740;top:16374;width:9355;height:46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eKAsMA&#10;AADaAAAADwAAAGRycy9kb3ducmV2LnhtbESPQWvCQBSE74X+h+UVvBSzUSRK6ipVEKSXopaeX7PP&#10;JDbvbcyumv77bqHgcZiZb5j5sudGXanztRMDoyQFRVI4W0tp4OOwGc5A+YBisXFCBn7Iw3Lx+DDH&#10;3Lqb7Oi6D6WKEPE5GqhCaHOtfVERo09cSxK9o+sYQ5RdqW2HtwjnRo/TNNOMtcSFCltaV1R87y9s&#10;YMVf7vRZ76bZhPtnKc8ZX97fjBk89a8voAL14R7+b2+tgQn8XYk3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eKAsMAAADaAAAADwAAAAAAAAAAAAAAAACYAgAAZHJzL2Rv&#10;d25yZXYueG1sUEsFBgAAAAAEAAQA9QAAAIgDAAAAAA==&#10;">
                  <v:textbox>
                    <w:txbxContent>
                      <w:p w14:paraId="4BC3942F"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34252C9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2918A505" w14:textId="112D9034"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v:textbox>
                </v:shape>
                <v:shape id="AutoShape 5" o:spid="_x0000_s1147" type="#_x0000_t109" style="position:absolute;left:11740;top:22043;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vmcMA&#10;AADaAAAADwAAAGRycy9kb3ducmV2LnhtbESPQWvCQBSE7wX/w/KEXkrdKG0q0VWsUCi9FLX0/Mw+&#10;k2je2zS7avrvXUHwOMzMN8x03nGtTtT6yomB4SABRZI7W0lh4Gfz8TwG5QOKxdoJGfgnD/NZ72GK&#10;mXVnWdFpHQoVIeIzNFCG0GRa+7wkRj9wDUn0dq5lDFG2hbYtniOcaz1KklQzVhIXSmxoWVJ+WB/Z&#10;wDtv3f63Wr2lL9w9SfGX8vH7y5jHfreYgArUhXv41v60Bl7heiXeAD2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vmcMAAADaAAAADwAAAAAAAAAAAAAAAACYAgAAZHJzL2Rv&#10;d25yZXYueG1sUEsFBgAAAAAEAAQA9QAAAIgDAAAAAA==&#10;">
                  <v:textbox>
                    <w:txbxContent>
                      <w:p w14:paraId="02E63881"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Vibration</w:t>
                        </w:r>
                      </w:p>
                      <w:p w14:paraId="551256E6" w14:textId="1845E6B9"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_Ref480290686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9.11</w:t>
                        </w:r>
                        <w:r>
                          <w:rPr>
                            <w:rFonts w:ascii="Arial" w:eastAsia="Calibri" w:hAnsi="Arial" w:cs="Arial"/>
                            <w:color w:val="000000" w:themeColor="text1"/>
                            <w:kern w:val="24"/>
                            <w:sz w:val="16"/>
                            <w:szCs w:val="16"/>
                          </w:rPr>
                          <w:fldChar w:fldCharType="end"/>
                        </w:r>
                      </w:p>
                    </w:txbxContent>
                  </v:textbox>
                </v:shape>
                <v:shape id="AutoShape 5" o:spid="_x0000_s1148" type="#_x0000_t109" style="position:absolute;left:11740;top:34416;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9Q2sIA&#10;AADbAAAADwAAAGRycy9kb3ducmV2LnhtbERPTWvCQBC9C/0PyxR6Ed3YSpToKrZQKL2IVjyP2TGJ&#10;ZmbT7Krpv+8WhN7m8T5nvuy4VldqfeXEwGiYgCLJna2kMLD7eh9MQfmAYrF2QgZ+yMNy8dCbY2bd&#10;TTZ03YZCxRDxGRooQ2gyrX1eEqMfuoYkckfXMoYI20LbFm8xnGv9nCSpZqwkNpTY0FtJ+Xl7YQOv&#10;fHCnfbWZpGPu+lJ8p3xZfxrz9NitZqACdeFffHd/2Dj/Bf5+iQfo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H1DawgAAANsAAAAPAAAAAAAAAAAAAAAAAJgCAABkcnMvZG93&#10;bnJldi54bWxQSwUGAAAAAAQABAD1AAAAhwMAAAAA&#10;">
                  <v:textbox>
                    <w:txbxContent>
                      <w:p w14:paraId="7FA364F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Resistance to Solder Heat</w:t>
                        </w:r>
                      </w:p>
                      <w:p w14:paraId="3A65140C" w14:textId="6A921AE5"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_Ref480290702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9.17</w:t>
                        </w:r>
                        <w:r>
                          <w:rPr>
                            <w:rFonts w:ascii="Arial" w:eastAsia="Calibri" w:hAnsi="Arial" w:cs="Arial"/>
                            <w:color w:val="000000" w:themeColor="text1"/>
                            <w:kern w:val="24"/>
                            <w:sz w:val="16"/>
                            <w:szCs w:val="16"/>
                          </w:rPr>
                          <w:fldChar w:fldCharType="end"/>
                        </w:r>
                      </w:p>
                    </w:txbxContent>
                  </v:textbox>
                </v:shape>
                <v:shape id="AutoShape 5" o:spid="_x0000_s1149" type="#_x0000_t109" style="position:absolute;left:11740;top:28254;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IrsEA&#10;AADbAAAADwAAAGRycy9kb3ducmV2LnhtbERPTWvCQBC9F/oflil4KWajSJTUVaogSC9FLT1Ps2MS&#10;m5mN2VXTf98tFLzN433OfNlzo67U+dqJgVGSgiIpnK2lNPBx2AxnoHxAsdg4IQM/5GG5eHyYY27d&#10;TXZ03YdSxRDxORqoQmhzrX1REaNPXEsSuaPrGEOEXalth7cYzo0ep2mmGWuJDRW2tK6o+N5f2MCK&#10;v9zps95Nswn3z1KeM768vxkzeOpfX0AF6sNd/O/e2jh/An+/xAP0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2yK7BAAAA2wAAAA8AAAAAAAAAAAAAAAAAmAIAAGRycy9kb3du&#10;cmV2LnhtbFBLBQYAAAAABAAEAPUAAACGAwAAAAA=&#10;">
                  <v:textbox>
                    <w:txbxContent>
                      <w:p w14:paraId="02732976"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Immersion</w:t>
                        </w:r>
                      </w:p>
                      <w:p w14:paraId="170A3D75" w14:textId="623BF4C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_Ref480290695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9.15</w:t>
                        </w:r>
                        <w:r>
                          <w:rPr>
                            <w:rFonts w:ascii="Arial" w:eastAsia="Calibri" w:hAnsi="Arial" w:cs="Arial"/>
                            <w:color w:val="000000" w:themeColor="text1"/>
                            <w:kern w:val="24"/>
                            <w:sz w:val="16"/>
                            <w:szCs w:val="16"/>
                          </w:rPr>
                          <w:fldChar w:fldCharType="end"/>
                        </w:r>
                      </w:p>
                    </w:txbxContent>
                  </v:textbox>
                </v:shape>
                <v:shape id="AutoShape 5" o:spid="_x0000_s1150" type="#_x0000_t109" style="position:absolute;left:11740;top:41161;width:9355;height:79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ptNcIA&#10;AADbAAAADwAAAGRycy9kb3ducmV2LnhtbERPTWvCQBC9C/0PyxR6Ed1YapToKrZQKL2IVjyP2TGJ&#10;ZmbT7Krpv+8WhN7m8T5nvuy4VldqfeXEwGiYgCLJna2kMLD7eh9MQfmAYrF2QgZ+yMNy8dCbY2bd&#10;TTZ03YZCxRDxGRooQ2gyrX1eEqMfuoYkckfXMoYI20LbFm8xnGv9nCSpZqwkNpTY0FtJ+Xl7YQOv&#10;fHCnfbWZpC/c9aX4Tvmy/jTm6bFbzUAF6sK/+O7+sHH+GP5+iQfo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um01wgAAANsAAAAPAAAAAAAAAAAAAAAAAJgCAABkcnMvZG93&#10;bnJldi54bWxQSwUGAAAAAAQABAD1AAAAhwMAAAAA&#10;">
                  <v:textbox>
                    <w:txbxContent>
                      <w:p w14:paraId="19EC066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4B929ACE" w14:textId="11DB39AB"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sidR="00E40AAD">
                          <w:rPr>
                            <w:rFonts w:ascii="Arial" w:eastAsia="Calibri" w:hAnsi="Arial" w:cs="Arial"/>
                            <w:color w:val="000000" w:themeColor="text1"/>
                            <w:kern w:val="24"/>
                            <w:sz w:val="16"/>
                            <w:szCs w:val="16"/>
                          </w:rPr>
                          <w:fldChar w:fldCharType="begin"/>
                        </w:r>
                        <w:r w:rsidR="00E40AAD">
                          <w:rPr>
                            <w:rFonts w:ascii="Arial" w:eastAsia="Calibri" w:hAnsi="Arial" w:cs="Arial"/>
                            <w:color w:val="000000" w:themeColor="text1"/>
                            <w:kern w:val="24"/>
                            <w:sz w:val="16"/>
                            <w:szCs w:val="16"/>
                          </w:rPr>
                          <w:instrText xml:space="preserve"> REF _Ref479585412 \r \h </w:instrText>
                        </w:r>
                        <w:r w:rsidR="00E40AAD">
                          <w:rPr>
                            <w:rFonts w:ascii="Arial" w:eastAsia="Calibri" w:hAnsi="Arial" w:cs="Arial"/>
                            <w:color w:val="000000" w:themeColor="text1"/>
                            <w:kern w:val="24"/>
                            <w:sz w:val="16"/>
                            <w:szCs w:val="16"/>
                          </w:rPr>
                        </w:r>
                        <w:r w:rsidR="00E40AAD">
                          <w:rPr>
                            <w:rFonts w:ascii="Arial" w:eastAsia="Calibri" w:hAnsi="Arial" w:cs="Arial"/>
                            <w:color w:val="000000" w:themeColor="text1"/>
                            <w:kern w:val="24"/>
                            <w:sz w:val="16"/>
                            <w:szCs w:val="16"/>
                          </w:rPr>
                          <w:fldChar w:fldCharType="separate"/>
                        </w:r>
                        <w:r w:rsidR="00E40AAD">
                          <w:rPr>
                            <w:rFonts w:ascii="Arial" w:eastAsia="Calibri" w:hAnsi="Arial" w:cs="Arial"/>
                            <w:color w:val="000000" w:themeColor="text1"/>
                            <w:kern w:val="24"/>
                            <w:sz w:val="16"/>
                            <w:szCs w:val="16"/>
                          </w:rPr>
                          <w:t>9.6</w:t>
                        </w:r>
                        <w:r w:rsidR="00E40AAD">
                          <w:rPr>
                            <w:rFonts w:ascii="Arial" w:eastAsia="Calibri" w:hAnsi="Arial" w:cs="Arial"/>
                            <w:color w:val="000000" w:themeColor="text1"/>
                            <w:kern w:val="24"/>
                            <w:sz w:val="16"/>
                            <w:szCs w:val="16"/>
                          </w:rPr>
                          <w:fldChar w:fldCharType="end"/>
                        </w:r>
                      </w:p>
                      <w:p w14:paraId="0EBE7DDB" w14:textId="52499F6F"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3CEEE54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33DE5013" w14:textId="4309366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_Ref480290709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v:textbox>
                </v:shape>
                <v:shape id="AutoShape 5" o:spid="_x0000_s1151" type="#_x0000_t109" style="position:absolute;left:11740;top:50262;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zQsEA&#10;AADbAAAADwAAAGRycy9kb3ducmV2LnhtbERPTWvCQBC9C/0PyxS8SLNRJC2pq7SFgngRtfQ8zU6T&#10;tJnZmF01/ntXELzN433ObNFzo47U+dqJgXGSgiIpnK2lNPC1+3x6AeUDisXGCRk4k4fF/GEww9y6&#10;k2zouA2liiHiczRQhdDmWvuiIkafuJYkcr+uYwwRdqW2HZ5iODd6kqaZZqwlNlTY0kdFxf/2wAbe&#10;+cf9fdeb52zK/UjKfcaH9cqY4WP/9goqUB/u4pt7aeP8DK6/xAP0/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o80LBAAAA2wAAAA8AAAAAAAAAAAAAAAAAmAIAAGRycy9kb3du&#10;cmV2LnhtbFBLBQYAAAAABAAEAPUAAACGAwAAAAA=&#10;">
                  <v:textbox>
                    <w:txbxContent>
                      <w:p w14:paraId="4C59420D"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Corrosion </w:t>
                        </w:r>
                      </w:p>
                      <w:p w14:paraId="1747D4F3"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Test</w:t>
                        </w:r>
                      </w:p>
                      <w:p w14:paraId="39C13B28" w14:textId="0D5811A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_Ref480290715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9.20</w:t>
                        </w:r>
                        <w:r>
                          <w:rPr>
                            <w:rFonts w:ascii="Arial" w:eastAsia="Calibri" w:hAnsi="Arial" w:cs="Arial"/>
                            <w:color w:val="000000" w:themeColor="text1"/>
                            <w:kern w:val="24"/>
                            <w:sz w:val="16"/>
                            <w:szCs w:val="16"/>
                          </w:rPr>
                          <w:fldChar w:fldCharType="end"/>
                        </w:r>
                      </w:p>
                    </w:txbxContent>
                  </v:textbox>
                </v:shape>
                <v:shape id="AutoShape 5" o:spid="_x0000_s1152" type="#_x0000_t109" style="position:absolute;left:19787;top:1818;width:12547;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RW2cEA&#10;AADbAAAADwAAAGRycy9kb3ducmV2LnhtbERPS2vCQBC+F/wPywheSt0oEkvqKloolF6KD3qeZqdJ&#10;NDMbs6vGf98VBG/z8T1ntui4VmdqfeXEwGiYgCLJna2kMLDbfry8gvIBxWLthAxcycNi3nuaYWbd&#10;RdZ03oRCxRDxGRooQ2gyrX1eEqMfuoYkcn+uZQwRtoW2LV5iONd6nCSpZqwkNpTY0HtJ+WFzYgMr&#10;/nX7n2o9TSfcPUtxTPn0/WXMoN8t30AF6sJDfHd/2jh/Crdf4gF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kVtnBAAAA2wAAAA8AAAAAAAAAAAAAAAAAmAIAAGRycy9kb3du&#10;cmV2LnhtbFBLBQYAAAAABAAEAPUAAACGAwAAAAA=&#10;">
                  <v:textbox>
                    <w:txbxContent>
                      <w:p w14:paraId="3FA0C35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100 Components (1)</w:t>
                        </w:r>
                      </w:p>
                    </w:txbxContent>
                  </v:textbox>
                </v:shape>
                <v:shape id="TextBox 23" o:spid="_x0000_s1153" type="#_x0000_t202" style="position:absolute;left:2397;top:14202;width:2242;height:240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23cQA&#10;AADbAAAADwAAAGRycy9kb3ducmV2LnhtbESPzW7CQAyE75V4h5WReisbUFtBYEGItlJvLT8PYGVN&#10;NiTrjbJbCDx9fUDiZmvGM58Xq9436kxdrAIbGI8yUMRFsBWXBg77r5cpqJiQLTaBycCVIqyWg6cF&#10;5jZceEvnXSqVhHDM0YBLqc21joUjj3EUWmLRjqHzmGTtSm07vEi4b/Qky961x4qlwWFLG0dFvfvz&#10;BqaZ/6nr2eQ3+tfb+M1tPsJnezLmediv56AS9elhvl9/W8EXWPlFBt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29t3EAAAA2wAAAA8AAAAAAAAAAAAAAAAAmAIAAGRycy9k&#10;b3ducmV2LnhtbFBLBQYAAAAABAAEAPUAAACJAwAAAAA=&#10;" filled="f" stroked="f">
                  <v:textbox style="mso-fit-shape-to-text:t">
                    <w:txbxContent>
                      <w:p w14:paraId="7332B65A"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w:t>
                        </w:r>
                      </w:p>
                    </w:txbxContent>
                  </v:textbox>
                </v:shape>
                <v:shape id="TextBox 60" o:spid="_x0000_s1154" type="#_x0000_t202" style="position:absolute;left:13763;top:14316;width:2655;height:240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pTRsAA&#10;AADbAAAADwAAAGRycy9kb3ducmV2LnhtbERP24rCMBB9F/yHMIJvmiquaDWKuAr7tt4+YGjGpraZ&#10;lCar3f36jSD4NodzneW6tZW4U+MLxwpGwwQEceZ0wbmCy3k/mIHwAVlj5ZgU/JKH9arbWWKq3YOP&#10;dD+FXMQQ9ikqMCHUqZQ+M2TRD11NHLmrayyGCJtc6gYfMdxWcpwkU2mx4NhgsKatoaw8/VgFs8R+&#10;l+V8fPB28jf6MNtPt6tvSvV77WYBIlAb3uKX+0vH+X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HpTRsAAAADbAAAADwAAAAAAAAAAAAAAAACYAgAAZHJzL2Rvd25y&#10;ZXYueG1sUEsFBgAAAAAEAAQA9QAAAIUDAAAAAA==&#10;" filled="f" stroked="f">
                  <v:textbox style="mso-fit-shape-to-text:t">
                    <w:txbxContent>
                      <w:p w14:paraId="0CDB9888"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II</w:t>
                        </w:r>
                      </w:p>
                    </w:txbxContent>
                  </v:textbox>
                </v:shape>
                <v:shape id="TextBox 61" o:spid="_x0000_s1155" type="#_x0000_t202" style="position:absolute;left:25177;top:14298;width:3067;height:240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wZr8A&#10;AADbAAAADwAAAGRycy9kb3ducmV2LnhtbERPy4rCMBTdC/5DuII7TS2OOB2jiA+Yna/5gEtzp6lt&#10;bkoTtfr1ZjEwy8N5L1adrcWdWl86VjAZJyCIc6dLLhT8XPajOQgfkDXWjknBkzyslv3eAjPtHnyi&#10;+zkUIoawz1CBCaHJpPS5IYt+7BriyP261mKIsC2kbvERw20t0ySZSYslxwaDDW0M5dX5ZhXME3uo&#10;qs/06O30Nfkwm63bNVelhoNu/QUiUBf+xX/ub60gjevjl/gD5PI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LDBmvwAAANsAAAAPAAAAAAAAAAAAAAAAAJgCAABkcnMvZG93bnJl&#10;di54bWxQSwUGAAAAAAQABAD1AAAAhAMAAAAA&#10;" filled="f" stroked="f">
                  <v:textbox style="mso-fit-shape-to-text:t">
                    <w:txbxContent>
                      <w:p w14:paraId="01626E08" w14:textId="77777777" w:rsidR="00856228" w:rsidRPr="001A5DEB" w:rsidRDefault="00856228" w:rsidP="005F717E">
                        <w:pPr>
                          <w:pStyle w:val="NormalWeb"/>
                          <w:spacing w:before="0" w:beforeAutospacing="0" w:after="0" w:afterAutospacing="0"/>
                          <w:rPr>
                            <w:rFonts w:asciiTheme="majorHAnsi" w:hAnsiTheme="majorHAnsi"/>
                            <w:sz w:val="20"/>
                            <w:szCs w:val="20"/>
                          </w:rPr>
                        </w:pPr>
                        <w:r w:rsidRPr="001A5DEB">
                          <w:rPr>
                            <w:rFonts w:asciiTheme="majorHAnsi" w:hAnsiTheme="majorHAnsi" w:cs="Arial"/>
                            <w:color w:val="000000" w:themeColor="text1"/>
                            <w:kern w:val="24"/>
                            <w:sz w:val="20"/>
                            <w:szCs w:val="20"/>
                          </w:rPr>
                          <w:t>III</w:t>
                        </w:r>
                      </w:p>
                    </w:txbxContent>
                  </v:textbox>
                </v:shape>
                <v:shape id="TextBox 62" o:spid="_x0000_s1156" type="#_x0000_t202" style="position:absolute;left:45582;top:14044;width:3010;height:240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V/cQA&#10;AADbAAAADwAAAGRycy9kb3ducmV2LnhtbESPzWrDMBCE74W8g9hCbo1sk5bEtRxCmkBvbX4eYLG2&#10;lmtrZSw1cfL0VaGQ4zAz3zDFarSdONPgG8cK0lkCgrhyuuFawem4e1qA8AFZY+eYFFzJw6qcPBSY&#10;a3fhPZ0PoRYRwj5HBSaEPpfSV4Ys+pnriaP35QaLIcqhlnrAS4TbTmZJ8iItNhwXDPa0MVS1hx+r&#10;YJHYj7ZdZp/ezm/ps9m8uW3/rdT0cVy/ggg0hnv4v/2uFWQp/H2JP0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glf3EAAAA2wAAAA8AAAAAAAAAAAAAAAAAmAIAAGRycy9k&#10;b3ducmV2LnhtbFBLBQYAAAAABAAEAPUAAACJAwAAAAA=&#10;" filled="f" stroked="f">
                  <v:textbox style="mso-fit-shape-to-text:t">
                    <w:txbxContent>
                      <w:p w14:paraId="54685AA7" w14:textId="77777777" w:rsidR="00856228" w:rsidRPr="001A5DEB" w:rsidRDefault="00856228" w:rsidP="005F717E">
                        <w:pPr>
                          <w:pStyle w:val="NormalWeb"/>
                          <w:spacing w:before="0" w:beforeAutospacing="0" w:after="0" w:afterAutospacing="0"/>
                          <w:rPr>
                            <w:rFonts w:asciiTheme="majorHAnsi" w:hAnsiTheme="majorHAnsi" w:cstheme="minorHAnsi"/>
                            <w:sz w:val="20"/>
                            <w:szCs w:val="20"/>
                          </w:rPr>
                        </w:pPr>
                        <w:r w:rsidRPr="001A5DEB">
                          <w:rPr>
                            <w:rFonts w:asciiTheme="majorHAnsi" w:hAnsiTheme="majorHAnsi" w:cstheme="minorHAnsi"/>
                            <w:color w:val="000000" w:themeColor="text1"/>
                            <w:kern w:val="24"/>
                            <w:sz w:val="20"/>
                            <w:szCs w:val="20"/>
                          </w:rPr>
                          <w:t>IV</w:t>
                        </w:r>
                      </w:p>
                    </w:txbxContent>
                  </v:textbox>
                </v:shape>
                <v:shape id="TextBox 64" o:spid="_x0000_s1157" type="#_x0000_t202" style="position:absolute;left:16718;top:65446;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ILisMA&#10;AADbAAAADwAAAGRycy9kb3ducmV2LnhtbESP0WrCQBRE34X+w3KFvukmoRWNbqRoC33TWj/gkr1m&#10;Y7J3Q3bVtF/vFgo+DjNzhlmtB9uKK/W+dqwgnSYgiEuna64UHL8/JnMQPiBrbB2Tgh/ysC6eRivM&#10;tbvxF10PoRIRwj5HBSaELpfSl4Ys+qnriKN3cr3FEGVfSd3jLcJtK7MkmUmLNccFgx1tDJXN4WIV&#10;zBO7a5pFtvf25Td9NZute+/OSj2Ph7cliEBDeIT/259aQZbB3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ILisMAAADbAAAADwAAAAAAAAAAAAAAAACYAgAAZHJzL2Rv&#10;d25yZXYueG1sUEsFBgAAAAAEAAQA9QAAAIgDAAAAAA==&#10;" filled="f" stroked="f">
                  <v:textbox style="mso-fit-shape-to-text:t">
                    <w:txbxContent>
                      <w:p w14:paraId="0C7802EE"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v:textbox>
                </v:shape>
                <v:shape id="TextBox 65" o:spid="_x0000_s1158" type="#_x0000_t202" style="position:absolute;left:45585;top:65258;width:2540;height:23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c2ZcMA&#10;AADbAAAADwAAAGRycy9kb3ducmV2LnhtbESP0WrCQBRE34X+w3ILvunGoKLRVYpV8E2rfsAle5tN&#10;k70bsqum/XpXEPo4zMwZZrnubC1u1PrSsYLRMAFBnDtdcqHgct4NZiB8QNZYOyYFv+RhvXrrLTHT&#10;7s5fdDuFQkQI+wwVmBCaTEqfG7Loh64hjt63ay2GKNtC6hbvEW5rmSbJVFosOS4YbGhjKK9OV6tg&#10;lthDVc3To7fjv9HEbD7dtvlRqv/efSxABOrCf/jV3msF6RieX+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c2ZcMAAADbAAAADwAAAAAAAAAAAAAAAACYAgAAZHJzL2Rv&#10;d25yZXYueG1sUEsFBgAAAAAEAAQA9QAAAIgDAAAAAA==&#10;" filled="f" stroked="f">
                  <v:textbox style="mso-fit-shape-to-text:t">
                    <w:txbxContent>
                      <w:p w14:paraId="0B24854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v:textbox>
                </v:shape>
                <v:shape id="TextBox 66" o:spid="_x0000_s1159" type="#_x0000_t202" style="position:absolute;left:29401;top:65202;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uT/sQA&#10;AADbAAAADwAAAGRycy9kb3ducmV2LnhtbESP0WrCQBRE3wv9h+UW+lY3CbVodCPFWvDNNvoBl+w1&#10;G5O9G7Krpn69Wyj0cZiZM8xyNdpOXGjwjWMF6SQBQVw53XCt4LD/fJmB8AFZY+eYFPyQh1Xx+LDE&#10;XLsrf9OlDLWIEPY5KjAh9LmUvjJk0U9cTxy9oxsshiiHWuoBrxFuO5klyZu02HBcMNjT2lDVlmer&#10;YJbYXdvOsy9vX2/p1Kw/3KY/KfX8NL4vQAQaw3/4r73VCrIp/H6JP0A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bk/7EAAAA2wAAAA8AAAAAAAAAAAAAAAAAmAIAAGRycy9k&#10;b3ducmV2LnhtbFBLBQYAAAAABAAEAPUAAACJAwAAAAA=&#10;" filled="f" stroked="f">
                  <v:textbox style="mso-fit-shape-to-text:t">
                    <w:txbxContent>
                      <w:p w14:paraId="66D5A0ED"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6" o:spid="_x0000_s1160" type="#_x0000_t85" style="position:absolute;left:17696;top:51024;width:1565;height:3126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fj4MEA&#10;AADbAAAADwAAAGRycy9kb3ducmV2LnhtbESPwWrDMBBE74H+g9hCb7FsB9LWtRJKINBTIGlyX6y1&#10;ZWqtjKTa7t9XgUKPw8y8Yer9YgcxkQ+9YwVFloMgbpzuuVNw/TyuX0CEiKxxcEwKfijAfvewqrHS&#10;buYzTZfYiQThUKECE+NYSRkaQxZD5kbi5LXOW4xJ+k5qj3OC20GWeb6VFntOCwZHOhhqvi7fVkFe&#10;huLs6PnVtRszt6fbhnzHSj09Lu9vICIt8T/81/7QCsot3L+kHyB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n4+DBAAAA2wAAAA8AAAAAAAAAAAAAAAAAmAIAAGRycy9kb3du&#10;cmV2LnhtbFBLBQYAAAAABAAEAPUAAACGAwAAAAA=&#10;" adj="90" strokecolor="black [3213]"/>
                <v:shape id="TextBox 57" o:spid="_x0000_s1161" type="#_x0000_t202" style="position:absolute;left:4036;top:65138;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WoEsQA&#10;AADbAAAADwAAAGRycy9kb3ducmV2LnhtbESPwW7CMBBE75X6D9YicSMOEVAaYlAFReqNlvYDVvES&#10;h8TrKDaQ9uvrSkg9jmbmjabYDLYVV+p97VjBNElBEJdO11wp+PrcT5YgfEDW2DomBd/kYbN+fCgw&#10;1+7GH3Q9hkpECPscFZgQulxKXxqy6BPXEUfv5HqLIcq+krrHW4TbVmZpupAWa44LBjvaGiqb48Uq&#10;WKb20DTP2bu3s5/p3Gx37rU7KzUeDS8rEIGG8B++t9+0guwJ/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FqBLEAAAA2wAAAA8AAAAAAAAAAAAAAAAAmAIAAGRycy9k&#10;b3ducmV2LnhtbFBLBQYAAAAABAAEAPUAAACJAwAAAAA=&#10;" filled="f" stroked="f">
                  <v:textbox style="mso-fit-shape-to-text:t">
                    <w:txbxContent>
                      <w:p w14:paraId="017ECE6E"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v:textbox>
                </v:shape>
                <v:shape id="Left Bracket 28" o:spid="_x0000_s1162" type="#_x0000_t85" style="position:absolute;left:28728;top:51046;width:1065;height:36123;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oTpsMA&#10;AADbAAAADwAAAGRycy9kb3ducmV2LnhtbESPwWrCQBCG7wXfYRnBW90YpJToKiJYPcRDbfE8ZMck&#10;mp1Ns6smb985FHoc/vm/+Wa57l2jHtSF2rOB2TQBRVx4W3Np4Ptr9/oOKkRki41nMjBQgPVq9LLE&#10;zPonf9LjFEslEA4ZGqhibDOtQ1GRwzD1LbFkF985jDJ2pbYdPgXuGp0myZt2WLNcqLClbUXF7XR3&#10;ojFs58f6WuzzIT8f0+Hufnz+Ycxk3G8WoCL18X/5r32wBlKRlV8EAH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oTpsMAAADbAAAADwAAAAAAAAAAAAAAAACYAgAAZHJzL2Rv&#10;d25yZXYueG1sUEsFBgAAAAAEAAQA9QAAAIgDAAAAAA==&#10;" adj="53" strokecolor="black [3213]"/>
                <v:shape id="AutoShape 5" o:spid="_x0000_s1163" type="#_x0000_t109" style="position:absolute;left:6018;top:7387;width:20799;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utjcQA&#10;AADbAAAADwAAAGRycy9kb3ducmV2LnhtbESPQWvCQBSE70L/w/IKvYhuKpLa1FVqQZBeRCueX7Ov&#10;Sdq8tzG7avz3bkHwOMzMN8x03nGtTtT6yomB52ECiiR3tpLCwO5rOZiA8gHFYu2EDFzIw3z20Jti&#10;Zt1ZNnTahkJFiPgMDZQhNJnWPi+J0Q9dQxK9H9cyhijbQtsWzxHOtR4lSaoZK4kLJTb0UVL+tz2y&#10;gQV/u999tXlJx9z1pTikfFx/GvP02L2/gQrUhXv41l5ZA6NX+P8Sf4Ce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brY3EAAAA2wAAAA8AAAAAAAAAAAAAAAAAmAIAAGRycy9k&#10;b3ducmV2LnhtbFBLBQYAAAAABAAEAPUAAACJAwAAAAA=&#10;">
                  <v:textbox>
                    <w:txbxContent>
                      <w:p w14:paraId="43C808D9"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Environmental / Mechanical Subgroups</w:t>
                        </w:r>
                      </w:p>
                    </w:txbxContent>
                  </v:textbox>
                </v:shape>
                <v:shape id="Elbow Connector 30" o:spid="_x0000_s1164" type="#_x0000_t34" style="position:absolute;left:19894;top:1232;width:2689;height:9644;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BRusMAAADbAAAADwAAAGRycy9kb3ducmV2LnhtbERPy2rCQBTdC/2H4Ra6M5NakJI6hlao&#10;CFqKaQS7u83cPDBzJ2RGE/++sxBcHs57kY6mFRfqXWNZwXMUgyAurG64UpD/fE5fQTiPrLG1TAqu&#10;5CBdPkwWmGg78J4uma9ECGGXoILa+y6R0hU1GXSR7YgDV9reoA+wr6TucQjhppWzOJ5Lgw2Hhho7&#10;WtVUnLKzUbD6y39P+dfuIztc98e135YbM3wr9fQ4vr+B8DT6u/jm3mgFL2F9+BJ+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QUbrDAAAA2wAAAA8AAAAAAAAAAAAA&#10;AAAAoQIAAGRycy9kb3ducmV2LnhtbFBLBQYAAAAABAAEAPkAAACRAwAAAAA=&#10;" strokecolor="black [3213]"/>
                <v:shape id="Elbow Connector 31" o:spid="_x0000_s1165" type="#_x0000_t34" style="position:absolute;left:11310;top:19449;width:48507;height:19006;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UKtsUAAADbAAAADwAAAGRycy9kb3ducmV2LnhtbESPQWvCQBSE74X+h+UVvNWNCq1EN6GI&#10;hYpYNCr0+Jp9TYLZt2F31fTfuwWhx2FmvmHmeW9acSHnG8sKRsMEBHFpdcOVgsP+/XkKwgdkja1l&#10;UvBLHvLs8WGOqbZX3tGlCJWIEPYpKqhD6FIpfVmTQT+0HXH0fqwzGKJ0ldQOrxFuWjlOkhdpsOG4&#10;UGNHi5rKU3E2CuT2eFp+Ls9uszXfX4t+vC7k6lWpwVP/NgMRqA//4Xv7QyuYjODvS/wBMr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UKtsUAAADbAAAADwAAAAAAAAAA&#10;AAAAAAChAgAAZHJzL2Rvd25yZXYueG1sUEsFBgAAAAAEAAQA+QAAAJMDAAAAAA==&#10;" adj="21006" strokecolor="black [3213]"/>
                <v:shape id="AutoShape 5" o:spid="_x0000_s1166" type="#_x0000_t109" style="position:absolute;left:39159;top:7389;width:11880;height:39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7RgcQA&#10;AADbAAAADwAAAGRycy9kb3ducmV2LnhtbESPQWvCQBSE7wX/w/IK3nRTFbVpNiJi0UvB2OL5kX1N&#10;0mTfhuw2Sf99tyD0OMzMN0yyG00jeupcZVnB0zwCQZxbXXGh4OP9dbYF4TyyxsYyKfghB7t08pBg&#10;rO3AGfVXX4gAYRejgtL7NpbS5SUZdHPbEgfv03YGfZBdIXWHQ4CbRi6iaC0NVhwWSmzpUFJeX7+N&#10;glV9G9b9G1/oXD0ft/VXdrptMqWmj+P+BYSn0f+H7+2zVrBc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O0YHEAAAA2wAAAA8AAAAAAAAAAAAAAAAAmAIAAGRycy9k&#10;b3ducmV2LnhtbFBLBQYAAAAABAAEAPUAAACJAwAAAAA=&#10;" fillcolor="white [3212]">
                  <v:textbox>
                    <w:txbxContent>
                      <w:p w14:paraId="134A14A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Endurance</w:t>
                        </w:r>
                      </w:p>
                      <w:p w14:paraId="1C06B252"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Subgroup</w:t>
                        </w:r>
                      </w:p>
                    </w:txbxContent>
                  </v:textbox>
                </v:shape>
                <v:shape id="AutoShape 5" o:spid="_x0000_s1167" type="#_x0000_t109" style="position:absolute;left:40384;top:16444;width:9360;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0GsQA&#10;AADbAAAADwAAAGRycy9kb3ducmV2LnhtbESPQWvCQBSE7wX/w/IK3nRTFbVpNiJi0UvB2OL5kX1N&#10;0mTfhuw2Sf99tyD0OMzMN0yyG00jeupcZVnB0zwCQZxbXXGh4OP9dbYF4TyyxsYyKfghB7t08pBg&#10;rO3AGfVXX4gAYRejgtL7NpbS5SUZdHPbEgfv03YGfZBdIXWHQ4CbRi6iaC0NVhwWSmzpUFJeX7+N&#10;glV9G9b9G1/oXD0ft/VXdrptMqWmj+P+BYSn0f+H7+2zVrBc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CdBrEAAAA2wAAAA8AAAAAAAAAAAAAAAAAmAIAAGRycy9k&#10;b3ducmV2LnhtbFBLBQYAAAAABAAEAPUAAACJAwAAAAA=&#10;" fillcolor="white [3212]">
                  <v:textbox>
                    <w:txbxContent>
                      <w:p w14:paraId="6933CF92"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67FDD1AC"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64</w:t>
                        </w:r>
                      </w:p>
                      <w:p w14:paraId="03AF0D21" w14:textId="0F619EA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v:textbox>
                </v:shape>
                <v:shape id="AutoShape 5" o:spid="_x0000_s1168" type="#_x0000_t109" style="position:absolute;left:40389;top:22043;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vsbsQA&#10;AADbAAAADwAAAGRycy9kb3ducmV2LnhtbESPQWvCQBSE7wX/w/IKvemmKlZjNiJiqZdCY4vnR/aZ&#10;xGTfhuw2Sf99tyD0OMzMN0yyG00jeupcZVnB8ywCQZxbXXGh4OvzdboG4TyyxsYyKfghB7t08pBg&#10;rO3AGfVnX4gAYRejgtL7NpbS5SUZdDPbEgfvajuDPsiukLrDIcBNI+dRtJIGKw4LJbZ0KCmvz99G&#10;wbK+DKv+nT/oVG2O6/qWvV1eMqWeHsf9FoSn0f+H7+2TVrBY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r7G7EAAAA2wAAAA8AAAAAAAAAAAAAAAAAmAIAAGRycy9k&#10;b3ducmV2LnhtbFBLBQYAAAAABAAEAPUAAACJAwAAAAA=&#10;" fillcolor="white [3212]">
                  <v:textbox>
                    <w:txbxContent>
                      <w:p w14:paraId="605DEBF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Operating Life 2000 hours</w:t>
                        </w:r>
                      </w:p>
                      <w:p w14:paraId="0E314DB4" w14:textId="1172C61F"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_Ref480290778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9.19.1</w:t>
                        </w:r>
                        <w:r>
                          <w:rPr>
                            <w:rFonts w:ascii="Arial" w:eastAsia="Calibri" w:hAnsi="Arial" w:cs="Arial"/>
                            <w:color w:val="000000" w:themeColor="text1"/>
                            <w:kern w:val="24"/>
                            <w:sz w:val="16"/>
                            <w:szCs w:val="16"/>
                          </w:rPr>
                          <w:fldChar w:fldCharType="end"/>
                        </w:r>
                      </w:p>
                    </w:txbxContent>
                  </v:textbox>
                </v:shape>
                <v:shape id="AutoShape 5" o:spid="_x0000_s1169" type="#_x0000_t109" style="position:absolute;left:40389;top:28254;width:9355;height:81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dJ9cUA&#10;AADbAAAADwAAAGRycy9kb3ducmV2LnhtbESPT2vCQBTE7wW/w/KE3upGW/80uopIS70IJi2eH9nX&#10;JCb7NmS3SfrtuwXB4zAzv2E2u8HUoqPWlZYVTCcRCOLM6pJzBV+f708rEM4ja6wtk4JfcrDbjh42&#10;GGvbc0Jd6nMRIOxiVFB438RSuqwgg25iG+LgfdvWoA+yzaVusQ9wU8tZFC2kwZLDQoENHQrKqvTH&#10;KHipLv2iO/GZjuXr26q6Jh+XZaLU43jYr0F4Gvw9fGsftYLnOfx/CT9Ab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Z0n1xQAAANsAAAAPAAAAAAAAAAAAAAAAAJgCAABkcnMv&#10;ZG93bnJldi54bWxQSwUGAAAAAAQABAD1AAAAigMAAAAA&#10;" fillcolor="white [3212]">
                  <v:textbox>
                    <w:txbxContent>
                      <w:p w14:paraId="580D3A12" w14:textId="6FEA2571"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Electrical Measurements during Endurance Testing</w:t>
                        </w:r>
                      </w:p>
                      <w:p w14:paraId="0E79B409" w14:textId="33E0DE2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_Ref480290788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9.4.5</w:t>
                        </w:r>
                        <w:r>
                          <w:rPr>
                            <w:rFonts w:ascii="Arial" w:eastAsia="Calibri" w:hAnsi="Arial" w:cs="Arial"/>
                            <w:color w:val="000000" w:themeColor="text1"/>
                            <w:kern w:val="24"/>
                            <w:sz w:val="16"/>
                            <w:szCs w:val="16"/>
                          </w:rPr>
                          <w:fldChar w:fldCharType="end"/>
                        </w:r>
                      </w:p>
                    </w:txbxContent>
                  </v:textbox>
                </v:shape>
                <v:shape id="AutoShape 5" o:spid="_x0000_s1170" type="#_x0000_t109" style="position:absolute;left:40389;top:46556;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XXgsQA&#10;AADbAAAADwAAAGRycy9kb3ducmV2LnhtbESPQWvCQBSE70L/w/IKvemmtkQbXUVKS70IRovnR/aZ&#10;pMm+DdltEv+9Kwgeh5n5hlmuB1OLjlpXWlbwOolAEGdWl5wr+D1+j+cgnEfWWFsmBRdysF49jZaY&#10;aNtzSt3B5yJA2CWooPC+SaR0WUEG3cQ2xME729agD7LNpW6xD3BTy2kUxdJgyWGhwIY+C8qqw79R&#10;8F6d+rjb8Z625cfXvPpLf06zVKmX52GzAOFp8I/wvb3VCt5iuH0JP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114LEAAAA2wAAAA8AAAAAAAAAAAAAAAAAmAIAAGRycy9k&#10;b3ducmV2LnhtbFBLBQYAAAAABAAEAPUAAACJAwAAAAA=&#10;" fillcolor="white [3212]">
                  <v:textbox>
                    <w:txbxContent>
                      <w:p w14:paraId="0A1C0E7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7162A63E" w14:textId="1F7A06E5"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_Ref480290817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v:textbox>
                </v:shape>
                <v:shape id="Elbow Connector 37" o:spid="_x0000_s1171" type="#_x0000_t34" style="position:absolute;left:-15553;top:30995;width:52200;height:117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tDQcMAAADbAAAADwAAAGRycy9kb3ducmV2LnhtbESPQWvCQBSE7wX/w/IEb3XTCiqpG4lF&#10;wUOhVKXnR/Y1G5J9G7ObGP99Vyj0OMzMN8xmO9pGDNT5yrGCl3kCgrhwuuJSweV8eF6D8AFZY+OY&#10;FNzJwzabPG0w1e7GXzScQikihH2KCkwIbSqlLwxZ9HPXEkfvx3UWQ5RdKXWHtwi3jXxNkqW0WHFc&#10;MNjSu6GiPvVWwVFL87Goh97tvvN9v7rm/nMolZpNx/wNRKAx/If/2ketYLGCx5f4A2T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rQ0HDAAAA2wAAAA8AAAAAAAAAAAAA&#10;AAAAoQIAAGRycy9kb3ducmV2LnhtbFBLBQYAAAAABAAEAPkAAACRAwAAAAA=&#10;" adj="1349" strokecolor="black [3213]"/>
                <v:shape id="AutoShape 5" o:spid="_x0000_s1172" type="#_x0000_t109" style="position:absolute;top:16374;width:9355;height:46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ma8IA&#10;AADbAAAADwAAAGRycy9kb3ducmV2LnhtbERPy2qDQBTdF/oPwy1kl4xNSx7GSSihpdkEoi2uL86t&#10;Wp074kzU/n1mEejycN7JYTKtGKh3tWUFz4sIBHFhdc2lgu+vj/kGhPPIGlvLpOCPHBz2jw8JxtqO&#10;nNKQ+VKEEHYxKqi872IpXVGRQbewHXHgfmxv0AfYl1L3OIZw08plFK2kwZpDQ4UdHSsqmuxqFLw2&#10;+bgaznyhU7193zS/6We+TpWaPU1vOxCeJv8vvrtPWsFLGBu+hB8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uZrwgAAANsAAAAPAAAAAAAAAAAAAAAAAJgCAABkcnMvZG93&#10;bnJldi54bWxQSwUGAAAAAAQABAD1AAAAhwMAAAAA&#10;" fillcolor="white [3212]">
                  <v:textbox>
                    <w:txbxContent>
                      <w:p w14:paraId="732F2CB2"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0D8D2FDB"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73D29C93" w14:textId="7C71A6DE"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v:textbox>
                </v:shape>
                <v:shape id="AutoShape 5" o:spid="_x0000_s1173" type="#_x0000_t109" style="position:absolute;top:22043;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pD8MUA&#10;AADbAAAADwAAAGRycy9kb3ducmV2LnhtbESPzWrDMBCE74W+g9hCb4ncNuTHtRJKSEgugTgtPi/W&#10;1nZtrYyl2O7bV4FAj8PMfMMkm9E0oqfOVZYVvEwjEMS51RUXCr4+95MlCOeRNTaWScEvOdisHx8S&#10;jLUdOKX+4gsRIOxiVFB638ZSurwkg25qW+LgfdvOoA+yK6TucAhw08jXKJpLgxWHhRJb2paU15er&#10;UTCrs2Hen/hMx2q1W9Y/6SFbpEo9P40f7yA8jf4/fG8ftYK3Fdy+hB8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KkPwxQAAANsAAAAPAAAAAAAAAAAAAAAAAJgCAABkcnMv&#10;ZG93bnJldi54bWxQSwUGAAAAAAQABAD1AAAAigMAAAAA&#10;" fillcolor="white [3212]">
                  <v:textbox>
                    <w:txbxContent>
                      <w:p w14:paraId="7B70130D"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Temperature Rise</w:t>
                        </w:r>
                      </w:p>
                      <w:p w14:paraId="1597E086" w14:textId="6F6FB1B2"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_Ref480290615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9.9</w:t>
                        </w:r>
                        <w:r>
                          <w:rPr>
                            <w:rFonts w:ascii="Arial" w:eastAsia="Calibri" w:hAnsi="Arial" w:cs="Arial"/>
                            <w:color w:val="000000" w:themeColor="text1"/>
                            <w:kern w:val="24"/>
                            <w:sz w:val="16"/>
                            <w:szCs w:val="16"/>
                          </w:rPr>
                          <w:fldChar w:fldCharType="end"/>
                        </w:r>
                      </w:p>
                    </w:txbxContent>
                  </v:textbox>
                </v:shape>
                <v:shape id="AutoShape 5" o:spid="_x0000_s1174" type="#_x0000_t109" style="position:absolute;top:34373;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8i8QA&#10;AADbAAAADwAAAGRycy9kb3ducmV2LnhtbESPQWvCQBSE70L/w/IK3nSTIjZGN1JKi14KjS2eH9ln&#10;EpN9G7LbJP77bqHgcZj5ZpjdfjKtGKh3tWUF8TICQVxYXXOp4PvrfZGAcB5ZY2uZFNzIwT57mO0w&#10;1XbknIaTL0UoYZeigsr7LpXSFRUZdEvbEQfvYnuDPsi+lLrHMZSbVj5F0VoarDksVNjRa0VFc/ox&#10;ClbNeVwPH/xJx3rzljTX/HB+zpWaP04vWxCeJn8P/9NHHbgY/r6EH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aPIvEAAAA2wAAAA8AAAAAAAAAAAAAAAAAmAIAAGRycy9k&#10;b3ducmV2LnhtbFBLBQYAAAAABAAEAPUAAACJAwAAAAA=&#10;" fillcolor="white [3212]">
                  <v:textbox>
                    <w:txbxContent>
                      <w:p w14:paraId="71656C54"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Overload</w:t>
                        </w:r>
                      </w:p>
                      <w:p w14:paraId="5AF9D14B" w14:textId="016DF94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_Ref480290641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9.16</w:t>
                        </w:r>
                        <w:r>
                          <w:rPr>
                            <w:rFonts w:ascii="Arial" w:eastAsia="Calibri" w:hAnsi="Arial" w:cs="Arial"/>
                            <w:color w:val="000000" w:themeColor="text1"/>
                            <w:kern w:val="24"/>
                            <w:sz w:val="16"/>
                            <w:szCs w:val="16"/>
                          </w:rPr>
                          <w:fldChar w:fldCharType="end"/>
                        </w:r>
                      </w:p>
                    </w:txbxContent>
                  </v:textbox>
                </v:shape>
                <v:shape id="AutoShape 5" o:spid="_x0000_s1175" type="#_x0000_t109" style="position:absolute;top:41161;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ii/MMA&#10;AADbAAAADwAAAGRycy9kb3ducmV2LnhtbESPQWvCQBSE74L/YXlCb7pRik1TV5FSqRehUfH8yL4m&#10;abJvQ3ZN0n/vCoLHYeabYVabwdSio9aVlhXMZxEI4szqknMF59NuGoNwHlljbZkU/JODzXo8WmGi&#10;bc8pdUefi1DCLkEFhfdNIqXLCjLoZrYhDt6vbQ36INtc6hb7UG5quYiipTRYclgosKHPgrLqeDUK&#10;XqtLv+wO/EP78v0rrv7S78tbqtTLZNh+gPA0+Gf4Qe914BZw/xJ+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ii/MMAAADbAAAADwAAAAAAAAAAAAAAAACYAgAAZHJzL2Rv&#10;d25yZXYueG1sUEsFBgAAAAAEAAQA9QAAAIgDAAAAAA==&#10;" fillcolor="white [3212]">
                  <v:textbox>
                    <w:txbxContent>
                      <w:p w14:paraId="549AFB6B"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Permanence of Marking</w:t>
                        </w:r>
                      </w:p>
                      <w:p w14:paraId="58AC2557" w14:textId="5BE2D2C3"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_Ref480290651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9.21</w:t>
                        </w:r>
                        <w:r>
                          <w:rPr>
                            <w:rFonts w:ascii="Arial" w:eastAsia="Calibri" w:hAnsi="Arial" w:cs="Arial"/>
                            <w:color w:val="000000" w:themeColor="text1"/>
                            <w:kern w:val="24"/>
                            <w:sz w:val="16"/>
                            <w:szCs w:val="16"/>
                          </w:rPr>
                          <w:fldChar w:fldCharType="end"/>
                        </w:r>
                      </w:p>
                    </w:txbxContent>
                  </v:textbox>
                </v:shape>
                <v:shape id="AutoShape 5" o:spid="_x0000_s1176" type="#_x0000_t109" style="position:absolute;top:56584;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QHZ8QA&#10;AADbAAAADwAAAGRycy9kb3ducmV2LnhtbESPS4vCQBCE74L/YWhhb+tkH/iIjrIsK+tFMCqem0yb&#10;ZJPpCZkxif/eERY8FlVfFbVc96YSLTWusKzgbRyBIE6tLjhTcDpuXmcgnEfWWFkmBTdysF4NB0uM&#10;te04ofbgMxFK2MWoIPe+jqV0aU4G3djWxMG72MagD7LJpG6wC+Wmku9RNJEGCw4LOdb0nVNaHq5G&#10;wWd57ibtjve0LeY/s/Iv+T1PE6VeRv3XAoSn3j/D//RWB+4DHl/C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EB2fEAAAA2wAAAA8AAAAAAAAAAAAAAAAAmAIAAGRycy9k&#10;b3ducmV2LnhtbFBLBQYAAAAABAAEAPUAAACJAwAAAAA=&#10;" fillcolor="white [3212]">
                  <v:textbox>
                    <w:txbxContent>
                      <w:p w14:paraId="1EDC322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007BD949" w14:textId="01A93318"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_Ref480290675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v:textbox>
                </v:shape>
                <v:shape id="Elbow Connector 44" o:spid="_x0000_s1177" type="#_x0000_t34" style="position:absolute;left:-3948;top:31416;width:52560;height:1182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hB8QAAADbAAAADwAAAGRycy9kb3ducmV2LnhtbESP3WoCMRSE7wt9h3AKvatZRYpsjYtY&#10;ikWKUFvFy+Pm7A9uTpZN3I1vbwpCL4eZ+YaZZ8E0oqfO1ZYVjEcJCOLc6ppLBb8/Hy8zEM4ja2ws&#10;k4IrOcgWjw9zTLUd+Jv6nS9FhLBLUUHlfZtK6fKKDLqRbYmjV9jOoI+yK6XucIhw08hJkrxKgzXH&#10;hQpbWlWUn3cXo8Bfw2FzxK386t9PxbAK+zXZvVLPT2H5BsJT8P/he/tTK5hO4e9L/A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2EHxAAAANsAAAAPAAAAAAAAAAAA&#10;AAAAAKECAABkcnMvZG93bnJldi54bWxQSwUGAAAAAAQABAD5AAAAkgMAAAAA&#10;" adj="1210" strokecolor="black [3213]"/>
                <v:shape id="AutoShape 5" o:spid="_x0000_s1178" type="#_x0000_t109" style="position:absolute;left:23566;top:16374;width:9355;height:46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E6iMQA&#10;AADbAAAADwAAAGRycy9kb3ducmV2LnhtbESPT2vCQBTE74LfYXlCb3XT0vonukoplXoRjIrnR/aZ&#10;pMm+Ddk1id/eFQoeh5nfDLNc96YSLTWusKzgbRyBIE6tLjhTcDpuXmcgnEfWWFkmBTdysF4NB0uM&#10;te04ofbgMxFK2MWoIPe+jqV0aU4G3djWxMG72MagD7LJpG6wC+Wmku9RNJEGCw4LOdb0nVNaHq5G&#10;wUd57ibtjve0LeY/s/Iv+T1PE6VeRv3XAoSn3j/D//RWB+4THl/CD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hOojEAAAA2wAAAA8AAAAAAAAAAAAAAAAAmAIAAGRycy9k&#10;b3ducmV2LnhtbFBLBQYAAAAABAAEAPUAAACJAwAAAAA=&#10;" fillcolor="white [3212]">
                  <v:textbox>
                    <w:txbxContent>
                      <w:p w14:paraId="2A067BFD" w14:textId="77777777" w:rsidR="00856228" w:rsidRDefault="00856228" w:rsidP="005F717E">
                        <w:pPr>
                          <w:pStyle w:val="NormalWeb"/>
                          <w:tabs>
                            <w:tab w:val="left" w:pos="709"/>
                            <w:tab w:val="left" w:pos="4253"/>
                          </w:tabs>
                          <w:spacing w:before="0" w:beforeAutospacing="0" w:after="0" w:afterAutospacing="0"/>
                          <w:jc w:val="right"/>
                        </w:pPr>
                        <w:r>
                          <w:rPr>
                            <w:rFonts w:ascii="Arial" w:eastAsia="Calibri" w:hAnsi="Arial" w:cs="Arial"/>
                            <w:color w:val="000000" w:themeColor="text1"/>
                            <w:kern w:val="24"/>
                            <w:sz w:val="16"/>
                            <w:szCs w:val="16"/>
                          </w:rPr>
                          <w:t>(1)</w:t>
                        </w:r>
                      </w:p>
                      <w:p w14:paraId="003956CA"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12</w:t>
                        </w:r>
                      </w:p>
                      <w:p w14:paraId="55CF56FD" w14:textId="32C3351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Components</w:t>
                        </w:r>
                      </w:p>
                    </w:txbxContent>
                  </v:textbox>
                </v:shape>
                <v:shape id="AutoShape 5" o:spid="_x0000_s1179" type="#_x0000_t109" style="position:absolute;left:23566;top:22043;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Ok/8QA&#10;AADbAAAADwAAAGRycy9kb3ducmV2LnhtbESPQWvCQBSE7wX/w/IEb3XTIqmm2YhIRS+FxornR/Y1&#10;SZN9G7JrEv99t1DocZj5Zph0O5lWDNS72rKCp2UEgriwuuZSweXz8LgG4TyyxtYyKbiTg202e0gx&#10;0XbknIazL0UoYZeggsr7LpHSFRUZdEvbEQfvy/YGfZB9KXWPYyg3rXyOolgarDksVNjRvqKiOd+M&#10;glVzHePhnT/oVG/e1s13fry+5Eot5tPuFYSnyf+H/+iTDlwMv1/CD5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zpP/EAAAA2wAAAA8AAAAAAAAAAAAAAAAAmAIAAGRycy9k&#10;b3ducmV2LnhtbFBLBQYAAAAABAAEAPUAAACJAwAAAAA=&#10;" fillcolor="white [3212]">
                  <v:textbox>
                    <w:txbxContent>
                      <w:p w14:paraId="21C52519"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Shock</w:t>
                        </w:r>
                      </w:p>
                      <w:p w14:paraId="232CF64B" w14:textId="21ABE978"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_Ref480290724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9.10</w:t>
                        </w:r>
                        <w:r>
                          <w:rPr>
                            <w:rFonts w:ascii="Arial" w:eastAsia="Calibri" w:hAnsi="Arial" w:cs="Arial"/>
                            <w:color w:val="000000" w:themeColor="text1"/>
                            <w:kern w:val="24"/>
                            <w:sz w:val="16"/>
                            <w:szCs w:val="16"/>
                          </w:rPr>
                          <w:fldChar w:fldCharType="end"/>
                        </w:r>
                      </w:p>
                    </w:txbxContent>
                  </v:textbox>
                </v:shape>
                <v:shape id="AutoShape 5" o:spid="_x0000_s1180" type="#_x0000_t109" style="position:absolute;left:23566;top:28254;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BZMMA&#10;AADbAAAADwAAAGRycy9kb3ducmV2LnhtbESPQWvCQBSE70L/w/IK3nRTKZqmrlLEohfB2OL5kX1N&#10;0mTfhuyaxH/vCoLHYeabYZbrwdSio9aVlhW8TSMQxJnVJecKfn++JzEI55E11pZJwZUcrFcvoyUm&#10;2vacUnfyuQgl7BJUUHjfJFK6rCCDbmob4uD92dagD7LNpW6xD+WmlrMomkuDJYeFAhvaFJRVp4tR&#10;8F6d+3l34CPty49tXP2nu/MiVWr8Onx9gvA0+Gf4Qe914B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BZMMAAADbAAAADwAAAAAAAAAAAAAAAACYAgAAZHJzL2Rv&#10;d25yZXYueG1sUEsFBgAAAAAEAAQA9QAAAIgDAAAAAA==&#10;" fillcolor="white [3212]">
                  <v:textbox>
                    <w:txbxContent>
                      <w:p w14:paraId="5B8833D1" w14:textId="77777777" w:rsidR="00856228" w:rsidRDefault="00856228" w:rsidP="00C83477">
                        <w:pPr>
                          <w:pStyle w:val="NormalWeb"/>
                          <w:tabs>
                            <w:tab w:val="left" w:pos="709"/>
                            <w:tab w:val="left" w:pos="4253"/>
                          </w:tabs>
                          <w:spacing w:before="0" w:beforeAutospacing="0" w:after="240" w:afterAutospacing="0"/>
                          <w:jc w:val="center"/>
                        </w:pPr>
                        <w:r>
                          <w:rPr>
                            <w:rFonts w:ascii="Arial" w:eastAsia="Calibri" w:hAnsi="Arial" w:cs="Arial"/>
                            <w:color w:val="000000" w:themeColor="text1"/>
                            <w:kern w:val="24"/>
                            <w:sz w:val="16"/>
                            <w:szCs w:val="16"/>
                          </w:rPr>
                          <w:t>Solderability</w:t>
                        </w:r>
                      </w:p>
                      <w:p w14:paraId="1338B816" w14:textId="390394C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_Ref480290734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9.18</w:t>
                        </w:r>
                        <w:r>
                          <w:rPr>
                            <w:rFonts w:ascii="Arial" w:eastAsia="Calibri" w:hAnsi="Arial" w:cs="Arial"/>
                            <w:color w:val="000000" w:themeColor="text1"/>
                            <w:kern w:val="24"/>
                            <w:sz w:val="16"/>
                            <w:szCs w:val="16"/>
                          </w:rPr>
                          <w:fldChar w:fldCharType="end"/>
                        </w:r>
                      </w:p>
                    </w:txbxContent>
                  </v:textbox>
                </v:shape>
                <v:shape id="AutoShape 5" o:spid="_x0000_s1181" type="#_x0000_t109" style="position:absolute;left:23566;top:34351;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CVFsAA&#10;AADbAAAADwAAAGRycy9kb3ducmV2LnhtbERPTWvCQBC9F/wPywi91Y2lWBtdpZSWehEaLZ6H7JjE&#10;ZGdDdpuk/945CB4f73u9HV2jeupC5dnAfJaAIs69rbgw8Hv8elqCChHZYuOZDPxTgO1m8rDG1PqB&#10;M+oPsVASwiFFA2WMbap1yEtyGGa+JRbu7DuHUWBXaNvhIOGu0c9JstAOK5aGElv6KCmvD3/OwEt9&#10;Ghb9nn9oV719LutL9n16zYx5nI7vK1CRxngX39w7Kz4ZK1/kB+jN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GCVFsAAAADbAAAADwAAAAAAAAAAAAAAAACYAgAAZHJzL2Rvd25y&#10;ZXYueG1sUEsFBgAAAAAEAAQA9QAAAIUDAAAAAA==&#10;" fillcolor="white [3212]">
                  <v:textbox>
                    <w:txbxContent>
                      <w:p w14:paraId="1316FB0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Robustness of Terminations</w:t>
                        </w:r>
                      </w:p>
                      <w:p w14:paraId="73A817D3" w14:textId="67BA69C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_Ref480290741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9.14</w:t>
                        </w:r>
                        <w:r>
                          <w:rPr>
                            <w:rFonts w:ascii="Arial" w:eastAsia="Calibri" w:hAnsi="Arial" w:cs="Arial"/>
                            <w:color w:val="000000" w:themeColor="text1"/>
                            <w:kern w:val="24"/>
                            <w:sz w:val="16"/>
                            <w:szCs w:val="16"/>
                          </w:rPr>
                          <w:fldChar w:fldCharType="end"/>
                        </w:r>
                      </w:p>
                    </w:txbxContent>
                  </v:textbox>
                </v:shape>
                <v:shape id="AutoShape 5" o:spid="_x0000_s1182" type="#_x0000_t109" style="position:absolute;left:23566;top:57315;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8PzcIA&#10;AADbAAAADwAAAGRycy9kb3ducmV2LnhtbERPy2qDQBTdF/oPwy1kl4wNbR7GSSihpdkEoi2uL86t&#10;Wp074kzU/n1mEejycN7JYTKtGKh3tWUFz4sIBHFhdc2lgu+vj/kGhPPIGlvLpOCPHBz2jw8JxtqO&#10;nNKQ+VKEEHYxKqi872IpXVGRQbewHXHgfmxv0AfYl1L3OIZw08plFK2kwZpDQ4UdHSsqmuxqFLw0&#10;+bgaznyhU7193zS/6We+TpWaPU1vOxCeJv8vvrtPWsFrWB++hB8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zw/NwgAAANsAAAAPAAAAAAAAAAAAAAAAAJgCAABkcnMvZG93&#10;bnJldi54bWxQSwUGAAAAAAQABAD1AAAAhwMAAAAA&#10;" fillcolor="white [3212]">
                  <v:textbox>
                    <w:txbxContent>
                      <w:p w14:paraId="29286B30"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External Visual Inspection</w:t>
                        </w:r>
                      </w:p>
                      <w:p w14:paraId="0EA4E4A9" w14:textId="7F92B2B6"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_Ref480290765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9.7</w:t>
                        </w:r>
                        <w:r>
                          <w:rPr>
                            <w:rFonts w:ascii="Arial" w:eastAsia="Calibri" w:hAnsi="Arial" w:cs="Arial"/>
                            <w:color w:val="000000" w:themeColor="text1"/>
                            <w:kern w:val="24"/>
                            <w:sz w:val="16"/>
                            <w:szCs w:val="16"/>
                          </w:rPr>
                          <w:fldChar w:fldCharType="end"/>
                        </w:r>
                      </w:p>
                    </w:txbxContent>
                  </v:textbox>
                </v:shape>
                <v:shape id="AutoShape 5" o:spid="_x0000_s1183" type="#_x0000_t109" style="position:absolute;top:47571;width:9355;height:79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S9sQA&#10;AADbAAAADwAAAGRycy9kb3ducmV2LnhtbESPQWvCQBSE74L/YXmFXkQ3So0luooVCsWLaEvPz+xr&#10;kjbvbZpdNf57Vyj0OMzMN8xi1XGtztT6yomB8SgBRZI7W0lh4OP9dfgMygcUi7UTMnAlD6tlv7fA&#10;zLqL7Ol8CIWKEPEZGihDaDKtfV4Sox+5hiR6X65lDFG2hbYtXiKcaz1JklQzVhIXSmxoU1L+czix&#10;gRc+uu/Paj9Ln7gbSPGb8mm3NebxoVvPQQXqwn/4r/1mDUzHcP8Sf4Be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r0vbEAAAA2wAAAA8AAAAAAAAAAAAAAAAAmAIAAGRycy9k&#10;b3ducmV2LnhtbFBLBQYAAAAABAAEAPUAAACJAwAAAAA=&#10;">
                  <v:textbox>
                    <w:txbxContent>
                      <w:p w14:paraId="759EE3D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280C7EB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_Ref480290660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9.6</w:t>
                        </w:r>
                        <w:r>
                          <w:rPr>
                            <w:rFonts w:ascii="Arial" w:eastAsia="Calibri" w:hAnsi="Arial" w:cs="Arial"/>
                            <w:color w:val="000000" w:themeColor="text1"/>
                            <w:kern w:val="24"/>
                            <w:sz w:val="16"/>
                            <w:szCs w:val="16"/>
                          </w:rPr>
                          <w:fldChar w:fldCharType="end"/>
                        </w:r>
                      </w:p>
                      <w:p w14:paraId="6B96C7C7" w14:textId="02671C03"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127B0B11"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156442B3" w14:textId="2AA610BC"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_Ref480290668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v:textbox>
                </v:shape>
                <v:shape id="AutoShape 5" o:spid="_x0000_s1184" type="#_x0000_t109" style="position:absolute;left:23584;top:48668;width:9355;height:79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Yg8UA&#10;AADcAAAADwAAAGRycy9kb3ducmV2LnhtbESPQWvCQBCF74X+h2UKvRTdVEoq0VXaglB6EW3pecyO&#10;SWxmNs2umv77zkHwNsN789438+XArTlRH5sgDh7HGRiSMvhGKgdfn6vRFExMKB7bIOTgjyIsF7c3&#10;cyx8OMuGTttUGQ2RWKCDOqWusDaWNTHGcehIVNuHnjHp2lfW93jWcG7tJMtyy9iINtTY0VtN5c/2&#10;yA5eeRcO383mOX/i4UGq35yP6w/n7u+GlxmYREO6mi/X717xc6XVZ3QCu/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2RiDxQAAANwAAAAPAAAAAAAAAAAAAAAAAJgCAABkcnMv&#10;ZG93bnJldi54bWxQSwUGAAAAAAQABAD1AAAAigMAAAAA&#10;">
                  <v:textbox>
                    <w:txbxContent>
                      <w:p w14:paraId="683E5F17"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6F7E3C1B" w14:textId="3BF9E6CC"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sidR="00E40AAD">
                          <w:rPr>
                            <w:rFonts w:ascii="Arial" w:eastAsia="Calibri" w:hAnsi="Arial" w:cs="Arial"/>
                            <w:color w:val="000000" w:themeColor="text1"/>
                            <w:kern w:val="24"/>
                            <w:sz w:val="16"/>
                            <w:szCs w:val="16"/>
                          </w:rPr>
                          <w:fldChar w:fldCharType="begin"/>
                        </w:r>
                        <w:r w:rsidR="00E40AAD">
                          <w:rPr>
                            <w:rFonts w:ascii="Arial" w:eastAsia="Calibri" w:hAnsi="Arial" w:cs="Arial"/>
                            <w:color w:val="000000" w:themeColor="text1"/>
                            <w:kern w:val="24"/>
                            <w:sz w:val="16"/>
                            <w:szCs w:val="16"/>
                          </w:rPr>
                          <w:instrText xml:space="preserve"> REF _Ref479585412 \r \h </w:instrText>
                        </w:r>
                        <w:r w:rsidR="00E40AAD">
                          <w:rPr>
                            <w:rFonts w:ascii="Arial" w:eastAsia="Calibri" w:hAnsi="Arial" w:cs="Arial"/>
                            <w:color w:val="000000" w:themeColor="text1"/>
                            <w:kern w:val="24"/>
                            <w:sz w:val="16"/>
                            <w:szCs w:val="16"/>
                          </w:rPr>
                        </w:r>
                        <w:r w:rsidR="00E40AAD">
                          <w:rPr>
                            <w:rFonts w:ascii="Arial" w:eastAsia="Calibri" w:hAnsi="Arial" w:cs="Arial"/>
                            <w:color w:val="000000" w:themeColor="text1"/>
                            <w:kern w:val="24"/>
                            <w:sz w:val="16"/>
                            <w:szCs w:val="16"/>
                          </w:rPr>
                          <w:fldChar w:fldCharType="separate"/>
                        </w:r>
                        <w:r w:rsidR="00E40AAD">
                          <w:rPr>
                            <w:rFonts w:ascii="Arial" w:eastAsia="Calibri" w:hAnsi="Arial" w:cs="Arial"/>
                            <w:color w:val="000000" w:themeColor="text1"/>
                            <w:kern w:val="24"/>
                            <w:sz w:val="16"/>
                            <w:szCs w:val="16"/>
                          </w:rPr>
                          <w:t>9.6</w:t>
                        </w:r>
                        <w:r w:rsidR="00E40AAD">
                          <w:rPr>
                            <w:rFonts w:ascii="Arial" w:eastAsia="Calibri" w:hAnsi="Arial" w:cs="Arial"/>
                            <w:color w:val="000000" w:themeColor="text1"/>
                            <w:kern w:val="24"/>
                            <w:sz w:val="16"/>
                            <w:szCs w:val="16"/>
                          </w:rPr>
                          <w:fldChar w:fldCharType="end"/>
                        </w:r>
                      </w:p>
                      <w:p w14:paraId="3BD2D7D0" w14:textId="58D4BAA3"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22AE13F7"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0B40B690" w14:textId="7F319710"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_Ref480290757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v:textbox>
                </v:shape>
                <v:shape id="AutoShape 5" o:spid="_x0000_s1185" type="#_x0000_t109" style="position:absolute;left:40389;top:37422;width:9355;height:79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W9GMMA&#10;AADcAAAADwAAAGRycy9kb3ducmV2LnhtbERPS2vCQBC+F/wPywi9lLppKbFNXUWFQvEiPuh5mh2T&#10;aGY2za6a/ntXELzNx/ec0aTjWp2o9ZUTAy+DBBRJ7mwlhYHt5uv5HZQPKBZrJ2TgnzxMxr2HEWbW&#10;nWVFp3UoVAwRn6GBMoQm09rnJTH6gWtIIrdzLWOIsC20bfEcw7nWr0mSasZKYkOJDc1Lyg/rIxuY&#10;8a/b/1SrYfrG3ZMUfykflwtjHvvd9BNUoC7cxTf3t43z0w+4PhMv0O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W9GMMAAADcAAAADwAAAAAAAAAAAAAAAACYAgAAZHJzL2Rv&#10;d25yZXYueG1sUEsFBgAAAAAEAAQA9QAAAIgDAAAAAA==&#10;">
                  <v:textbox>
                    <w:txbxContent>
                      <w:p w14:paraId="724D53F3"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Seal Test</w:t>
                        </w:r>
                      </w:p>
                      <w:p w14:paraId="3CEBF71F" w14:textId="77777777" w:rsidR="00856228" w:rsidRDefault="00856228" w:rsidP="005F717E">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16"/>
                            <w:szCs w:val="16"/>
                          </w:rP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_Ref480290799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9.6</w:t>
                        </w:r>
                        <w:r>
                          <w:rPr>
                            <w:rFonts w:ascii="Arial" w:eastAsia="Calibri" w:hAnsi="Arial" w:cs="Arial"/>
                            <w:color w:val="000000" w:themeColor="text1"/>
                            <w:kern w:val="24"/>
                            <w:sz w:val="16"/>
                            <w:szCs w:val="16"/>
                          </w:rPr>
                          <w:fldChar w:fldCharType="end"/>
                        </w:r>
                      </w:p>
                      <w:p w14:paraId="1B9A8C89" w14:textId="43742B57" w:rsidR="00856228" w:rsidRDefault="00856228" w:rsidP="005F717E">
                        <w:pPr>
                          <w:pStyle w:val="NormalWeb"/>
                          <w:tabs>
                            <w:tab w:val="left" w:pos="709"/>
                            <w:tab w:val="left" w:pos="4253"/>
                          </w:tabs>
                          <w:spacing w:before="0" w:beforeAutospacing="0" w:after="0" w:afterAutospacing="0"/>
                          <w:jc w:val="center"/>
                        </w:pPr>
                        <w:proofErr w:type="gramStart"/>
                        <w:r>
                          <w:rPr>
                            <w:rFonts w:ascii="Arial" w:eastAsia="Calibri" w:hAnsi="Arial" w:cs="Arial"/>
                            <w:color w:val="000000" w:themeColor="text1"/>
                            <w:kern w:val="24"/>
                            <w:sz w:val="16"/>
                            <w:szCs w:val="16"/>
                          </w:rPr>
                          <w:t>or</w:t>
                        </w:r>
                        <w:proofErr w:type="gramEnd"/>
                        <w:r>
                          <w:rPr>
                            <w:rFonts w:ascii="Arial" w:eastAsia="Calibri" w:hAnsi="Arial" w:cs="Arial"/>
                            <w:color w:val="000000" w:themeColor="text1"/>
                            <w:kern w:val="24"/>
                            <w:sz w:val="16"/>
                            <w:szCs w:val="16"/>
                          </w:rPr>
                          <w:t xml:space="preserve"> (2)</w:t>
                        </w:r>
                      </w:p>
                      <w:p w14:paraId="130E35F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Damp Heat</w:t>
                        </w:r>
                      </w:p>
                      <w:p w14:paraId="23392889" w14:textId="613F949A"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_Ref480290808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9.24</w:t>
                        </w:r>
                        <w:r>
                          <w:rPr>
                            <w:rFonts w:ascii="Arial" w:eastAsia="Calibri" w:hAnsi="Arial" w:cs="Arial"/>
                            <w:color w:val="000000" w:themeColor="text1"/>
                            <w:kern w:val="24"/>
                            <w:sz w:val="16"/>
                            <w:szCs w:val="16"/>
                          </w:rPr>
                          <w:fldChar w:fldCharType="end"/>
                        </w:r>
                      </w:p>
                    </w:txbxContent>
                  </v:textbox>
                </v:shape>
                <v:shape id="Elbow Connector 170" o:spid="_x0000_s1186" type="#_x0000_t34" style="position:absolute;left:19858;top:37669;width:10028;height:40390;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tqGcQAAADcAAAADwAAAGRycy9kb3ducmV2LnhtbESPwW4CMQxE70j8Q2Sk3iALh7baEhBC&#10;gvbQVgX6AWZjNhEbZ7VJYeHr60Ol3mzNeOZ5vuxDoy7UJR/ZwHRSgCKuovVcG/g+bMbPoFJGtthE&#10;JgM3SrBcDAdzLG288o4u+1wrCeFUogGXc1tqnSpHAdMktsSinWIXMMva1dp2eJXw0OhZUTzqgJ6l&#10;wWFLa0fVef8TDJy/7oew/nR++35sN/6D/atjb8zDqF+9gMrU53/z3/WbFfwnwZdnZAK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e2oZxAAAANwAAAAPAAAAAAAAAAAA&#10;AAAAAKECAABkcnMvZG93bnJldi54bWxQSwUGAAAAAAQABAD5AAAAkgMAAAAA&#10;" adj="-4924" strokecolor="black [3213]"/>
                <v:shape id="Elbow Connector 171" o:spid="_x0000_s1187" type="#_x0000_t34" style="position:absolute;left:18804;top:54169;width:7053;height:11827;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jt8EAAADcAAAADwAAAGRycy9kb3ducmV2LnhtbERPzYrCMBC+C/sOYYS9aVoPKtW0iCgI&#10;e/LnAcZmbLvbTLpNtNWnN4LgbT6+31lmvanFjVpXWVYQjyMQxLnVFRcKTsftaA7CeWSNtWVScCcH&#10;Wfo1WGKibcd7uh18IUIIuwQVlN43iZQuL8mgG9uGOHAX2xr0AbaF1C12IdzUchJFU2mw4tBQYkPr&#10;kvK/w9UoaC569ROf9h3/nt1mV/0/pvP7Q6nvYb9agPDU+4/47d7pMH8Ww+uZcIFM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DKO3wQAAANwAAAAPAAAAAAAAAAAAAAAA&#10;AKECAABkcnMvZG93bnJldi54bWxQSwUGAAAAAAQABAD5AAAAjwMAAAAA&#10;" adj="26436" strokecolor="black [3213]"/>
                <v:shape id="AutoShape 5" o:spid="_x0000_s1188" type="#_x0000_t109" style="position:absolute;left:23559;top:41775;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i5tMIA&#10;AADcAAAADwAAAGRycy9kb3ducmV2LnhtbERPTWvCQBC9C/6HZQpeRDeVEiV1FSsI4qWopedpdkxi&#10;M7Mxu2r677uFgrd5vM+ZLzuu1Y1aXzkx8DxOQJHkzlZSGPg4bkYzUD6gWKydkIEf8rBc9HtzzKy7&#10;y55uh1CoGCI+QwNlCE2mtc9LYvRj15BE7uRaxhBhW2jb4j2Gc60nSZJqxkpiQ4kNrUvKvw9XNvDG&#10;X+78We2n6Qt3QykuKV/fd8YMnrrVK6hAXXiI/91bG+dPJ/D3TLxAL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6Lm0wgAAANwAAAAPAAAAAAAAAAAAAAAAAJgCAABkcnMvZG93&#10;bnJldi54bWxQSwUGAAAAAAQABAD1AAAAhwMAAAAA&#10;">
                  <v:textbox>
                    <w:txbxContent>
                      <w:p w14:paraId="1CC25AF8"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Accelerated Damp Heat</w:t>
                        </w:r>
                      </w:p>
                      <w:p w14:paraId="67288F6B" w14:textId="75C3111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_Ref480290750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9.12</w:t>
                        </w:r>
                        <w:r>
                          <w:rPr>
                            <w:rFonts w:ascii="Arial" w:eastAsia="Calibri" w:hAnsi="Arial" w:cs="Arial"/>
                            <w:color w:val="000000" w:themeColor="text1"/>
                            <w:kern w:val="24"/>
                            <w:sz w:val="16"/>
                            <w:szCs w:val="16"/>
                          </w:rPr>
                          <w:fldChar w:fldCharType="end"/>
                        </w:r>
                      </w:p>
                    </w:txbxContent>
                  </v:textbox>
                </v:shape>
                <v:shape id="TextBox 53" o:spid="_x0000_s1189" type="#_x0000_t202" style="position:absolute;left:44378;top:67337;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YK/8MA&#10;AADcAAAADwAAAGRycy9kb3ducmV2LnhtbERPS27CMBDdI3EHa5C6K05oS2nAQRVQiR0UOMAonsYh&#10;8TiKXUh7elypErt5et9ZLHvbiAt1vnKsIB0nIIgLpysuFZyOH48zED4ga2wck4If8rDMh4MFZtpd&#10;+ZMuh1CKGMI+QwUmhDaT0heGLPqxa4kj9+U6iyHCrpS6w2sMt42cJMlUWqw4NhhsaWWoqA/fVsEs&#10;sbu6fpvsvX3+TV/Mau027Vmph1H/PgcRqA938b97q+P81yf4eyZeI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YK/8MAAADcAAAADwAAAAAAAAAAAAAAAACYAgAAZHJzL2Rv&#10;d25yZXYueG1sUEsFBgAAAAAEAAQA9QAAAIgDAAAAAA==&#10;" filled="f" stroked="f">
                  <v:textbox style="mso-fit-shape-to-text:t">
                    <w:txbxContent>
                      <w:p w14:paraId="620D3CB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1</w:t>
                        </w:r>
                      </w:p>
                    </w:txbxContent>
                  </v:textbox>
                </v:shape>
                <v:shape id="TextBox 54" o:spid="_x0000_s1190" type="#_x0000_t202" style="position:absolute;left:11524;top:67529;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Si8IA&#10;AADcAAAADwAAAGRycy9kb3ducmV2LnhtbERPzWrCQBC+F3yHZYTe6iZircasUmwL3rTqAwzZMRuT&#10;nQ3ZraY+vSsUepuP73fyVW8bcaHOV44VpKMEBHHhdMWlguPh62UGwgdkjY1jUvBLHlbLwVOOmXZX&#10;/qbLPpQihrDPUIEJoc2k9IUhi37kWuLInVxnMUTYlVJ3eI3htpHjJJlKixXHBoMtrQ0V9f7HKpgl&#10;dlvX8/HO28ktfTXrD/fZnpV6HvbvCxCB+vAv/nNvdJz/NoHHM/EC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5KLwgAAANwAAAAPAAAAAAAAAAAAAAAAAJgCAABkcnMvZG93&#10;bnJldi54bWxQSwUGAAAAAAQABAD1AAAAhwMAAAAA&#10;" filled="f" stroked="f">
                  <v:textbox style="mso-fit-shape-to-text:t">
                    <w:txbxContent>
                      <w:p w14:paraId="08339429"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2</w:t>
                        </w:r>
                      </w:p>
                    </w:txbxContent>
                  </v:textbox>
                </v:shape>
                <v:shape id="TextBox 55" o:spid="_x0000_s1191" type="#_x0000_t202" style="position:absolute;left:28682;top:69491;width:2540;height:23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M3EMEA&#10;AADcAAAADwAAAGRycy9kb3ducmV2LnhtbERPS27CMBDdV+IO1iCxKw6oFAgYhChI7MrvAKN4iEPi&#10;cRQbCD19jVSpu3l635kvW1uJOzW+cKxg0E9AEGdOF5wrOJ+27xMQPiBrrByTgid5WC46b3NMtXvw&#10;ge7HkIsYwj5FBSaEOpXSZ4Ys+r6riSN3cY3FEGGTS93gI4bbSg6T5FNaLDg2GKxpbSgrjzerYJLY&#10;77KcDvfefvwMRmb95Tb1Valet13NQARqw7/4z73Tcf54BK9n4gV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jNxDBAAAA3AAAAA8AAAAAAAAAAAAAAAAAmAIAAGRycy9kb3du&#10;cmV2LnhtbFBLBQYAAAAABAAEAPUAAACGAwAAAAA=&#10;" filled="f" stroked="f">
                  <v:textbox style="mso-fit-shape-to-text:t">
                    <w:txbxContent>
                      <w:p w14:paraId="2C202D32" w14:textId="77777777" w:rsidR="00856228" w:rsidRDefault="00856228" w:rsidP="005F717E">
                        <w:pPr>
                          <w:pStyle w:val="NormalWeb"/>
                          <w:spacing w:before="0" w:beforeAutospacing="0" w:after="0" w:afterAutospacing="0"/>
                        </w:pPr>
                        <w:r>
                          <w:rPr>
                            <w:rFonts w:ascii="Arial" w:hAnsi="Arial" w:cs="Arial"/>
                            <w:color w:val="000000" w:themeColor="text1"/>
                            <w:kern w:val="24"/>
                            <w:sz w:val="20"/>
                            <w:szCs w:val="20"/>
                          </w:rPr>
                          <w:t>3</w:t>
                        </w:r>
                      </w:p>
                    </w:txbxContent>
                  </v:textbox>
                </v:shape>
                <v:shape id="TextBox 9" o:spid="_x0000_s1192" type="#_x0000_t202" style="position:absolute;left:18130;top:71503;width:23406;height:208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GpZ8EA&#10;AADcAAAADwAAAGRycy9kb3ducmV2LnhtbERPyW7CMBC9V+IfrEHiVhwQZQkYhFik3sr2AaN4iEPi&#10;cRQbCP36ulKl3ubprbNYtbYSD2p84VjBoJ+AIM6cLjhXcDnv36cgfEDWWDkmBS/ysFp23haYavfk&#10;Iz1OIRcxhH2KCkwIdSqlzwxZ9H1XE0fu6hqLIcIml7rBZwy3lRwmyVhaLDg2GKxpYygrT3erYJrY&#10;r7KcDQ/ejr4HH2azdbv6plSv267nIAK14V/85/7Ucf5kDL/PxAvk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xqWfBAAAA3AAAAA8AAAAAAAAAAAAAAAAAmAIAAGRycy9kb3du&#10;cmV2LnhtbFBLBQYAAAAABAAEAPUAAACGAwAAAAA=&#10;" filled="f" stroked="f">
                  <v:textbox style="mso-fit-shape-to-text:t">
                    <w:txbxContent>
                      <w:p w14:paraId="6EB873A5" w14:textId="64A928A2" w:rsidR="00856228" w:rsidRDefault="00856228" w:rsidP="005F717E">
                        <w:pPr>
                          <w:pStyle w:val="NormalWeb"/>
                          <w:spacing w:before="0" w:beforeAutospacing="0" w:after="0" w:afterAutospacing="0"/>
                        </w:pPr>
                        <w:r>
                          <w:rPr>
                            <w:rFonts w:ascii="Arial" w:hAnsi="Arial" w:cs="Arial"/>
                            <w:color w:val="000000" w:themeColor="text1"/>
                            <w:kern w:val="24"/>
                            <w:sz w:val="16"/>
                            <w:szCs w:val="16"/>
                          </w:rPr>
                          <w:t xml:space="preserve">Total allowable number of failed components: </w:t>
                        </w:r>
                        <w:r w:rsidR="00FF57F6">
                          <w:rPr>
                            <w:rFonts w:ascii="Arial" w:hAnsi="Arial" w:cs="Arial"/>
                            <w:color w:val="000000" w:themeColor="text1"/>
                            <w:kern w:val="24"/>
                            <w:sz w:val="16"/>
                            <w:szCs w:val="16"/>
                          </w:rPr>
                          <w:t xml:space="preserve"> 3</w:t>
                        </w:r>
                      </w:p>
                    </w:txbxContent>
                  </v:textbox>
                </v:shape>
                <v:shape id="AutoShape 5" o:spid="_x0000_s1193" type="#_x0000_t109" style="position:absolute;top:28254;width:9355;height:4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ZEMAA&#10;AADbAAAADwAAAGRycy9kb3ducmV2LnhtbERPTWvCQBC9F/wPywi91Y2lWBtdpZSWehEaLZ6H7JjE&#10;ZGdDdpuk/945CB4f73u9HV2jeupC5dnAfJaAIs69rbgw8Hv8elqCChHZYuOZDPxTgO1m8rDG1PqB&#10;M+oPsVASwiFFA2WMbap1yEtyGGa+JRbu7DuHUWBXaNvhIOGu0c9JstAOK5aGElv6KCmvD3/OwEt9&#10;Ghb9nn9oV719LutL9n16zYx5nI7vK1CRxngX39w7Kz5ZL1/kB+jN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haZEMAAAADbAAAADwAAAAAAAAAAAAAAAACYAgAAZHJzL2Rvd25y&#10;ZXYueG1sUEsFBgAAAAAEAAQA9QAAAIUDAAAAAA==&#10;" fillcolor="white [3212]">
                  <v:textbox>
                    <w:txbxContent>
                      <w:p w14:paraId="06FCE735" w14:textId="77777777"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Low Air Pressure</w:t>
                        </w:r>
                      </w:p>
                      <w:p w14:paraId="2F3EA11D" w14:textId="18165B99" w:rsidR="00856228" w:rsidRDefault="00856228" w:rsidP="005F717E">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16"/>
                            <w:szCs w:val="16"/>
                          </w:rPr>
                          <w:t xml:space="preserve">Para. </w:t>
                        </w:r>
                        <w:r>
                          <w:rPr>
                            <w:rFonts w:ascii="Arial" w:eastAsia="Calibri" w:hAnsi="Arial" w:cs="Arial"/>
                            <w:color w:val="000000" w:themeColor="text1"/>
                            <w:kern w:val="24"/>
                            <w:sz w:val="16"/>
                            <w:szCs w:val="16"/>
                          </w:rPr>
                          <w:fldChar w:fldCharType="begin"/>
                        </w:r>
                        <w:r>
                          <w:rPr>
                            <w:rFonts w:ascii="Arial" w:eastAsia="Calibri" w:hAnsi="Arial" w:cs="Arial"/>
                            <w:color w:val="000000" w:themeColor="text1"/>
                            <w:kern w:val="24"/>
                            <w:sz w:val="16"/>
                            <w:szCs w:val="16"/>
                          </w:rPr>
                          <w:instrText xml:space="preserve"> REF _Ref480290632 \r \h </w:instrText>
                        </w:r>
                        <w:r>
                          <w:rPr>
                            <w:rFonts w:ascii="Arial" w:eastAsia="Calibri" w:hAnsi="Arial" w:cs="Arial"/>
                            <w:color w:val="000000" w:themeColor="text1"/>
                            <w:kern w:val="24"/>
                            <w:sz w:val="16"/>
                            <w:szCs w:val="16"/>
                          </w:rPr>
                        </w:r>
                        <w:r>
                          <w:rPr>
                            <w:rFonts w:ascii="Arial" w:eastAsia="Calibri" w:hAnsi="Arial" w:cs="Arial"/>
                            <w:color w:val="000000" w:themeColor="text1"/>
                            <w:kern w:val="24"/>
                            <w:sz w:val="16"/>
                            <w:szCs w:val="16"/>
                          </w:rPr>
                          <w:fldChar w:fldCharType="separate"/>
                        </w:r>
                        <w:r>
                          <w:rPr>
                            <w:rFonts w:ascii="Arial" w:eastAsia="Calibri" w:hAnsi="Arial" w:cs="Arial"/>
                            <w:color w:val="000000" w:themeColor="text1"/>
                            <w:kern w:val="24"/>
                            <w:sz w:val="16"/>
                            <w:szCs w:val="16"/>
                          </w:rPr>
                          <w:t>9.13</w:t>
                        </w:r>
                        <w:r>
                          <w:rPr>
                            <w:rFonts w:ascii="Arial" w:eastAsia="Calibri" w:hAnsi="Arial" w:cs="Arial"/>
                            <w:color w:val="000000" w:themeColor="text1"/>
                            <w:kern w:val="24"/>
                            <w:sz w:val="16"/>
                            <w:szCs w:val="16"/>
                          </w:rPr>
                          <w:fldChar w:fldCharType="end"/>
                        </w:r>
                      </w:p>
                    </w:txbxContent>
                  </v:textbox>
                </v:shape>
                <w10:anchorlock/>
              </v:group>
            </w:pict>
          </mc:Fallback>
        </mc:AlternateContent>
      </w:r>
    </w:p>
    <w:p w14:paraId="450F035B" w14:textId="3CA36F8D" w:rsidR="00AD5166" w:rsidRPr="00AD5166" w:rsidRDefault="00AD5166" w:rsidP="00703489">
      <w:pPr>
        <w:pStyle w:val="NOTES"/>
      </w:pPr>
      <w:r w:rsidRPr="00AD5166">
        <w:t>NOTES</w:t>
      </w:r>
      <w:r w:rsidR="00FF57F6">
        <w:t>:</w:t>
      </w:r>
    </w:p>
    <w:p w14:paraId="450F035C" w14:textId="68D7A46E" w:rsidR="00AD5166" w:rsidRPr="00703489" w:rsidRDefault="00AD5166" w:rsidP="00FF57F6">
      <w:pPr>
        <w:pStyle w:val="numericallist"/>
        <w:numPr>
          <w:ilvl w:val="6"/>
          <w:numId w:val="22"/>
        </w:numPr>
        <w:spacing w:after="60"/>
      </w:pPr>
      <w:r w:rsidRPr="00703489">
        <w:t xml:space="preserve">For distribution within the subgroups, see Para. </w:t>
      </w:r>
      <w:r w:rsidR="008E098C">
        <w:fldChar w:fldCharType="begin"/>
      </w:r>
      <w:r w:rsidR="008E098C">
        <w:instrText xml:space="preserve"> REF _Ref479585128 \r \h </w:instrText>
      </w:r>
      <w:r w:rsidR="008E098C">
        <w:fldChar w:fldCharType="separate"/>
      </w:r>
      <w:r w:rsidR="00703CCB">
        <w:t>8.1.2</w:t>
      </w:r>
      <w:r w:rsidR="008E098C">
        <w:fldChar w:fldCharType="end"/>
      </w:r>
      <w:r w:rsidRPr="00703489">
        <w:t>.</w:t>
      </w:r>
    </w:p>
    <w:p w14:paraId="450F035D" w14:textId="77777777" w:rsidR="00D651FC" w:rsidRDefault="00AD5166" w:rsidP="00FF57F6">
      <w:pPr>
        <w:pStyle w:val="numericallist"/>
        <w:numPr>
          <w:ilvl w:val="6"/>
          <w:numId w:val="22"/>
        </w:numPr>
        <w:spacing w:after="60"/>
      </w:pPr>
      <w:r w:rsidRPr="00703489">
        <w:t xml:space="preserve">Seal test for </w:t>
      </w:r>
      <w:r w:rsidR="00AA4A84" w:rsidRPr="00703489">
        <w:t>hermetically sealed</w:t>
      </w:r>
      <w:r w:rsidRPr="00703489">
        <w:t xml:space="preserve"> components</w:t>
      </w:r>
      <w:r w:rsidR="00AA4A84" w:rsidRPr="00703489">
        <w:t>, damp</w:t>
      </w:r>
      <w:r w:rsidRPr="00703489">
        <w:t xml:space="preserve"> heat for others.</w:t>
      </w:r>
    </w:p>
    <w:p w14:paraId="450F035E" w14:textId="77777777" w:rsidR="00D651FC" w:rsidRDefault="00D651FC">
      <w:pPr>
        <w:spacing w:after="0" w:line="240" w:lineRule="auto"/>
        <w:ind w:left="0" w:right="0"/>
        <w:jc w:val="left"/>
      </w:pPr>
      <w:r>
        <w:br w:type="page"/>
      </w:r>
    </w:p>
    <w:p w14:paraId="450F035F" w14:textId="6154CF9E" w:rsidR="00AD5166" w:rsidRDefault="00AD5166" w:rsidP="00446A5B">
      <w:pPr>
        <w:pStyle w:val="FigureTitle"/>
      </w:pPr>
      <w:r w:rsidRPr="00AD5166">
        <w:lastRenderedPageBreak/>
        <w:t>CHART V</w:t>
      </w:r>
      <w:r w:rsidR="00C83477">
        <w:t xml:space="preserve"> </w:t>
      </w:r>
      <w:r w:rsidRPr="00AD5166">
        <w:t>- LOT ACCEPTANCE TESTS</w:t>
      </w:r>
    </w:p>
    <w:p w14:paraId="450F0360" w14:textId="344C9247" w:rsidR="00D651FC" w:rsidRPr="00D651FC" w:rsidRDefault="002C6E89" w:rsidP="00446A5B">
      <w:pPr>
        <w:pStyle w:val="Bodyjustified"/>
        <w:ind w:left="993"/>
        <w:jc w:val="left"/>
      </w:pPr>
      <w:r>
        <w:rPr>
          <w:noProof/>
          <w:lang w:eastAsia="en-GB"/>
        </w:rPr>
        <mc:AlternateContent>
          <mc:Choice Requires="wps">
            <w:drawing>
              <wp:anchor distT="0" distB="0" distL="114300" distR="114300" simplePos="0" relativeHeight="251661312" behindDoc="0" locked="0" layoutInCell="1" allowOverlap="1" wp14:anchorId="4BA64724" wp14:editId="7A0D3E18">
                <wp:simplePos x="0" y="0"/>
                <wp:positionH relativeFrom="column">
                  <wp:posOffset>1936330</wp:posOffset>
                </wp:positionH>
                <wp:positionV relativeFrom="paragraph">
                  <wp:posOffset>1287145</wp:posOffset>
                </wp:positionV>
                <wp:extent cx="1009591" cy="233586"/>
                <wp:effectExtent l="0" t="0" r="0" b="0"/>
                <wp:wrapNone/>
                <wp:docPr id="9" name="TextBox 72"/>
                <wp:cNvGraphicFramePr/>
                <a:graphic xmlns:a="http://schemas.openxmlformats.org/drawingml/2006/main">
                  <a:graphicData uri="http://schemas.microsoft.com/office/word/2010/wordprocessingShape">
                    <wps:wsp>
                      <wps:cNvSpPr txBox="1"/>
                      <wps:spPr>
                        <a:xfrm>
                          <a:off x="0" y="0"/>
                          <a:ext cx="1009591" cy="233586"/>
                        </a:xfrm>
                        <a:prstGeom prst="rect">
                          <a:avLst/>
                        </a:prstGeom>
                        <a:noFill/>
                      </wps:spPr>
                      <wps:txbx>
                        <w:txbxContent>
                          <w:p w14:paraId="32EEC7E9" w14:textId="77777777" w:rsidR="00856228" w:rsidRDefault="00856228" w:rsidP="002C6E89">
                            <w:pPr>
                              <w:pStyle w:val="NormalWeb"/>
                              <w:spacing w:before="0" w:beforeAutospacing="0" w:after="0" w:afterAutospacing="0"/>
                            </w:pPr>
                            <w:r>
                              <w:rPr>
                                <w:rFonts w:ascii="Arial" w:hAnsi="Arial" w:cs="Arial"/>
                                <w:color w:val="000000" w:themeColor="text1"/>
                                <w:kern w:val="24"/>
                                <w:sz w:val="20"/>
                                <w:szCs w:val="20"/>
                              </w:rPr>
                              <w:t>6 Components</w:t>
                            </w:r>
                          </w:p>
                        </w:txbxContent>
                      </wps:txbx>
                      <wps:bodyPr wrap="square" rtlCol="0">
                        <a:noAutofit/>
                      </wps:bodyPr>
                    </wps:wsp>
                  </a:graphicData>
                </a:graphic>
              </wp:anchor>
            </w:drawing>
          </mc:Choice>
          <mc:Fallback>
            <w:pict>
              <v:shape w14:anchorId="4BA64724" id="TextBox 72" o:spid="_x0000_s1194" type="#_x0000_t202" style="position:absolute;left:0;text-align:left;margin-left:152.45pt;margin-top:101.35pt;width:79.5pt;height:1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" filled="f" stroked="f">
                <v:textbox>
                  <w:txbxContent>
                    <w:p w14:paraId="32EEC7E9" w14:textId="77777777" w:rsidR="00856228" w:rsidRDefault="00856228" w:rsidP="002C6E89">
                      <w:pPr>
                        <w:pStyle w:val="NormalWeb"/>
                        <w:spacing w:before="0" w:beforeAutospacing="0" w:after="0" w:afterAutospacing="0"/>
                      </w:pPr>
                      <w:r>
                        <w:rPr>
                          <w:rFonts w:ascii="Arial" w:hAnsi="Arial" w:cs="Arial"/>
                          <w:color w:val="000000" w:themeColor="text1"/>
                          <w:kern w:val="24"/>
                          <w:sz w:val="20"/>
                          <w:szCs w:val="20"/>
                        </w:rPr>
                        <w:t>6 Components</w:t>
                      </w:r>
                    </w:p>
                  </w:txbxContent>
                </v:textbox>
              </v:shape>
            </w:pict>
          </mc:Fallback>
        </mc:AlternateContent>
      </w:r>
      <w:r w:rsidR="001A2E49">
        <w:rPr>
          <w:noProof/>
          <w:w w:val="100"/>
          <w:lang w:eastAsia="en-GB"/>
        </w:rPr>
        <mc:AlternateContent>
          <mc:Choice Requires="wps">
            <w:drawing>
              <wp:anchor distT="0" distB="0" distL="114300" distR="114300" simplePos="0" relativeHeight="251657216" behindDoc="1" locked="0" layoutInCell="1" allowOverlap="1" wp14:anchorId="3E5B7751" wp14:editId="75DBDA2A">
                <wp:simplePos x="0" y="0"/>
                <wp:positionH relativeFrom="column">
                  <wp:posOffset>1263399</wp:posOffset>
                </wp:positionH>
                <wp:positionV relativeFrom="paragraph">
                  <wp:posOffset>1529502</wp:posOffset>
                </wp:positionV>
                <wp:extent cx="0" cy="1675181"/>
                <wp:effectExtent l="0" t="0" r="19050" b="20320"/>
                <wp:wrapNone/>
                <wp:docPr id="8" name="Straight Connector 8"/>
                <wp:cNvGraphicFramePr/>
                <a:graphic xmlns:a="http://schemas.openxmlformats.org/drawingml/2006/main">
                  <a:graphicData uri="http://schemas.microsoft.com/office/word/2010/wordprocessingShape">
                    <wps:wsp>
                      <wps:cNvCnPr/>
                      <wps:spPr>
                        <a:xfrm flipH="1" flipV="1">
                          <a:off x="0" y="0"/>
                          <a:ext cx="0" cy="167518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7B8396" id="Straight Connector 8"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5pt,120.45pt" to="99.5pt,2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" strokecolor="black [3213]" strokeweight="1pt"/>
            </w:pict>
          </mc:Fallback>
        </mc:AlternateContent>
      </w:r>
      <w:r w:rsidR="00804F83" w:rsidRPr="00804F83">
        <w:rPr>
          <w:noProof/>
          <w:lang w:eastAsia="en-GB"/>
        </w:rPr>
        <mc:AlternateContent>
          <mc:Choice Requires="wpg">
            <w:drawing>
              <wp:inline distT="0" distB="0" distL="0" distR="0" wp14:anchorId="0B21C394" wp14:editId="4510C462">
                <wp:extent cx="6185535" cy="7496207"/>
                <wp:effectExtent l="0" t="0" r="5715" b="28575"/>
                <wp:docPr id="274" name="Group 23"/>
                <wp:cNvGraphicFramePr/>
                <a:graphic xmlns:a="http://schemas.openxmlformats.org/drawingml/2006/main">
                  <a:graphicData uri="http://schemas.microsoft.com/office/word/2010/wordprocessingGroup">
                    <wpg:wgp>
                      <wpg:cNvGrpSpPr/>
                      <wpg:grpSpPr>
                        <a:xfrm>
                          <a:off x="0" y="0"/>
                          <a:ext cx="6185535" cy="7496207"/>
                          <a:chOff x="0" y="0"/>
                          <a:chExt cx="6290938" cy="7514825"/>
                        </a:xfrm>
                      </wpg:grpSpPr>
                      <wps:wsp>
                        <wps:cNvPr id="275" name="Straight Connector 275"/>
                        <wps:cNvCnPr/>
                        <wps:spPr>
                          <a:xfrm flipH="1" flipV="1">
                            <a:off x="4545856" y="2764092"/>
                            <a:ext cx="2" cy="162402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76" name="Group 276"/>
                        <wpg:cNvGrpSpPr/>
                        <wpg:grpSpPr>
                          <a:xfrm>
                            <a:off x="4545027" y="2741558"/>
                            <a:ext cx="1178003" cy="4143439"/>
                            <a:chOff x="4478170" y="2725158"/>
                            <a:chExt cx="1178003" cy="4793453"/>
                          </a:xfrm>
                        </wpg:grpSpPr>
                        <wps:wsp>
                          <wps:cNvPr id="277" name="Straight Connector 277"/>
                          <wps:cNvCnPr/>
                          <wps:spPr>
                            <a:xfrm flipV="1">
                              <a:off x="5025637" y="6350134"/>
                              <a:ext cx="0" cy="116847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8" name="Elbow Connector 278"/>
                          <wps:cNvCnPr/>
                          <wps:spPr>
                            <a:xfrm rot="5400000">
                              <a:off x="3919018" y="3284310"/>
                              <a:ext cx="2296307" cy="1178003"/>
                            </a:xfrm>
                            <a:prstGeom prst="bentConnector3">
                              <a:avLst>
                                <a:gd name="adj1" fmla="val 157344"/>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79" name="Group 279"/>
                        <wpg:cNvGrpSpPr/>
                        <wpg:grpSpPr>
                          <a:xfrm>
                            <a:off x="4545028" y="1084653"/>
                            <a:ext cx="1235671" cy="1202609"/>
                            <a:chOff x="4545289" y="1084653"/>
                            <a:chExt cx="1254124" cy="1078997"/>
                          </a:xfrm>
                        </wpg:grpSpPr>
                        <wps:wsp>
                          <wps:cNvPr id="280" name="Elbow Connector 280"/>
                          <wps:cNvCnPr/>
                          <wps:spPr>
                            <a:xfrm rot="16200000" flipH="1">
                              <a:off x="4698200" y="1556721"/>
                              <a:ext cx="945971" cy="1835"/>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1" name="Left Bracket 281"/>
                          <wps:cNvSpPr/>
                          <wps:spPr>
                            <a:xfrm rot="5400000">
                              <a:off x="5105969" y="1470206"/>
                              <a:ext cx="132764" cy="1254124"/>
                            </a:xfrm>
                            <a:prstGeom prst="lef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wpg:grpSp>
                      <wps:wsp>
                        <wps:cNvPr id="282" name="Elbow Connector 282"/>
                        <wps:cNvCnPr/>
                        <wps:spPr>
                          <a:xfrm rot="5400000">
                            <a:off x="-359567" y="3762552"/>
                            <a:ext cx="7032522" cy="12700"/>
                          </a:xfrm>
                          <a:prstGeom prst="bentConnector3">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3" name="Flowchart: Process 283"/>
                        <wps:cNvSpPr/>
                        <wps:spPr>
                          <a:xfrm>
                            <a:off x="0" y="0"/>
                            <a:ext cx="6164589" cy="252626"/>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4697CCC" w14:textId="77777777" w:rsidR="00856228" w:rsidRDefault="00856228" w:rsidP="001A2E49">
                              <w:pPr>
                                <w:pStyle w:val="NormalWeb"/>
                                <w:tabs>
                                  <w:tab w:val="left" w:pos="8931"/>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42 Components</w:t>
                              </w:r>
                              <w:r>
                                <w:rPr>
                                  <w:rFonts w:ascii="Arial" w:eastAsia="Calibri" w:hAnsi="Arial"/>
                                  <w:color w:val="000000" w:themeColor="dark1"/>
                                  <w:kern w:val="24"/>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4" name="Flowchart: Process 284"/>
                        <wps:cNvSpPr/>
                        <wps:spPr>
                          <a:xfrm>
                            <a:off x="2477472" y="352696"/>
                            <a:ext cx="3697157" cy="278132"/>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DE58F41" w14:textId="0197F1F6" w:rsidR="00856228" w:rsidRDefault="00856228" w:rsidP="001A2E49">
                              <w:pPr>
                                <w:pStyle w:val="NormalWeb"/>
                                <w:tabs>
                                  <w:tab w:val="left" w:pos="5387"/>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30 Components                                              (1)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5" name="Flowchart: Process 285"/>
                        <wps:cNvSpPr/>
                        <wps:spPr>
                          <a:xfrm>
                            <a:off x="4157044" y="825885"/>
                            <a:ext cx="2017584" cy="269189"/>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AB56EE1" w14:textId="77777777" w:rsidR="00856228" w:rsidRDefault="00856228" w:rsidP="00804F83">
                              <w:pPr>
                                <w:pStyle w:val="NormalWeb"/>
                                <w:tabs>
                                  <w:tab w:val="left" w:pos="2545"/>
                                </w:tabs>
                                <w:spacing w:before="0" w:beforeAutospacing="0" w:after="0" w:afterAutospacing="0"/>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10 Components</w:t>
                              </w:r>
                              <w:r>
                                <w:rPr>
                                  <w:rFonts w:ascii="Arial" w:hAnsi="Arial" w:cs="Arial"/>
                                  <w:color w:val="000000" w:themeColor="dark1"/>
                                  <w:kern w:val="24"/>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7" name="Flowchart: Process 287"/>
                        <wps:cNvSpPr/>
                        <wps:spPr>
                          <a:xfrm>
                            <a:off x="2565121" y="840175"/>
                            <a:ext cx="1171630"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FCC4540"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Endurance Subgroup</w:t>
                              </w:r>
                            </w:p>
                            <w:p w14:paraId="7A896B9C" w14:textId="767789D6"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20 Components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8" name="Flowchart: Process 288"/>
                        <wps:cNvSpPr/>
                        <wps:spPr>
                          <a:xfrm>
                            <a:off x="2568444" y="2339421"/>
                            <a:ext cx="1171630"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4F23055"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Operating Life</w:t>
                              </w:r>
                            </w:p>
                            <w:p w14:paraId="5A34D0EB"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1000 Hours</w:t>
                              </w:r>
                            </w:p>
                            <w:p w14:paraId="373FAF5F" w14:textId="450E639D"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_Ref481659200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9.19.2</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9" name="Flowchart: Process 289"/>
                        <wps:cNvSpPr/>
                        <wps:spPr>
                          <a:xfrm>
                            <a:off x="2568444" y="3117760"/>
                            <a:ext cx="1171630" cy="96672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137ADD9" w14:textId="1F38DE4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Measurements during Endurance Testing</w:t>
                              </w:r>
                            </w:p>
                            <w:p w14:paraId="70152B9B" w14:textId="34D0FDA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_Ref481659210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9.4.5</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0" name="Flowchart: Process 290"/>
                        <wps:cNvSpPr/>
                        <wps:spPr>
                          <a:xfrm>
                            <a:off x="2568444" y="4244434"/>
                            <a:ext cx="1171630"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736C7FA"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External Visual Inspection</w:t>
                              </w:r>
                            </w:p>
                            <w:p w14:paraId="0BA2A69A" w14:textId="7B6EB58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_Ref481659216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9.7</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1" name="Flowchart: Process 291"/>
                        <wps:cNvSpPr/>
                        <wps:spPr>
                          <a:xfrm>
                            <a:off x="4030703" y="2883605"/>
                            <a:ext cx="1061790" cy="866146"/>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9DE2142"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Measurements at Room Temperature</w:t>
                              </w:r>
                            </w:p>
                            <w:p w14:paraId="59AECD79" w14:textId="58FA8F99"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_Ref481659241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9.4.4</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2" name="Flowchart: Process 292"/>
                        <wps:cNvSpPr/>
                        <wps:spPr>
                          <a:xfrm>
                            <a:off x="5211628" y="2874729"/>
                            <a:ext cx="997401"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20D7566"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Solderability</w:t>
                              </w:r>
                            </w:p>
                            <w:p w14:paraId="795D86BE" w14:textId="4A636B0F"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_Ref481659258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r>
                                <w:rPr>
                                  <w:rFonts w:ascii="Arial" w:eastAsia="Calibri" w:hAnsi="Arial"/>
                                  <w:color w:val="000000" w:themeColor="dark1"/>
                                  <w:kern w:val="24"/>
                                  <w:sz w:val="20"/>
                                  <w:szCs w:val="20"/>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3" name="Flowchart: Process 293"/>
                        <wps:cNvSpPr/>
                        <wps:spPr>
                          <a:xfrm>
                            <a:off x="5211628" y="3643591"/>
                            <a:ext cx="997585"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4072C2D"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Permanence of Marking</w:t>
                              </w:r>
                            </w:p>
                            <w:p w14:paraId="72366547" w14:textId="194A20F9"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_Ref481659265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9.21</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4" name="Flowchart: Process 294"/>
                        <wps:cNvSpPr/>
                        <wps:spPr>
                          <a:xfrm>
                            <a:off x="5211628" y="4379242"/>
                            <a:ext cx="997585" cy="678707"/>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BD85812" w14:textId="1C815B04"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Robustness of Terminations</w:t>
                              </w:r>
                            </w:p>
                            <w:p w14:paraId="25B76702" w14:textId="1549692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_Ref481659272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r>
                                <w:rPr>
                                  <w:rFonts w:ascii="Arial" w:eastAsia="Calibri" w:hAnsi="Arial"/>
                                  <w:color w:val="000000" w:themeColor="dark1"/>
                                  <w:kern w:val="24"/>
                                  <w:sz w:val="20"/>
                                  <w:szCs w:val="20"/>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5" name="Flowchart: Process 295"/>
                        <wps:cNvSpPr/>
                        <wps:spPr>
                          <a:xfrm>
                            <a:off x="4030703" y="4388116"/>
                            <a:ext cx="1061790"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7F7819C" w14:textId="2E1718A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External Visual Inspection</w:t>
                              </w:r>
                            </w:p>
                            <w:p w14:paraId="3D33F4E5" w14:textId="433E4BB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_Ref481659248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9.7</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6" name="Flowchart: Process 296"/>
                        <wps:cNvSpPr/>
                        <wps:spPr>
                          <a:xfrm>
                            <a:off x="0" y="7262199"/>
                            <a:ext cx="6164589" cy="252626"/>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D46CA03" w14:textId="77777777" w:rsidR="00856228" w:rsidRDefault="00856228" w:rsidP="00804F83">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7" name="Flowchart: Process 297"/>
                        <wps:cNvSpPr/>
                        <wps:spPr>
                          <a:xfrm>
                            <a:off x="2260759" y="6884996"/>
                            <a:ext cx="3913870" cy="278132"/>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FC0A03E" w14:textId="77777777" w:rsidR="00856228" w:rsidRDefault="00856228" w:rsidP="00804F83">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8" name="Flowchart: Process 298"/>
                        <wps:cNvSpPr/>
                        <wps:spPr>
                          <a:xfrm>
                            <a:off x="4151980" y="6519943"/>
                            <a:ext cx="2022648" cy="248062"/>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4BD04B7B" w14:textId="77777777" w:rsidR="00856228" w:rsidRDefault="00856228" w:rsidP="00804F83">
                              <w:pPr>
                                <w:pStyle w:val="NormalWeb"/>
                                <w:spacing w:before="0" w:beforeAutospacing="0" w:after="0" w:afterAutospacing="0"/>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 ACCEPTANCE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9" name="Flowchart: Process 299"/>
                        <wps:cNvSpPr/>
                        <wps:spPr>
                          <a:xfrm>
                            <a:off x="4585360" y="1374299"/>
                            <a:ext cx="1160145" cy="534702"/>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0EC8953" w14:textId="191D09BD"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Subgroup</w:t>
                              </w:r>
                            </w:p>
                            <w:p w14:paraId="5D5CEE3F"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10 Components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0" name="Straight Connector 300"/>
                        <wps:cNvCnPr/>
                        <wps:spPr>
                          <a:xfrm flipH="1" flipV="1">
                            <a:off x="5163610" y="630832"/>
                            <a:ext cx="2227" cy="19505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1" name="Group 301"/>
                        <wpg:cNvGrpSpPr/>
                        <wpg:grpSpPr>
                          <a:xfrm>
                            <a:off x="612728" y="232007"/>
                            <a:ext cx="1235671" cy="1059004"/>
                            <a:chOff x="612763" y="232007"/>
                            <a:chExt cx="1254124" cy="1110737"/>
                          </a:xfrm>
                        </wpg:grpSpPr>
                        <wps:wsp>
                          <wps:cNvPr id="302" name="Elbow Connector 302"/>
                          <wps:cNvCnPr/>
                          <wps:spPr>
                            <a:xfrm rot="16200000" flipH="1">
                              <a:off x="765675" y="704075"/>
                              <a:ext cx="945971" cy="1835"/>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3" name="Left Bracket 303"/>
                          <wps:cNvSpPr/>
                          <wps:spPr>
                            <a:xfrm rot="5400000">
                              <a:off x="1157572" y="633430"/>
                              <a:ext cx="164505" cy="1254124"/>
                            </a:xfrm>
                            <a:prstGeom prst="lef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wpg:grpSp>
                      <wps:wsp>
                        <wps:cNvPr id="304" name="Flowchart: Process 304"/>
                        <wps:cNvSpPr/>
                        <wps:spPr>
                          <a:xfrm>
                            <a:off x="636721" y="337487"/>
                            <a:ext cx="1176303" cy="685699"/>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12CD07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Environmental/ Mechanical Subgroups</w:t>
                              </w:r>
                            </w:p>
                            <w:p w14:paraId="3F46161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12 Components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5" name="TextBox 72"/>
                        <wps:cNvSpPr txBox="1"/>
                        <wps:spPr>
                          <a:xfrm>
                            <a:off x="141385" y="1295824"/>
                            <a:ext cx="1026795" cy="234167"/>
                          </a:xfrm>
                          <a:prstGeom prst="rect">
                            <a:avLst/>
                          </a:prstGeom>
                          <a:noFill/>
                        </wps:spPr>
                        <wps:txbx>
                          <w:txbxContent>
                            <w:p w14:paraId="7ECA0DF3"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6 Components</w:t>
                              </w:r>
                            </w:p>
                          </w:txbxContent>
                        </wps:txbx>
                        <wps:bodyPr wrap="square" rtlCol="0">
                          <a:noAutofit/>
                        </wps:bodyPr>
                      </wps:wsp>
                      <wps:wsp>
                        <wps:cNvPr id="306" name="Elbow Connector 306"/>
                        <wps:cNvCnPr/>
                        <wps:spPr>
                          <a:xfrm rot="5400000">
                            <a:off x="758218" y="1426363"/>
                            <a:ext cx="986848" cy="1208587"/>
                          </a:xfrm>
                          <a:prstGeom prst="bentConnector3">
                            <a:avLst>
                              <a:gd name="adj1" fmla="val 377852"/>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8" name="Flowchart: Process 308"/>
                        <wps:cNvSpPr/>
                        <wps:spPr>
                          <a:xfrm>
                            <a:off x="1319355" y="1673440"/>
                            <a:ext cx="1033145"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B992830"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Low Air Pressure</w:t>
                              </w:r>
                            </w:p>
                            <w:p w14:paraId="7DA79B4A" w14:textId="682B5542"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_Ref481659163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9" name="TextBox 92"/>
                        <wps:cNvSpPr txBox="1"/>
                        <wps:spPr>
                          <a:xfrm>
                            <a:off x="3997489" y="2302433"/>
                            <a:ext cx="1128921" cy="396984"/>
                          </a:xfrm>
                          <a:prstGeom prst="rect">
                            <a:avLst/>
                          </a:prstGeom>
                          <a:noFill/>
                        </wps:spPr>
                        <wps:txbx>
                          <w:txbxContent>
                            <w:p w14:paraId="21FD6EA1" w14:textId="77777777"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6 Components</w:t>
                              </w:r>
                            </w:p>
                            <w:p w14:paraId="4DEFF98E" w14:textId="325816D4"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(Electr. Meas.)</w:t>
                              </w:r>
                            </w:p>
                          </w:txbxContent>
                        </wps:txbx>
                        <wps:bodyPr wrap="square" rtlCol="0">
                          <a:noAutofit/>
                        </wps:bodyPr>
                      </wps:wsp>
                      <wps:wsp>
                        <wps:cNvPr id="310" name="TextBox 93"/>
                        <wps:cNvSpPr txBox="1"/>
                        <wps:spPr>
                          <a:xfrm>
                            <a:off x="5161908" y="2261523"/>
                            <a:ext cx="1129030" cy="534123"/>
                          </a:xfrm>
                          <a:prstGeom prst="rect">
                            <a:avLst/>
                          </a:prstGeom>
                          <a:noFill/>
                        </wps:spPr>
                        <wps:txbx>
                          <w:txbxContent>
                            <w:p w14:paraId="0A458B0A" w14:textId="77777777"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4 Components</w:t>
                              </w:r>
                            </w:p>
                            <w:p w14:paraId="290A4214" w14:textId="3549D96A"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(Ass</w:t>
                              </w:r>
                              <w:r w:rsidR="00FF57F6">
                                <w:rPr>
                                  <w:rFonts w:ascii="Arial" w:hAnsi="Arial" w:cs="Arial"/>
                                  <w:color w:val="000000" w:themeColor="text1"/>
                                  <w:kern w:val="24"/>
                                  <w:sz w:val="20"/>
                                  <w:szCs w:val="20"/>
                                </w:rPr>
                                <w:t xml:space="preserve">. </w:t>
                              </w:r>
                              <w:r>
                                <w:rPr>
                                  <w:rFonts w:ascii="Arial" w:hAnsi="Arial" w:cs="Arial"/>
                                  <w:color w:val="000000" w:themeColor="text1"/>
                                  <w:kern w:val="24"/>
                                  <w:sz w:val="20"/>
                                  <w:szCs w:val="20"/>
                                </w:rPr>
                                <w:t>Capab. Tests)</w:t>
                              </w:r>
                            </w:p>
                          </w:txbxContent>
                        </wps:txbx>
                        <wps:bodyPr wrap="square" rtlCol="0">
                          <a:noAutofit/>
                        </wps:bodyPr>
                      </wps:wsp>
                      <wps:wsp>
                        <wps:cNvPr id="311" name="TextBox 95"/>
                        <wps:cNvSpPr txBox="1"/>
                        <wps:spPr>
                          <a:xfrm>
                            <a:off x="2555822" y="6126963"/>
                            <a:ext cx="1221764" cy="234167"/>
                          </a:xfrm>
                          <a:prstGeom prst="rect">
                            <a:avLst/>
                          </a:prstGeom>
                          <a:solidFill>
                            <a:schemeClr val="bg1"/>
                          </a:solidFill>
                        </wps:spPr>
                        <wps:txbx>
                          <w:txbxContent>
                            <w:p w14:paraId="0995B4EA"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1 failure allowed</w:t>
                              </w:r>
                            </w:p>
                          </w:txbxContent>
                        </wps:txbx>
                        <wps:bodyPr wrap="square" rtlCol="0">
                          <a:noAutofit/>
                        </wps:bodyPr>
                      </wps:wsp>
                      <wps:wsp>
                        <wps:cNvPr id="312" name="TextBox 96"/>
                        <wps:cNvSpPr txBox="1"/>
                        <wps:spPr>
                          <a:xfrm>
                            <a:off x="4449440" y="6126386"/>
                            <a:ext cx="1264289" cy="234167"/>
                          </a:xfrm>
                          <a:prstGeom prst="rect">
                            <a:avLst/>
                          </a:prstGeom>
                          <a:solidFill>
                            <a:schemeClr val="bg1"/>
                          </a:solidFill>
                        </wps:spPr>
                        <wps:txbx>
                          <w:txbxContent>
                            <w:p w14:paraId="4F4A1899"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0 failures allowed</w:t>
                              </w:r>
                            </w:p>
                          </w:txbxContent>
                        </wps:txbx>
                        <wps:bodyPr wrap="square" rtlCol="0">
                          <a:noAutofit/>
                        </wps:bodyPr>
                      </wps:wsp>
                      <wps:wsp>
                        <wps:cNvPr id="314" name="Flowchart: Process 314"/>
                        <wps:cNvSpPr/>
                        <wps:spPr>
                          <a:xfrm>
                            <a:off x="1318904" y="2340311"/>
                            <a:ext cx="1033645" cy="534123"/>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2D86ACF" w14:textId="4FD2B41E" w:rsidR="00856228" w:rsidRDefault="00856228" w:rsidP="00C83477">
                              <w:pPr>
                                <w:pStyle w:val="NormalWeb"/>
                                <w:spacing w:before="0" w:beforeAutospacing="0" w:after="240" w:afterAutospacing="0"/>
                                <w:jc w:val="center"/>
                              </w:pPr>
                              <w:r>
                                <w:rPr>
                                  <w:rFonts w:ascii="Arial" w:eastAsia="Calibri" w:hAnsi="Arial"/>
                                  <w:color w:val="000000" w:themeColor="dark1"/>
                                  <w:kern w:val="24"/>
                                  <w:sz w:val="20"/>
                                  <w:szCs w:val="20"/>
                                </w:rPr>
                                <w:t>Immersion</w:t>
                              </w:r>
                            </w:p>
                            <w:p w14:paraId="2276E5B5" w14:textId="30CF8F1F"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_Ref481659171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5" name="Flowchart: Process 315"/>
                        <wps:cNvSpPr/>
                        <wps:spPr>
                          <a:xfrm>
                            <a:off x="120192" y="3117694"/>
                            <a:ext cx="1033780" cy="822714"/>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65717A3" w14:textId="3150A55B"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16329B9D" w14:textId="32E9F43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sidR="00E40AAD">
                                <w:rPr>
                                  <w:rFonts w:ascii="Arial" w:eastAsia="Calibri" w:hAnsi="Arial"/>
                                  <w:color w:val="000000" w:themeColor="dark1"/>
                                  <w:kern w:val="24"/>
                                  <w:sz w:val="20"/>
                                  <w:szCs w:val="20"/>
                                </w:rPr>
                                <w:fldChar w:fldCharType="begin"/>
                              </w:r>
                              <w:r w:rsidR="00E40AAD">
                                <w:rPr>
                                  <w:rFonts w:ascii="Arial" w:eastAsia="Calibri" w:hAnsi="Arial"/>
                                  <w:color w:val="000000" w:themeColor="dark1"/>
                                  <w:kern w:val="24"/>
                                  <w:sz w:val="20"/>
                                  <w:szCs w:val="20"/>
                                </w:rPr>
                                <w:instrText xml:space="preserve"> REF _Ref479585412 \r \h </w:instrText>
                              </w:r>
                              <w:r w:rsidR="00E40AAD">
                                <w:rPr>
                                  <w:rFonts w:ascii="Arial" w:eastAsia="Calibri" w:hAnsi="Arial"/>
                                  <w:color w:val="000000" w:themeColor="dark1"/>
                                  <w:kern w:val="24"/>
                                  <w:sz w:val="20"/>
                                  <w:szCs w:val="20"/>
                                </w:rPr>
                              </w:r>
                              <w:r w:rsidR="00E40AAD">
                                <w:rPr>
                                  <w:rFonts w:ascii="Arial" w:eastAsia="Calibri" w:hAnsi="Arial"/>
                                  <w:color w:val="000000" w:themeColor="dark1"/>
                                  <w:kern w:val="24"/>
                                  <w:sz w:val="20"/>
                                  <w:szCs w:val="20"/>
                                </w:rPr>
                                <w:fldChar w:fldCharType="separate"/>
                              </w:r>
                              <w:r w:rsidR="00E40AAD">
                                <w:rPr>
                                  <w:rFonts w:ascii="Arial" w:eastAsia="Calibri" w:hAnsi="Arial"/>
                                  <w:color w:val="000000" w:themeColor="dark1"/>
                                  <w:kern w:val="24"/>
                                  <w:sz w:val="20"/>
                                  <w:szCs w:val="20"/>
                                </w:rPr>
                                <w:t>9.6</w:t>
                              </w:r>
                              <w:r w:rsidR="00E40AAD">
                                <w:rPr>
                                  <w:rFonts w:ascii="Arial" w:eastAsia="Calibri" w:hAnsi="Arial"/>
                                  <w:color w:val="000000" w:themeColor="dark1"/>
                                  <w:kern w:val="24"/>
                                  <w:sz w:val="20"/>
                                  <w:szCs w:val="20"/>
                                </w:rPr>
                                <w:fldChar w:fldCharType="end"/>
                              </w:r>
                            </w:p>
                            <w:p w14:paraId="2E888FE2" w14:textId="324E25A1"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48048D45"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71AC646F" w14:textId="6250DB9B"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_Ref481659146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6" name="Flowchart: Process 316"/>
                        <wps:cNvSpPr/>
                        <wps:spPr>
                          <a:xfrm>
                            <a:off x="120826" y="4192354"/>
                            <a:ext cx="1033145" cy="534123"/>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D95E464" w14:textId="769A787E" w:rsidR="00856228" w:rsidRDefault="00856228" w:rsidP="00804F83">
                              <w:pPr>
                                <w:pStyle w:val="NormalWeb"/>
                                <w:tabs>
                                  <w:tab w:val="left" w:pos="855"/>
                                </w:tabs>
                                <w:spacing w:before="0" w:beforeAutospacing="0" w:after="0" w:afterAutospacing="0"/>
                                <w:jc w:val="center"/>
                              </w:pPr>
                              <w:r>
                                <w:rPr>
                                  <w:rFonts w:ascii="Arial" w:eastAsia="Calibri" w:hAnsi="Arial"/>
                                  <w:color w:val="000000" w:themeColor="dark1"/>
                                  <w:kern w:val="24"/>
                                  <w:sz w:val="20"/>
                                  <w:szCs w:val="20"/>
                                </w:rPr>
                                <w:t> Corrosion Test</w:t>
                              </w:r>
                            </w:p>
                            <w:p w14:paraId="7A67CA15" w14:textId="797C322A"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_Ref481659153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9.20</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7" name="Flowchart: Process 317"/>
                        <wps:cNvSpPr/>
                        <wps:spPr>
                          <a:xfrm>
                            <a:off x="2569050" y="5158870"/>
                            <a:ext cx="1171630" cy="822714"/>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AC08E46" w14:textId="077BBF5C"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481EFD01" w14:textId="0F89C12A"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_Ref481659222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9.6</w:t>
                              </w:r>
                              <w:r>
                                <w:rPr>
                                  <w:rFonts w:ascii="Arial" w:eastAsia="Calibri" w:hAnsi="Arial"/>
                                  <w:color w:val="000000" w:themeColor="dark1"/>
                                  <w:kern w:val="24"/>
                                  <w:sz w:val="20"/>
                                  <w:szCs w:val="20"/>
                                </w:rPr>
                                <w:fldChar w:fldCharType="end"/>
                              </w:r>
                            </w:p>
                            <w:p w14:paraId="67DCE6A7" w14:textId="20833BAD"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208985F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56E4FA6B" w14:textId="31C5576E"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_Ref481659229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8" name="Flowchart: Process 318"/>
                        <wps:cNvSpPr/>
                        <wps:spPr>
                          <a:xfrm>
                            <a:off x="1319463" y="3944108"/>
                            <a:ext cx="1033145" cy="822714"/>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967C2B9" w14:textId="3CCC5F96"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0CA6039C" w14:textId="19540F1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sidR="00E40AAD">
                                <w:rPr>
                                  <w:rFonts w:ascii="Arial" w:eastAsia="Calibri" w:hAnsi="Arial"/>
                                  <w:color w:val="000000" w:themeColor="dark1"/>
                                  <w:kern w:val="24"/>
                                  <w:sz w:val="20"/>
                                  <w:szCs w:val="20"/>
                                </w:rPr>
                                <w:fldChar w:fldCharType="begin"/>
                              </w:r>
                              <w:r w:rsidR="00E40AAD">
                                <w:rPr>
                                  <w:rFonts w:ascii="Arial" w:eastAsia="Calibri" w:hAnsi="Arial"/>
                                  <w:color w:val="000000" w:themeColor="dark1"/>
                                  <w:kern w:val="24"/>
                                  <w:sz w:val="20"/>
                                  <w:szCs w:val="20"/>
                                </w:rPr>
                                <w:instrText xml:space="preserve"> REF _Ref479585412 \r \h </w:instrText>
                              </w:r>
                              <w:r w:rsidR="00E40AAD">
                                <w:rPr>
                                  <w:rFonts w:ascii="Arial" w:eastAsia="Calibri" w:hAnsi="Arial"/>
                                  <w:color w:val="000000" w:themeColor="dark1"/>
                                  <w:kern w:val="24"/>
                                  <w:sz w:val="20"/>
                                  <w:szCs w:val="20"/>
                                </w:rPr>
                              </w:r>
                              <w:r w:rsidR="00E40AAD">
                                <w:rPr>
                                  <w:rFonts w:ascii="Arial" w:eastAsia="Calibri" w:hAnsi="Arial"/>
                                  <w:color w:val="000000" w:themeColor="dark1"/>
                                  <w:kern w:val="24"/>
                                  <w:sz w:val="20"/>
                                  <w:szCs w:val="20"/>
                                </w:rPr>
                                <w:fldChar w:fldCharType="separate"/>
                              </w:r>
                              <w:r w:rsidR="00E40AAD">
                                <w:rPr>
                                  <w:rFonts w:ascii="Arial" w:eastAsia="Calibri" w:hAnsi="Arial"/>
                                  <w:color w:val="000000" w:themeColor="dark1"/>
                                  <w:kern w:val="24"/>
                                  <w:sz w:val="20"/>
                                  <w:szCs w:val="20"/>
                                </w:rPr>
                                <w:t>9.6</w:t>
                              </w:r>
                              <w:r w:rsidR="00E40AAD">
                                <w:rPr>
                                  <w:rFonts w:ascii="Arial" w:eastAsia="Calibri" w:hAnsi="Arial"/>
                                  <w:color w:val="000000" w:themeColor="dark1"/>
                                  <w:kern w:val="24"/>
                                  <w:sz w:val="20"/>
                                  <w:szCs w:val="20"/>
                                </w:rPr>
                                <w:fldChar w:fldCharType="end"/>
                              </w:r>
                            </w:p>
                            <w:p w14:paraId="57E52753" w14:textId="3F5ED20D"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0D228913"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00F1634A" w14:textId="1307E0B0"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_Ref481659187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9" name="TextBox 2"/>
                        <wps:cNvSpPr txBox="1"/>
                        <wps:spPr>
                          <a:xfrm>
                            <a:off x="5778521" y="2041538"/>
                            <a:ext cx="421214" cy="234167"/>
                          </a:xfrm>
                          <a:prstGeom prst="rect">
                            <a:avLst/>
                          </a:prstGeom>
                          <a:noFill/>
                        </wps:spPr>
                        <wps:txbx>
                          <w:txbxContent>
                            <w:p w14:paraId="477AC900"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(2)</w:t>
                              </w:r>
                            </w:p>
                          </w:txbxContent>
                        </wps:txbx>
                        <wps:bodyPr wrap="square" rtlCol="0">
                          <a:noAutofit/>
                        </wps:bodyPr>
                      </wps:wsp>
                      <wps:wsp>
                        <wps:cNvPr id="320" name="Straight Connector 320"/>
                        <wps:cNvCnPr/>
                        <wps:spPr>
                          <a:xfrm flipH="1">
                            <a:off x="1249436" y="5254497"/>
                            <a:ext cx="8852" cy="200770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1" name="TextBox 94"/>
                        <wps:cNvSpPr txBox="1"/>
                        <wps:spPr>
                          <a:xfrm>
                            <a:off x="612729" y="6126963"/>
                            <a:ext cx="1233905" cy="234167"/>
                          </a:xfrm>
                          <a:prstGeom prst="rect">
                            <a:avLst/>
                          </a:prstGeom>
                          <a:solidFill>
                            <a:schemeClr val="bg1"/>
                          </a:solidFill>
                        </wps:spPr>
                        <wps:txbx>
                          <w:txbxContent>
                            <w:p w14:paraId="4C7DEAE7"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1 failure allowed</w:t>
                              </w:r>
                            </w:p>
                          </w:txbxContent>
                        </wps:txbx>
                        <wps:bodyPr wrap="square" rtlCol="0">
                          <a:noAutofit/>
                        </wps:bodyPr>
                      </wps:wsp>
                      <wps:wsp>
                        <wps:cNvPr id="286" name="Flowchart: Process 286"/>
                        <wps:cNvSpPr/>
                        <wps:spPr>
                          <a:xfrm>
                            <a:off x="137628" y="1673670"/>
                            <a:ext cx="1033645" cy="5341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D6B8567"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Shock</w:t>
                              </w:r>
                            </w:p>
                            <w:p w14:paraId="00E9AE31" w14:textId="44B0B365"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_Ref481659128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3" name="Flowchart: Process 313"/>
                        <wps:cNvSpPr/>
                        <wps:spPr>
                          <a:xfrm>
                            <a:off x="120326" y="2340606"/>
                            <a:ext cx="1033645" cy="534123"/>
                          </a:xfrm>
                          <a:prstGeom prst="flowChartProcess">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89E8A22"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Vibration</w:t>
                              </w:r>
                            </w:p>
                            <w:p w14:paraId="2526316A" w14:textId="7DE45CE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B21C394" id="Group 23" o:spid="_x0000_s1195" style="width:487.05pt;height:590.25pt;mso-position-horizontal-relative:char;mso-position-vertical-relative:line" coordsize="62909,7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">
                <v:line id="Straight Connector 275" o:spid="_x0000_s1196" style="position:absolute;flip:x y;visibility:visible;mso-wrap-style:square" from="45458,27640" to="45458,438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ERFsMAAADcAAAADwAAAGRycy9kb3ducmV2LnhtbESP0WoCMRRE3wv+Q7iCL0Wzbtkqq1FE&#10;EH0q1PoB1801WdzcLJuo69+bQqGPw8ycYZbr3jXiTl2oPSuYTjIQxJXXNRsFp5/deA4iRGSNjWdS&#10;8KQA69XgbYml9g/+pvsxGpEgHEpUYGNsSylDZclhmPiWOHkX3zmMSXZG6g4fCe4amWfZp3RYc1qw&#10;2NLWUnU93pyC2x63xcc5P88bu5fG7eirMO9KjYb9ZgEiUh//w3/tg1aQzwr4PZOOgFy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BERbDAAAA3AAAAA8AAAAAAAAAAAAA&#10;AAAAoQIAAGRycy9kb3ducmV2LnhtbFBLBQYAAAAABAAEAPkAAACRAwAAAAA=&#10;" strokecolor="black [3213]" strokeweight="1pt"/>
                <v:group id="Group 276" o:spid="_x0000_s1197" style="position:absolute;left:45450;top:27415;width:11780;height:41434" coordorigin="44781,27251" coordsize="11780,479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K1ssYAAADcAAAADwAAAGRycy9kb3ducmV2LnhtbESPQWvCQBSE7wX/w/KE&#10;3ppNLE0lZhURKx5CoSqU3h7ZZxLMvg3ZbRL/fbdQ6HGYmW+YfDOZVgzUu8aygiSKQRCXVjdcKbic&#10;356WIJxH1thaJgV3crBZzx5yzLQd+YOGk69EgLDLUEHtfZdJ6cqaDLrIdsTBu9reoA+yr6TucQxw&#10;08pFHKfSYMNhocaOdjWVt9O3UXAYcdw+J/uhuF1396/zy/tnkZBSj/NpuwLhafL/4b/2UStYv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QrWyxgAAANwA&#10;AAAPAAAAAAAAAAAAAAAAAKoCAABkcnMvZG93bnJldi54bWxQSwUGAAAAAAQABAD6AAAAnQMAAAAA&#10;">
                  <v:line id="Straight Connector 277" o:spid="_x0000_s1198" style="position:absolute;flip:y;visibility:visible;mso-wrap-style:square" from="50256,63501" to="50256,75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I6CMUAAADcAAAADwAAAGRycy9kb3ducmV2LnhtbESPT4vCMBTE7wv7HcJb8LamK2i1GmUR&#10;hEVUsHrx9mhe/2DzUpus1m9vBMHjMDO/YWaLztTiSq2rLCv46UcgiDOrKy4UHA+r7zEI55E11pZJ&#10;wZ0cLOafHzNMtL3xnq6pL0SAsEtQQel9k0jpspIMur5tiIOX29agD7ItpG7xFuCmloMoGkmDFYeF&#10;EhtalpSd03+jYH2Y5MvNeru7u8tpR3kc7YfpUaneV/c7BeGp8+/wq/2nFQziGJ5nw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I6CMUAAADcAAAADwAAAAAAAAAA&#10;AAAAAAChAgAAZHJzL2Rvd25yZXYueG1sUEsFBgAAAAAEAAQA+QAAAJMDAAAAAA==&#10;" strokecolor="black [3213]" strokeweight="1pt"/>
                  <v:shape id="Elbow Connector 278" o:spid="_x0000_s1199" type="#_x0000_t34" style="position:absolute;left:39189;top:32843;width:22963;height:1178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4k48IAAADcAAAADwAAAGRycy9kb3ducmV2LnhtbERP3WrCMBS+H+wdwhl4MzRVtrVUo7i6&#10;Me+G1Qc4NMe22JyUJmvj2y8Xg11+fP+bXTCdGGlwrWUFy0UCgriyuuVaweX8Oc9AOI+ssbNMCu7k&#10;YLd9fNhgru3EJxpLX4sYwi5HBY33fS6lqxoy6Ba2J47c1Q4GfYRDLfWAUww3nVwlyZs02HJsaLCn&#10;oqHqVv4YBV+vKX0kl+f7yyH0WdqF4ju8F0rNnsJ+DcJT8P/iP/dRK1ilcW08E4+A3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k4k48IAAADcAAAADwAAAAAAAAAAAAAA&#10;AAChAgAAZHJzL2Rvd25yZXYueG1sUEsFBgAAAAAEAAQA+QAAAJADAAAAAA==&#10;" adj="33986" strokecolor="black [3213]" strokeweight="1pt"/>
                </v:group>
                <v:group id="Group 279" o:spid="_x0000_s1200" style="position:absolute;left:45450;top:10846;width:12356;height:12026" coordorigin="45452,10846" coordsize="12541,107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Elbow Connector 280" o:spid="_x0000_s1201" type="#_x0000_t34" style="position:absolute;left:46982;top:15566;width:9460;height:1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FZmMMAAADcAAAADwAAAGRycy9kb3ducmV2LnhtbERPzW6CQBC+N/EdNmPSW11KbKvoSrRJ&#10;k14oQX2AkR2Bys4SdgX69t1Dkx6/fP/bdDKtGKh3jWUFz4sIBHFpdcOVgvPp42kFwnlkja1lUvBD&#10;DtLd7GGLibYjFzQcfSVCCLsEFdTed4mUrqzJoFvYjjhwV9sb9AH2ldQ9jiHctDKOoldpsOHQUGNH&#10;7zWVt+PdKFgus6/LOstfbvZw/x6xyIv8LVfqcT7tNyA8Tf5f/Of+1AriVZgfzoQj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xWZjDAAAA3AAAAA8AAAAAAAAAAAAA&#10;AAAAoQIAAGRycy9kb3ducmV2LnhtbFBLBQYAAAAABAAEAPkAAACRAwAAAAA=&#10;" strokecolor="black [3213]" strokeweight="1pt"/>
                  <v:shape id="Left Bracket 281" o:spid="_x0000_s1202" type="#_x0000_t85" style="position:absolute;left:51059;top:14701;width:1328;height:12542;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lgPMEA&#10;AADcAAAADwAAAGRycy9kb3ducmV2LnhtbESPQYvCMBSE78L+h/AWvNm0XSnSNYosCLLgQSueH83b&#10;pti8lCar9d8bQfA4zMw3zHI92k5cafCtYwVZkoIgrp1uuVFwqrazBQgfkDV2jknBnTysVx+TJZba&#10;3fhA12NoRISwL1GBCaEvpfS1IYs+cT1x9P7cYDFEOTRSD3iLcNvJPE0LabHluGCwpx9D9eX4bxXU&#10;hQ3OfOWasJjvu99qW43nTKnp57j5BhFoDO/wq73TCvJFBs8z8Qj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pYDzBAAAA3AAAAA8AAAAAAAAAAAAAAAAAmAIAAGRycy9kb3du&#10;cmV2LnhtbFBLBQYAAAAABAAEAPUAAACGAwAAAAA=&#10;" adj="191" strokecolor="black [3213]" strokeweight="1pt"/>
                </v:group>
                <v:shape id="Elbow Connector 282" o:spid="_x0000_s1203" type="#_x0000_t34" style="position:absolute;left:-3596;top:37625;width:70325;height:12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Q0F8EAAADcAAAADwAAAGRycy9kb3ducmV2LnhtbESP0YrCMBRE3xf8h3AF3zS1wlKqaRFB&#10;EPFhV/sBl+aaFpub0kStf2+EhX0cZuYMsylH24kHDb51rGC5SEAQ1063bBRUl/08A+EDssbOMSl4&#10;kYeymHxtMNfuyb/0OAcjIoR9jgqaEPpcSl83ZNEvXE8cvasbLIYoByP1gM8It51Mk+RbWmw5LjTY&#10;066h+na+WwX79JSFSnuqbt3SZKvjj/UHo9RsOm7XIAKN4T/81z5oBWmWwudMPAKye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lDQXwQAAANwAAAAPAAAAAAAAAAAAAAAA&#10;AKECAABkcnMvZG93bnJldi54bWxQSwUGAAAAAAQABAD5AAAAjwMAAAAA&#10;" strokecolor="black [3213]" strokeweight="1pt"/>
                <v:shape id="Flowchart: Process 283" o:spid="_x0000_s1204" type="#_x0000_t109" style="position:absolute;width:61645;height:25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EG8UA&#10;AADcAAAADwAAAGRycy9kb3ducmV2LnhtbESPQUvDQBSE7wX/w/KEXkq7sYoNabdFC4JHG0V6fM2+&#10;blKzb8PumsR/7wpCj8PMfMNsdqNtRU8+NI4V3C0yEMSV0w0bBR/vL/McRIjIGlvHpOCHAuy2N5MN&#10;FtoNfKC+jEYkCIcCFdQxdoWUoarJYli4jjh5Z+ctxiS9kdrjkOC2lcsse5QWG04LNXa0r6n6Kr+t&#10;AmNWl2d/aob+8PD5dpwdc9mXlVLT2/FpDSLSGK/h//arVrDM7+HvTDo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70QbxQAAANwAAAAPAAAAAAAAAAAAAAAAAJgCAABkcnMv&#10;ZG93bnJldi54bWxQSwUGAAAAAAQABAD1AAAAigMAAAAA&#10;" fillcolor="white [3201]" strokecolor="black [3200]" strokeweight="1pt">
                  <v:textbox>
                    <w:txbxContent>
                      <w:p w14:paraId="74697CCC" w14:textId="77777777" w:rsidR="00856228" w:rsidRDefault="00856228" w:rsidP="001A2E49">
                        <w:pPr>
                          <w:pStyle w:val="NormalWeb"/>
                          <w:tabs>
                            <w:tab w:val="left" w:pos="8931"/>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42 Components</w:t>
                        </w:r>
                        <w:r>
                          <w:rPr>
                            <w:rFonts w:ascii="Arial" w:eastAsia="Calibri" w:hAnsi="Arial"/>
                            <w:color w:val="000000" w:themeColor="dark1"/>
                            <w:kern w:val="24"/>
                            <w:sz w:val="20"/>
                            <w:szCs w:val="20"/>
                          </w:rPr>
                          <w:tab/>
                          <w:t>(1)</w:t>
                        </w:r>
                      </w:p>
                    </w:txbxContent>
                  </v:textbox>
                </v:shape>
                <v:shape id="Flowchart: Process 284" o:spid="_x0000_s1205" type="#_x0000_t109" style="position:absolute;left:24774;top:3526;width:36972;height:27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bcb8UA&#10;AADcAAAADwAAAGRycy9kb3ducmV2LnhtbESPQWvCQBSE74X+h+UVeim6UaQN0VVqodBjjUU8PrPP&#10;TWz2bdjdJum/7wpCj8PMfMOsNqNtRU8+NI4VzKYZCOLK6YaNgq/9+yQHESKyxtYxKfilAJv1/d0K&#10;C+0G3lFfRiMShEOBCuoYu0LKUNVkMUxdR5y8s/MWY5LeSO1xSHDbynmWPUuLDaeFGjt6q6n6Ln+s&#10;AmNeLlt/aoZ+tzh8Hp+OuezLSqnHh/F1CSLSGP/Dt/aHVjDPF3A9k4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BtxvxQAAANwAAAAPAAAAAAAAAAAAAAAAAJgCAABkcnMv&#10;ZG93bnJldi54bWxQSwUGAAAAAAQABAD1AAAAigMAAAAA&#10;" fillcolor="white [3201]" strokecolor="black [3200]" strokeweight="1pt">
                  <v:textbox>
                    <w:txbxContent>
                      <w:p w14:paraId="0DE58F41" w14:textId="0197F1F6" w:rsidR="00856228" w:rsidRDefault="00856228" w:rsidP="001A2E49">
                        <w:pPr>
                          <w:pStyle w:val="NormalWeb"/>
                          <w:tabs>
                            <w:tab w:val="left" w:pos="5387"/>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30 Components                                              (1)</w:t>
                        </w:r>
                      </w:p>
                    </w:txbxContent>
                  </v:textbox>
                </v:shape>
                <v:shape id="Flowchart: Process 285" o:spid="_x0000_s1206" type="#_x0000_t109" style="position:absolute;left:41570;top:8258;width:20176;height:26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p59MUA&#10;AADcAAAADwAAAGRycy9kb3ducmV2LnhtbESPQUvDQBSE7wX/w/KEXkq7sagNabdFC4JHG0V6fM2+&#10;blKzb8PumsR/7wpCj8PMfMNsdqNtRU8+NI4V3C0yEMSV0w0bBR/vL/McRIjIGlvHpOCHAuy2N5MN&#10;FtoNfKC+jEYkCIcCFdQxdoWUoarJYli4jjh5Z+ctxiS9kdrjkOC2lcsse5QWG04LNXa0r6n6Kr+t&#10;AmNWl2d/aob+cP/5dpwdc9mXlVLT2/FpDSLSGK/h//arVrDMH+DvTDo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Snn0xQAAANwAAAAPAAAAAAAAAAAAAAAAAJgCAABkcnMv&#10;ZG93bnJldi54bWxQSwUGAAAAAAQABAD1AAAAigMAAAAA&#10;" fillcolor="white [3201]" strokecolor="black [3200]" strokeweight="1pt">
                  <v:textbox>
                    <w:txbxContent>
                      <w:p w14:paraId="3AB56EE1" w14:textId="77777777" w:rsidR="00856228" w:rsidRDefault="00856228" w:rsidP="00804F83">
                        <w:pPr>
                          <w:pStyle w:val="NormalWeb"/>
                          <w:tabs>
                            <w:tab w:val="left" w:pos="2545"/>
                          </w:tabs>
                          <w:spacing w:before="0" w:beforeAutospacing="0" w:after="0" w:afterAutospacing="0"/>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10 Components</w:t>
                        </w:r>
                        <w:r>
                          <w:rPr>
                            <w:rFonts w:ascii="Arial" w:hAnsi="Arial" w:cs="Arial"/>
                            <w:color w:val="000000" w:themeColor="dark1"/>
                            <w:kern w:val="24"/>
                            <w:sz w:val="20"/>
                            <w:szCs w:val="20"/>
                          </w:rPr>
                          <w:tab/>
                          <w:t>(1)</w:t>
                        </w:r>
                      </w:p>
                    </w:txbxContent>
                  </v:textbox>
                </v:shape>
                <v:shape id="Flowchart: Process 287" o:spid="_x0000_s1207" type="#_x0000_t109" style="position:absolute;left:25651;top:8401;width:1171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RCGMUA&#10;AADcAAAADwAAAGRycy9kb3ducmV2LnhtbESPQWvCQBSE74X+h+UVvBTdVEoN0VXaguCxxlI8PrPP&#10;TTT7NuyuSfrvu4VCj8PMfMOsNqNtRU8+NI4VPM0yEMSV0w0bBZ+H7TQHESKyxtYxKfimAJv1/d0K&#10;C+0G3lNfRiMShEOBCuoYu0LKUNVkMcxcR5y8s/MWY5LeSO1xSHDbynmWvUiLDaeFGjt6r6m6ljer&#10;wJjF5c2fmqHfP399HB+PuezLSqnJw/i6BBFpjP/hv/ZOK5jnC/g9k46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1EIYxQAAANwAAAAPAAAAAAAAAAAAAAAAAJgCAABkcnMv&#10;ZG93bnJldi54bWxQSwUGAAAAAAQABAD1AAAAigMAAAAA&#10;" fillcolor="white [3201]" strokecolor="black [3200]" strokeweight="1pt">
                  <v:textbox>
                    <w:txbxContent>
                      <w:p w14:paraId="1FCC4540"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Endurance Subgroup</w:t>
                        </w:r>
                      </w:p>
                      <w:p w14:paraId="7A896B9C" w14:textId="767789D6"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20 Components </w:t>
                        </w:r>
                      </w:p>
                    </w:txbxContent>
                  </v:textbox>
                </v:shape>
                <v:shape id="Flowchart: Process 288" o:spid="_x0000_s1208" type="#_x0000_t109" style="position:absolute;left:25684;top:23394;width:1171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vWasIA&#10;AADcAAAADwAAAGRycy9kb3ducmV2LnhtbERPz2vCMBS+C/4P4Q12kZlOhpbOKG4w8DirDI9vzVva&#10;rXkpSdbW/94cBI8f3+/1drSt6MmHxrGC53kGgrhyumGj4HT8eMpBhIissXVMCi4UYLuZTtZYaDfw&#10;gfoyGpFCOBSooI6xK6QMVU0Ww9x1xIn7cd5iTNAbqT0OKdy2cpFlS2mx4dRQY0fvNVV/5b9VYMzq&#10;981/N0N/ePn6PM/OuezLSqnHh3H3CiLSGO/im3uvFSzytDadSUdAb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S9ZqwgAAANwAAAAPAAAAAAAAAAAAAAAAAJgCAABkcnMvZG93&#10;bnJldi54bWxQSwUGAAAAAAQABAD1AAAAhwMAAAAA&#10;" fillcolor="white [3201]" strokecolor="black [3200]" strokeweight="1pt">
                  <v:textbox>
                    <w:txbxContent>
                      <w:p w14:paraId="04F23055"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Operating Life</w:t>
                        </w:r>
                      </w:p>
                      <w:p w14:paraId="5A34D0EB"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1000 Hours</w:t>
                        </w:r>
                      </w:p>
                      <w:p w14:paraId="373FAF5F" w14:textId="450E639D"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_Ref481659200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9.19.2</w:t>
                        </w:r>
                        <w:r>
                          <w:rPr>
                            <w:rFonts w:ascii="Arial" w:eastAsia="Calibri" w:hAnsi="Arial"/>
                            <w:color w:val="000000" w:themeColor="dark1"/>
                            <w:kern w:val="24"/>
                            <w:sz w:val="20"/>
                            <w:szCs w:val="20"/>
                          </w:rPr>
                          <w:fldChar w:fldCharType="end"/>
                        </w:r>
                      </w:p>
                    </w:txbxContent>
                  </v:textbox>
                </v:shape>
                <v:shape id="Flowchart: Process 289" o:spid="_x0000_s1209" type="#_x0000_t109" style="position:absolute;left:25684;top:31177;width:11716;height:9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dz8cUA&#10;AADcAAAADwAAAGRycy9kb3ducmV2LnhtbESPQUvDQBSE7wX/w/KEXkq7sYimabdFC4JHG0vp8TX7&#10;3ESzb8PumsR/7wpCj8PMfMNsdqNtRU8+NI4V3C0yEMSV0w0bBcf3l3kOIkRkja1jUvBDAXbbm8kG&#10;C+0GPlBfRiMShEOBCuoYu0LKUNVkMSxcR5y8D+ctxiS9kdrjkOC2lcsse5AWG04LNXa0r6n6Kr+t&#10;AmMeP5/9pRn6w/3p7Tw757IvK6Wmt+PTGkSkMV7D/+1XrWCZr+DvTDo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B3PxxQAAANwAAAAPAAAAAAAAAAAAAAAAAJgCAABkcnMv&#10;ZG93bnJldi54bWxQSwUGAAAAAAQABAD1AAAAigMAAAAA&#10;" fillcolor="white [3201]" strokecolor="black [3200]" strokeweight="1pt">
                  <v:textbox>
                    <w:txbxContent>
                      <w:p w14:paraId="2137ADD9" w14:textId="1F38DE4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Measurements during Endurance Testing</w:t>
                        </w:r>
                      </w:p>
                      <w:p w14:paraId="70152B9B" w14:textId="34D0FDA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_Ref481659210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9.4.5</w:t>
                        </w:r>
                        <w:r>
                          <w:rPr>
                            <w:rFonts w:ascii="Arial" w:eastAsia="Calibri" w:hAnsi="Arial"/>
                            <w:color w:val="000000" w:themeColor="dark1"/>
                            <w:kern w:val="24"/>
                            <w:sz w:val="20"/>
                            <w:szCs w:val="20"/>
                          </w:rPr>
                          <w:fldChar w:fldCharType="end"/>
                        </w:r>
                      </w:p>
                    </w:txbxContent>
                  </v:textbox>
                </v:shape>
                <v:shape id="Flowchart: Process 290" o:spid="_x0000_s1210" type="#_x0000_t109" style="position:absolute;left:25684;top:42444;width:1171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RMscIA&#10;AADcAAAADwAAAGRycy9kb3ducmV2LnhtbERPz2vCMBS+D/Y/hDfYZWiqyKbVKG4w2FG7IR6fzTOt&#10;Ni8lydr635vDYMeP7/dqM9hGdORD7VjBZJyBIC6drtko+Pn+HM1BhIissXFMCm4UYLN+fFhhrl3P&#10;e+qKaEQK4ZCjgirGNpcylBVZDGPXEifu7LzFmKA3UnvsU7ht5DTLXqXFmlNDhS19VFRei1+rwJi3&#10;y7s/1X23nx12x5fjXHZFqdTz07Bdgog0xH/xn/tLK5gu0vx0Jh0B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5EyxwgAAANwAAAAPAAAAAAAAAAAAAAAAAJgCAABkcnMvZG93&#10;bnJldi54bWxQSwUGAAAAAAQABAD1AAAAhwMAAAAA&#10;" fillcolor="white [3201]" strokecolor="black [3200]" strokeweight="1pt">
                  <v:textbox>
                    <w:txbxContent>
                      <w:p w14:paraId="7736C7FA"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External Visual Inspection</w:t>
                        </w:r>
                      </w:p>
                      <w:p w14:paraId="0BA2A69A" w14:textId="7B6EB58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_Ref481659216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9.7</w:t>
                        </w:r>
                        <w:r>
                          <w:rPr>
                            <w:rFonts w:ascii="Arial" w:eastAsia="Calibri" w:hAnsi="Arial"/>
                            <w:color w:val="000000" w:themeColor="dark1"/>
                            <w:kern w:val="24"/>
                            <w:sz w:val="20"/>
                            <w:szCs w:val="20"/>
                          </w:rPr>
                          <w:fldChar w:fldCharType="end"/>
                        </w:r>
                      </w:p>
                    </w:txbxContent>
                  </v:textbox>
                </v:shape>
                <v:shape id="Flowchart: Process 291" o:spid="_x0000_s1211" type="#_x0000_t109" style="position:absolute;left:40307;top:28836;width:10617;height:86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jpKsUA&#10;AADcAAAADwAAAGRycy9kb3ducmV2LnhtbESPQUvDQBSE70L/w/IKXqTdtIi2MZvSCoJHG6X0+Jp9&#10;bqLZt2F3TeK/dwXB4zAz3zDFbrKdGMiH1rGC1TIDQVw73bJR8Pb6tNiACBFZY+eYFHxTgF05uyow&#10;127kIw1VNCJBOOSooImxz6UMdUMWw9L1xMl7d95iTNIbqT2OCW47uc6yO2mx5bTQYE+PDdWf1ZdV&#10;YMz9x8Ff2nE43p5ezjfnjRyqWqnr+bR/ABFpiv/hv/azVrDeruD3TDoCs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qOkqxQAAANwAAAAPAAAAAAAAAAAAAAAAAJgCAABkcnMv&#10;ZG93bnJldi54bWxQSwUGAAAAAAQABAD1AAAAigMAAAAA&#10;" fillcolor="white [3201]" strokecolor="black [3200]" strokeweight="1pt">
                  <v:textbox>
                    <w:txbxContent>
                      <w:p w14:paraId="79DE2142"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Measurements at Room Temperature</w:t>
                        </w:r>
                      </w:p>
                      <w:p w14:paraId="59AECD79" w14:textId="58FA8F99"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_Ref481659241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9.4.4</w:t>
                        </w:r>
                        <w:r>
                          <w:rPr>
                            <w:rFonts w:ascii="Arial" w:eastAsia="Calibri" w:hAnsi="Arial"/>
                            <w:color w:val="000000" w:themeColor="dark1"/>
                            <w:kern w:val="24"/>
                            <w:sz w:val="20"/>
                            <w:szCs w:val="20"/>
                          </w:rPr>
                          <w:fldChar w:fldCharType="end"/>
                        </w:r>
                      </w:p>
                    </w:txbxContent>
                  </v:textbox>
                </v:shape>
                <v:shape id="Flowchart: Process 292" o:spid="_x0000_s1212" type="#_x0000_t109" style="position:absolute;left:52116;top:28747;width:9974;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p3XcUA&#10;AADcAAAADwAAAGRycy9kb3ducmV2LnhtbESPQUvDQBSE7wX/w/KEXkq7MYi2abdFC4JHG0vp8TX7&#10;3ESzb8PumsR/7wpCj8PMfMNsdqNtRU8+NI4V3C0yEMSV0w0bBcf3l/kSRIjIGlvHpOCHAuy2N5MN&#10;FtoNfKC+jEYkCIcCFdQxdoWUoarJYli4jjh5H85bjEl6I7XHIcFtK/Mse5AWG04LNXa0r6n6Kr+t&#10;AmMeP5/9pRn6w/3p7Tw7L2VfVkpNb8enNYhIY7yG/9uvWkG+yuHvTDo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nddxQAAANwAAAAPAAAAAAAAAAAAAAAAAJgCAABkcnMv&#10;ZG93bnJldi54bWxQSwUGAAAAAAQABAD1AAAAigMAAAAA&#10;" fillcolor="white [3201]" strokecolor="black [3200]" strokeweight="1pt">
                  <v:textbox>
                    <w:txbxContent>
                      <w:p w14:paraId="220D7566"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Solderability</w:t>
                        </w:r>
                      </w:p>
                      <w:p w14:paraId="795D86BE" w14:textId="4A636B0F"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_Ref481659258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r>
                          <w:rPr>
                            <w:rFonts w:ascii="Arial" w:eastAsia="Calibri" w:hAnsi="Arial"/>
                            <w:color w:val="000000" w:themeColor="dark1"/>
                            <w:kern w:val="24"/>
                            <w:sz w:val="20"/>
                            <w:szCs w:val="20"/>
                          </w:rPr>
                          <w:t> </w:t>
                        </w:r>
                      </w:p>
                    </w:txbxContent>
                  </v:textbox>
                </v:shape>
                <v:shape id="Flowchart: Process 293" o:spid="_x0000_s1213" type="#_x0000_t109" style="position:absolute;left:52116;top:36435;width:9976;height:53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SxsYA&#10;AADcAAAADwAAAGRycy9kb3ducmV2LnhtbESPQUsDMRSE70L/Q3iCF7FZa9G6bVq0IPTYriI9Pjev&#10;2bWblyVJd7f/vikIHoeZ+YZZrAbbiI58qB0reBxnIIhLp2s2Cr4+Px5mIEJE1tg4JgVnCrBajm4W&#10;mGvX8466IhqRIBxyVFDF2OZShrIii2HsWuLkHZy3GJP0RmqPfYLbRk6y7FlarDktVNjSuqLyWJys&#10;AmNeft/9T913u+n3dn+/n8muKJW6ux3e5iAiDfE//NfeaAWT1ye4nklH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bSxsYAAADcAAAADwAAAAAAAAAAAAAAAACYAgAAZHJz&#10;L2Rvd25yZXYueG1sUEsFBgAAAAAEAAQA9QAAAIsDAAAAAA==&#10;" fillcolor="white [3201]" strokecolor="black [3200]" strokeweight="1pt">
                  <v:textbox>
                    <w:txbxContent>
                      <w:p w14:paraId="14072C2D"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Permanence of Marking</w:t>
                        </w:r>
                      </w:p>
                      <w:p w14:paraId="72366547" w14:textId="194A20F9"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_Ref481659265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9.21</w:t>
                        </w:r>
                        <w:r>
                          <w:rPr>
                            <w:rFonts w:ascii="Arial" w:eastAsia="Calibri" w:hAnsi="Arial"/>
                            <w:color w:val="000000" w:themeColor="dark1"/>
                            <w:kern w:val="24"/>
                            <w:sz w:val="20"/>
                            <w:szCs w:val="20"/>
                          </w:rPr>
                          <w:fldChar w:fldCharType="end"/>
                        </w:r>
                      </w:p>
                    </w:txbxContent>
                  </v:textbox>
                </v:shape>
                <v:shape id="Flowchart: Process 294" o:spid="_x0000_s1214" type="#_x0000_t109" style="position:absolute;left:52116;top:43792;width:9976;height:67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9KssUA&#10;AADcAAAADwAAAGRycy9kb3ducmV2LnhtbESPQWsCMRSE7wX/Q3hCL0WzirS6NYotFHrUbRGPz81r&#10;dtvNy5Kku+u/N0Khx2FmvmHW28E2oiMfascKZtMMBHHpdM1GwefH22QJIkRkjY1jUnChANvN6G6N&#10;uXY9H6grohEJwiFHBVWMbS5lKCuyGKauJU7el/MWY5LeSO2xT3DbyHmWPUqLNaeFClt6raj8KX6t&#10;AmOevl/8ue67w+K4Pz2clrIrSqXux8PuGUSkIf6H/9rvWsF8tYDbmXQ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30qyxQAAANwAAAAPAAAAAAAAAAAAAAAAAJgCAABkcnMv&#10;ZG93bnJldi54bWxQSwUGAAAAAAQABAD1AAAAigMAAAAA&#10;" fillcolor="white [3201]" strokecolor="black [3200]" strokeweight="1pt">
                  <v:textbox>
                    <w:txbxContent>
                      <w:p w14:paraId="2BD85812" w14:textId="1C815B04"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Robustness of Terminations</w:t>
                        </w:r>
                      </w:p>
                      <w:p w14:paraId="25B76702" w14:textId="1549692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_Ref481659272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r>
                          <w:rPr>
                            <w:rFonts w:ascii="Arial" w:eastAsia="Calibri" w:hAnsi="Arial"/>
                            <w:color w:val="000000" w:themeColor="dark1"/>
                            <w:kern w:val="24"/>
                            <w:sz w:val="20"/>
                            <w:szCs w:val="20"/>
                          </w:rPr>
                          <w:t> </w:t>
                        </w:r>
                      </w:p>
                    </w:txbxContent>
                  </v:textbox>
                </v:shape>
                <v:shape id="Flowchart: Process 295" o:spid="_x0000_s1215" type="#_x0000_t109" style="position:absolute;left:40307;top:43881;width:10617;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PvKcYA&#10;AADcAAAADwAAAGRycy9kb3ducmV2LnhtbESPQUsDMRSE70L/Q3iCF7FZi9W6bVq0IPTYriI9Pjev&#10;2bWblyVJd7f/vikIHoeZ+YZZrAbbiI58qB0reBxnIIhLp2s2Cr4+Px5mIEJE1tg4JgVnCrBajm4W&#10;mGvX8466IhqRIBxyVFDF2OZShrIii2HsWuLkHZy3GJP0RmqPfYLbRk6y7FlarDktVNjSuqLyWJys&#10;AmNeft/9T913u6fv7f5+P5NdUSp1dzu8zUFEGuJ/+K+90Qomr1O4nklH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PvKcYAAADcAAAADwAAAAAAAAAAAAAAAACYAgAAZHJz&#10;L2Rvd25yZXYueG1sUEsFBgAAAAAEAAQA9QAAAIsDAAAAAA==&#10;" fillcolor="white [3201]" strokecolor="black [3200]" strokeweight="1pt">
                  <v:textbox>
                    <w:txbxContent>
                      <w:p w14:paraId="07F7819C" w14:textId="2E1718A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External Visual Inspection</w:t>
                        </w:r>
                      </w:p>
                      <w:p w14:paraId="3D33F4E5" w14:textId="433E4BB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_Ref481659248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9.7</w:t>
                        </w:r>
                        <w:r>
                          <w:rPr>
                            <w:rFonts w:ascii="Arial" w:eastAsia="Calibri" w:hAnsi="Arial"/>
                            <w:color w:val="000000" w:themeColor="dark1"/>
                            <w:kern w:val="24"/>
                            <w:sz w:val="20"/>
                            <w:szCs w:val="20"/>
                          </w:rPr>
                          <w:fldChar w:fldCharType="end"/>
                        </w:r>
                      </w:p>
                    </w:txbxContent>
                  </v:textbox>
                </v:shape>
                <v:shape id="Flowchart: Process 296" o:spid="_x0000_s1216" type="#_x0000_t109" style="position:absolute;top:72621;width:61645;height:25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FxXsUA&#10;AADcAAAADwAAAGRycy9kb3ducmV2LnhtbESPQWsCMRSE7wX/Q3hCL0WzSrG6NYotFHrUbRGPz81r&#10;dtvNy5Kku9t/bwShx2FmvmHW28E2oiMfascKZtMMBHHpdM1GwefH22QJIkRkjY1jUvBHAbab0d0a&#10;c+16PlBXRCMShEOOCqoY21zKUFZkMUxdS5y8L+ctxiS9kdpjn+C2kfMsW0iLNaeFClt6raj8KX6t&#10;AmOevl/8ue67w+Nxf3o4LWVXlErdj4fdM4hIQ/wP39rvWsF8tYDrmXQE5O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QXFexQAAANwAAAAPAAAAAAAAAAAAAAAAAJgCAABkcnMv&#10;ZG93bnJldi54bWxQSwUGAAAAAAQABAD1AAAAigMAAAAA&#10;" fillcolor="white [3201]" strokecolor="black [3200]" strokeweight="1pt">
                  <v:textbox>
                    <w:txbxContent>
                      <w:p w14:paraId="0D46CA03" w14:textId="77777777" w:rsidR="00856228" w:rsidRDefault="00856228" w:rsidP="00804F83">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v:textbox>
                </v:shape>
                <v:shape id="Flowchart: Process 297" o:spid="_x0000_s1217" type="#_x0000_t109" style="position:absolute;left:22607;top:68849;width:39139;height:27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3UxcUA&#10;AADcAAAADwAAAGRycy9kb3ducmV2LnhtbESPQUvDQBSE70L/w/IKXsRsLKWtMdtSBaFHG0V6fGaf&#10;m9js27C7JvHfu0LB4zAz3zDlbrKdGMiH1rGCuywHQVw73bJR8Pb6fLsBESKyxs4xKfihALvt7KrE&#10;QruRjzRU0YgE4VCggibGvpAy1A1ZDJnriZP36bzFmKQ3UnscE9x2cpHnK2mx5bTQYE9PDdXn6tsq&#10;MGb99eg/2nE4Lt9fTjenjRyqWqnr+bR/ABFpiv/hS/ugFSzu1/B3Jh0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DdTFxQAAANwAAAAPAAAAAAAAAAAAAAAAAJgCAABkcnMv&#10;ZG93bnJldi54bWxQSwUGAAAAAAQABAD1AAAAigMAAAAA&#10;" fillcolor="white [3201]" strokecolor="black [3200]" strokeweight="1pt">
                  <v:textbox>
                    <w:txbxContent>
                      <w:p w14:paraId="6FC0A03E" w14:textId="77777777" w:rsidR="00856228" w:rsidRDefault="00856228" w:rsidP="00804F83">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v:textbox>
                </v:shape>
                <v:shape id="Flowchart: Process 298" o:spid="_x0000_s1218" type="#_x0000_t109" style="position:absolute;left:41519;top:65199;width:20227;height:24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At8IA&#10;AADcAAAADwAAAGRycy9kb3ducmV2LnhtbERPz2vCMBS+D/Y/hDfYZWiqyKbVKG4w2FG7IR6fzTOt&#10;Ni8lydr635vDYMeP7/dqM9hGdORD7VjBZJyBIC6drtko+Pn+HM1BhIissXFMCm4UYLN+fFhhrl3P&#10;e+qKaEQK4ZCjgirGNpcylBVZDGPXEifu7LzFmKA3UnvsU7ht5DTLXqXFmlNDhS19VFRei1+rwJi3&#10;y7s/1X23nx12x5fjXHZFqdTz07Bdgog0xH/xn/tLK5gu0tp0Jh0B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kC3wgAAANwAAAAPAAAAAAAAAAAAAAAAAJgCAABkcnMvZG93&#10;bnJldi54bWxQSwUGAAAAAAQABAD1AAAAhwMAAAAA&#10;" fillcolor="white [3201]" strokecolor="black [3200]" strokeweight="1pt">
                  <v:textbox>
                    <w:txbxContent>
                      <w:p w14:paraId="4BD04B7B" w14:textId="77777777" w:rsidR="00856228" w:rsidRDefault="00856228" w:rsidP="00804F83">
                        <w:pPr>
                          <w:pStyle w:val="NormalWeb"/>
                          <w:spacing w:before="0" w:beforeAutospacing="0" w:after="0" w:afterAutospacing="0"/>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 ACCEPTANCE</w:t>
                        </w:r>
                      </w:p>
                    </w:txbxContent>
                  </v:textbox>
                </v:shape>
                <v:shape id="Flowchart: Process 299" o:spid="_x0000_s1219" type="#_x0000_t109" style="position:absolute;left:45853;top:13742;width:11602;height:53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7lLMUA&#10;AADcAAAADwAAAGRycy9kb3ducmV2LnhtbESPQWsCMRSE7wX/Q3hCL0WzldLqahRbKPSo2yIen5vX&#10;7NbNy5Kku+u/N0Khx2FmvmFWm8E2oiMfascKHqcZCOLS6ZqNgq/P98kcRIjIGhvHpOBCATbr0d0K&#10;c+163lNXRCMShEOOCqoY21zKUFZkMUxdS5y8b+ctxiS9kdpjn+C2kbMse5YWa04LFbb0VlF5Ln6t&#10;AmNefl79qe67/dNhd3w4zmVXlErdj4ftEkSkIf6H/9ofWsFssYDbmXQE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3uUsxQAAANwAAAAPAAAAAAAAAAAAAAAAAJgCAABkcnMv&#10;ZG93bnJldi54bWxQSwUGAAAAAAQABAD1AAAAigMAAAAA&#10;" fillcolor="white [3201]" strokecolor="black [3200]" strokeweight="1pt">
                  <v:textbox>
                    <w:txbxContent>
                      <w:p w14:paraId="10EC8953" w14:textId="191D09BD"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Electrical Subgroup</w:t>
                        </w:r>
                      </w:p>
                      <w:p w14:paraId="5D5CEE3F"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10 Components</w:t>
                        </w:r>
                      </w:p>
                    </w:txbxContent>
                  </v:textbox>
                </v:shape>
                <v:line id="Straight Connector 300" o:spid="_x0000_s1220" style="position:absolute;flip:x y;visibility:visible;mso-wrap-style:square" from="51636,6308" to="51658,8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HObsAAAADcAAAADwAAAGRycy9kb3ducmV2LnhtbERPzYrCMBC+C75DGGEvoukqLlKNZSmI&#10;exLUfYCxGZNiMylNrN233xwEjx/f/7YYXCN66kLtWcHnPANBXHlds1Hwe9nP1iBCRNbYeCYFfxSg&#10;2I1HW8y1f/KJ+nM0IoVwyFGBjbHNpQyVJYdh7lvixN185zAm2BmpO3ymcNfIRZZ9SYc1pwaLLZWW&#10;qvv54RQ8DliultfFdd3YgzRuT8eVmSr1MRm+NyAiDfEtfrl/tIJlluanM+kIyN0/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KRzm7AAAAA3AAAAA8AAAAAAAAAAAAAAAAA&#10;oQIAAGRycy9kb3ducmV2LnhtbFBLBQYAAAAABAAEAPkAAACOAwAAAAA=&#10;" strokecolor="black [3213]" strokeweight="1pt"/>
                <v:group id="Group 301" o:spid="_x0000_s1221" style="position:absolute;left:6127;top:2320;width:12356;height:10590" coordorigin="6127,2320" coordsize="12541,11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TFEmxgAAANwA&#10;AAAPAAAAAAAAAAAAAAAAAKoCAABkcnMvZG93bnJldi54bWxQSwUGAAAAAAQABAD6AAAAnQMAAAAA&#10;">
                  <v:shape id="Elbow Connector 302" o:spid="_x0000_s1222" type="#_x0000_t34" style="position:absolute;left:7656;top:7041;width:9459;height:1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1us8UAAADcAAAADwAAAGRycy9kb3ducmV2LnhtbESP3WrCQBSE7wu+w3IE7+rGn9oaXUUL&#10;hd5oiO0DHLPHJJo9G7KrSd/eFQpeDjPzDbNcd6YSN2pcaVnBaBiBIM6sLjlX8Pvz9foBwnlkjZVl&#10;UvBHDtar3ssSY21bTul28LkIEHYxKii8r2MpXVaQQTe0NXHwTrYx6INscqkbbAPcVHIcRTNpsOSw&#10;UGBNnwVll8PVKJhOd/vjfJe8Xez2em4xTdLkPVFq0O82CxCeOv8M/7e/tYJJNIbHmXAE5O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N1us8UAAADcAAAADwAAAAAAAAAA&#10;AAAAAAChAgAAZHJzL2Rvd25yZXYueG1sUEsFBgAAAAAEAAQA+QAAAJMDAAAAAA==&#10;" strokecolor="black [3213]" strokeweight="1pt"/>
                  <v:shape id="Left Bracket 303" o:spid="_x0000_s1223" type="#_x0000_t85" style="position:absolute;left:11575;top:6334;width:1645;height:1254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v2Z8UA&#10;AADcAAAADwAAAGRycy9kb3ducmV2LnhtbESPQUsDMRSE74L/ITyhN5vUgpS1aRFFEIqWrqJ4e2ye&#10;m203L2sSd7f/vikIHoeZ+YZZrkfXip5CbDxrmE0VCOLKm4ZrDe9vT9cLEDEhG2w9k4YjRVivLi+W&#10;WBg/8I76MtUiQzgWqMGm1BVSxsqSwzj1HXH2vn1wmLIMtTQBhwx3rbxR6lY6bDgvWOzowVJ1KH+d&#10;BvxUmx/1OHzt+m34eLGz8nUvj1pPrsb7OxCJxvQf/ms/Gw1zNYfzmXwE5Oo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K/ZnxQAAANwAAAAPAAAAAAAAAAAAAAAAAJgCAABkcnMv&#10;ZG93bnJldi54bWxQSwUGAAAAAAQABAD1AAAAigMAAAAA&#10;" adj="236" strokecolor="black [3213]" strokeweight="1pt"/>
                </v:group>
                <v:shape id="Flowchart: Process 304" o:spid="_x0000_s1224" type="#_x0000_t109" style="position:absolute;left:6367;top:3374;width:11763;height:6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TQqMUA&#10;AADcAAAADwAAAGRycy9kb3ducmV2LnhtbESPQWsCMRSE74X+h/AEL6Vm24qVrVHaguBR11I8vm5e&#10;s1s3L0sSd7f/3giCx2FmvmEWq8E2oiMfascKniYZCOLS6ZqNgq/9+nEOIkRkjY1jUvBPAVbL+7sF&#10;5tr1vKOuiEYkCIccFVQxtrmUoazIYpi4ljh5v85bjEl6I7XHPsFtI5+zbCYt1pwWKmzps6LyWJys&#10;AmNe/z78T913u+n39vBwmMuuKJUaj4b3NxCRhngLX9sbreAlm8LlTDoCcn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NNCoxQAAANwAAAAPAAAAAAAAAAAAAAAAAJgCAABkcnMv&#10;ZG93bnJldi54bWxQSwUGAAAAAAQABAD1AAAAigMAAAAA&#10;" fillcolor="white [3201]" strokecolor="black [3200]" strokeweight="1pt">
                  <v:textbox>
                    <w:txbxContent>
                      <w:p w14:paraId="512CD07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Environmental/ Mechanical Subgroups</w:t>
                        </w:r>
                      </w:p>
                      <w:p w14:paraId="3F46161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12 Components</w:t>
                        </w:r>
                      </w:p>
                    </w:txbxContent>
                  </v:textbox>
                </v:shape>
                <v:shape id="_x0000_s1225" type="#_x0000_t202" style="position:absolute;left:1413;top:12958;width:10268;height:2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PSmcMA&#10;AADcAAAADwAAAGRycy9kb3ducmV2LnhtbESPQWvCQBSE74L/YXlCb7prrUVTV5FKoSfFVAVvj+wz&#10;Cc2+DdmtSf+9Kwgeh5n5hlmsOluJKzW+dKxhPFIgiDNnSs41HH6+hjMQPiAbrByThn/ysFr2ewtM&#10;jGt5T9c05CJC2CeooQihTqT0WUEW/cjVxNG7uMZiiLLJpWmwjXBbyVel3qXFkuNCgTV9FpT9pn9W&#10;w3F7OZ/e1C7f2Gnduk5JtnOp9cugW3+ACNSFZ/jR/jYaJmo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PSmcMAAADcAAAADwAAAAAAAAAAAAAAAACYAgAAZHJzL2Rv&#10;d25yZXYueG1sUEsFBgAAAAAEAAQA9QAAAIgDAAAAAA==&#10;" filled="f" stroked="f">
                  <v:textbox>
                    <w:txbxContent>
                      <w:p w14:paraId="7ECA0DF3"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6 Components</w:t>
                        </w:r>
                      </w:p>
                    </w:txbxContent>
                  </v:textbox>
                </v:shape>
                <v:shape id="Elbow Connector 306" o:spid="_x0000_s1226" type="#_x0000_t34" style="position:absolute;left:7582;top:14263;width:9868;height:1208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9hMsYAAADcAAAADwAAAGRycy9kb3ducmV2LnhtbESPT0sDMRTE74LfIbyCF2mztbiUtWmx&#10;YmEPgtg/9+fmubs2eVmT2N366Y0g9DjMzG+YxWqwRpzIh9axgukkA0FcOd1yrWC/24znIEJE1mgc&#10;k4IzBVgtr68WWGjX8xudtrEWCcKhQAVNjF0hZagashgmriNO3ofzFmOSvpbaY5/g1si7LMulxZbT&#10;QoMdPTVUHbffVoEsZ+/r6tX3Xy/P5lDm9z/G3H4qdTMaHh9ARBriJfzfLrWCWZbD35l0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vYTLGAAAA3AAAAA8AAAAAAAAA&#10;AAAAAAAAoQIAAGRycy9kb3ducmV2LnhtbFBLBQYAAAAABAAEAPkAAACUAwAAAAA=&#10;" adj="81616" strokecolor="black [3213]" strokeweight="1pt"/>
                <v:shape id="Flowchart: Process 308" o:spid="_x0000_s1227" type="#_x0000_t109" style="position:absolute;left:13193;top:16734;width:10332;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narcIA&#10;AADcAAAADwAAAGRycy9kb3ducmV2LnhtbERPz2vCMBS+D/Y/hCfsMjSdG1OqUTZB8Dg7EY/P5plW&#10;m5eSZG333y+HgceP7/dyPdhGdORD7VjByyQDQVw6XbNRcPjejucgQkTW2DgmBb8UYL16fFhirl3P&#10;e+qKaEQK4ZCjgirGNpcylBVZDBPXEifu4rzFmKA3UnvsU7ht5DTL3qXFmlNDhS1tKipvxY9VYMzs&#10;+unPdd/t345fp+fTXHZFqdTTaPhYgIg0xLv4373TCl6ztDadSUd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dqtwgAAANwAAAAPAAAAAAAAAAAAAAAAAJgCAABkcnMvZG93&#10;bnJldi54bWxQSwUGAAAAAAQABAD1AAAAhwMAAAAA&#10;" fillcolor="white [3201]" strokecolor="black [3200]" strokeweight="1pt">
                  <v:textbox>
                    <w:txbxContent>
                      <w:p w14:paraId="3B992830"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Low Air Pressure</w:t>
                        </w:r>
                      </w:p>
                      <w:p w14:paraId="7DA79B4A" w14:textId="682B5542"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_Ref481659163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v:textbox>
                </v:shape>
                <v:shape id="TextBox 92" o:spid="_x0000_s1228" type="#_x0000_t202" style="position:absolute;left:39974;top:23024;width:11290;height:3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7YnMUA&#10;AADcAAAADwAAAGRycy9kb3ducmV2LnhtbESPS2vDMBCE74X+B7GF3BKpSRsSx0oICYWeWuI8ILfF&#10;Wj+otTKWGrv/vioEehxm5hsm3Qy2ETfqfO1Yw/NEgSDOnam51HA6vo0XIHxANtg4Jg0/5GGzfnxI&#10;MTGu5wPdslCKCGGfoIYqhDaR0ucVWfQT1xJHr3CdxRBlV0rTYR/htpFTpebSYs1xocKWdhXlX9m3&#10;1XD+KK6XF/VZ7u1r27tBSbZLqfXoadiuQAQawn/43n43GmZqCX9n4h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rticxQAAANwAAAAPAAAAAAAAAAAAAAAAAJgCAABkcnMv&#10;ZG93bnJldi54bWxQSwUGAAAAAAQABAD1AAAAigMAAAAA&#10;" filled="f" stroked="f">
                  <v:textbox>
                    <w:txbxContent>
                      <w:p w14:paraId="21FD6EA1" w14:textId="77777777"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6 Components</w:t>
                        </w:r>
                      </w:p>
                      <w:p w14:paraId="4DEFF98E" w14:textId="325816D4"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(Electr. Meas.)</w:t>
                        </w:r>
                      </w:p>
                    </w:txbxContent>
                  </v:textbox>
                </v:shape>
                <v:shape id="TextBox 93" o:spid="_x0000_s1229" type="#_x0000_t202" style="position:absolute;left:51619;top:22615;width:11290;height:5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3n3MIA&#10;AADcAAAADwAAAGRycy9kb3ducmV2LnhtbERPz2vCMBS+D/wfwhO8rYlzk1mNRSaCpw27TfD2aJ5t&#10;sXkpTWy7/345DHb8+H5vstE2oqfO1441zBMFgrhwpuZSw9fn4fEVhA/IBhvHpOGHPGTbycMGU+MG&#10;PlGfh1LEEPYpaqhCaFMpfVGRRZ+4ljhyV9dZDBF2pTQdDjHcNvJJqaW0WHNsqLClt4qKW363Gr7f&#10;r5fzs/oo9/alHdyoJNuV1Ho2HXdrEIHG8C/+cx+NhsU8zo9n4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TefcwgAAANwAAAAPAAAAAAAAAAAAAAAAAJgCAABkcnMvZG93&#10;bnJldi54bWxQSwUGAAAAAAQABAD1AAAAhwMAAAAA&#10;" filled="f" stroked="f">
                  <v:textbox>
                    <w:txbxContent>
                      <w:p w14:paraId="0A458B0A" w14:textId="77777777"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4 Components</w:t>
                        </w:r>
                      </w:p>
                      <w:p w14:paraId="290A4214" w14:textId="3549D96A" w:rsidR="00856228" w:rsidRDefault="00856228" w:rsidP="00804F83">
                        <w:pPr>
                          <w:pStyle w:val="NormalWeb"/>
                          <w:spacing w:before="0" w:beforeAutospacing="0" w:after="0" w:afterAutospacing="0"/>
                          <w:jc w:val="center"/>
                        </w:pPr>
                        <w:r>
                          <w:rPr>
                            <w:rFonts w:ascii="Arial" w:hAnsi="Arial" w:cs="Arial"/>
                            <w:color w:val="000000" w:themeColor="text1"/>
                            <w:kern w:val="24"/>
                            <w:sz w:val="20"/>
                            <w:szCs w:val="20"/>
                          </w:rPr>
                          <w:t>(Ass</w:t>
                        </w:r>
                        <w:r w:rsidR="00FF57F6">
                          <w:rPr>
                            <w:rFonts w:ascii="Arial" w:hAnsi="Arial" w:cs="Arial"/>
                            <w:color w:val="000000" w:themeColor="text1"/>
                            <w:kern w:val="24"/>
                            <w:sz w:val="20"/>
                            <w:szCs w:val="20"/>
                          </w:rPr>
                          <w:t xml:space="preserve">. </w:t>
                        </w:r>
                        <w:r>
                          <w:rPr>
                            <w:rFonts w:ascii="Arial" w:hAnsi="Arial" w:cs="Arial"/>
                            <w:color w:val="000000" w:themeColor="text1"/>
                            <w:kern w:val="24"/>
                            <w:sz w:val="20"/>
                            <w:szCs w:val="20"/>
                          </w:rPr>
                          <w:t>Capab. Tests)</w:t>
                        </w:r>
                      </w:p>
                    </w:txbxContent>
                  </v:textbox>
                </v:shape>
                <v:shape id="TextBox 95" o:spid="_x0000_s1230" type="#_x0000_t202" style="position:absolute;left:25558;top:61269;width:12217;height:2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ghMQA&#10;AADcAAAADwAAAGRycy9kb3ducmV2LnhtbESPQWsCMRSE74X+h/AKvdVkK1TZGqUtCNJL0UrPr5vn&#10;ZnXzsiTR3fbXG0HwOMzMN8xsMbhWnCjExrOGYqRAEFfeNFxr2H4vn6YgYkI22HomDX8UYTG/v5th&#10;aXzPazptUi0yhGOJGmxKXSllrCw5jCPfEWdv54PDlGWopQnYZ7hr5bNSL9Jhw3nBYkcflqrD5ug0&#10;/NR7em8+w7/6kqo/TP16+zuxWj8+DG+vIBIN6Ra+tldGw7go4HImHwE5P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qYITEAAAA3AAAAA8AAAAAAAAAAAAAAAAAmAIAAGRycy9k&#10;b3ducmV2LnhtbFBLBQYAAAAABAAEAPUAAACJAwAAAAA=&#10;" fillcolor="white [3212]" stroked="f">
                  <v:textbox>
                    <w:txbxContent>
                      <w:p w14:paraId="0995B4EA"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1 failure allowed</w:t>
                        </w:r>
                      </w:p>
                    </w:txbxContent>
                  </v:textbox>
                </v:shape>
                <v:shape id="TextBox 96" o:spid="_x0000_s1231" type="#_x0000_t202" style="position:absolute;left:44494;top:61263;width:12643;height:2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88QA&#10;AADcAAAADwAAAGRycy9kb3ducmV2LnhtbESPQWsCMRSE74X+h/AKvdVECypbo1RBKL2IVnp+3bxu&#10;tm5eliS6q7/eCEKPw8x8w8wWvWvEiUKsPWsYDhQI4tKbmisN+6/1yxRETMgGG8+k4UwRFvPHhxkW&#10;xne8pdMuVSJDOBaowabUFlLG0pLDOPAtcfZ+fXCYsgyVNAG7DHeNHCk1lg5rzgsWW1pZKg+7o9Pw&#10;Xf3Rsv4MF7WRqjtM/Xb/M7FaPz/1728gEvXpP3xvfxgNr8MR3M7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4/vPEAAAA3AAAAA8AAAAAAAAAAAAAAAAAmAIAAGRycy9k&#10;b3ducmV2LnhtbFBLBQYAAAAABAAEAPUAAACJAwAAAAA=&#10;" fillcolor="white [3212]" stroked="f">
                  <v:textbox>
                    <w:txbxContent>
                      <w:p w14:paraId="4F4A1899"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0 failures allowed</w:t>
                        </w:r>
                      </w:p>
                    </w:txbxContent>
                  </v:textbox>
                </v:shape>
                <v:shape id="Flowchart: Process 314" o:spid="_x0000_s1232" type="#_x0000_t109" style="position:absolute;left:13189;top:23403;width:1033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SwusQA&#10;AADcAAAADwAAAGRycy9kb3ducmV2LnhtbESPT4vCMBTE7wt+h/AW9ram/lulGkUEWfGmLoK3Z/Ns&#10;yzYvJYla/fRGEDwOM/MbZjJrTCUu5HxpWUGnnYAgzqwuOVfwt1t+j0D4gKyxskwKbuRhNm19TDDV&#10;9sobumxDLiKEfYoKihDqVEqfFWTQt21NHL2TdQZDlC6X2uE1wk0lu0nyIw2WHBcKrGlRUPa/PRsF&#10;i1re5zu7bvxwfzisBmvX9b9Hpb4+m/kYRKAmvMOv9kor6HX68DwTj4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0sLrEAAAA3AAAAA8AAAAAAAAAAAAAAAAAmAIAAGRycy9k&#10;b3ducmV2LnhtbFBLBQYAAAAABAAEAPUAAACJAwAAAAA=&#10;" fillcolor="white [3212]" strokecolor="black [3200]" strokeweight="1pt">
                  <v:textbox>
                    <w:txbxContent>
                      <w:p w14:paraId="72D86ACF" w14:textId="4FD2B41E" w:rsidR="00856228" w:rsidRDefault="00856228" w:rsidP="00C83477">
                        <w:pPr>
                          <w:pStyle w:val="NormalWeb"/>
                          <w:spacing w:before="0" w:beforeAutospacing="0" w:after="240" w:afterAutospacing="0"/>
                          <w:jc w:val="center"/>
                        </w:pPr>
                        <w:r>
                          <w:rPr>
                            <w:rFonts w:ascii="Arial" w:eastAsia="Calibri" w:hAnsi="Arial"/>
                            <w:color w:val="000000" w:themeColor="dark1"/>
                            <w:kern w:val="24"/>
                            <w:sz w:val="20"/>
                            <w:szCs w:val="20"/>
                          </w:rPr>
                          <w:t>Immersion</w:t>
                        </w:r>
                      </w:p>
                      <w:p w14:paraId="2276E5B5" w14:textId="30CF8F1F"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_Ref481659171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v:textbox>
                </v:shape>
                <v:shape id="Flowchart: Process 315" o:spid="_x0000_s1233" type="#_x0000_t109" style="position:absolute;left:1201;top:31176;width:10338;height:82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gVIcUA&#10;AADcAAAADwAAAGRycy9kb3ducmV2LnhtbESPQWvCQBSE74X+h+UVvNVNLGklugYRpMFbtQjentln&#10;Esy+Dburxv76bqHgcZiZb5h5MZhOXMn51rKCdJyAIK6sbrlW8L1bv05B+ICssbNMCu7koVg8P80x&#10;1/bGX3TdhlpECPscFTQh9LmUvmrIoB/bnjh6J+sMhihdLbXDW4SbTk6S5F0abDkuNNjTqqHqvL0Y&#10;Bate/ix3djP4j/3hUGYbN/GfR6VGL8NyBiLQEB7h/3apFbylGfydi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UhxQAAANwAAAAPAAAAAAAAAAAAAAAAAJgCAABkcnMv&#10;ZG93bnJldi54bWxQSwUGAAAAAAQABAD1AAAAigMAAAAA&#10;" fillcolor="white [3212]" strokecolor="black [3200]" strokeweight="1pt">
                  <v:textbox>
                    <w:txbxContent>
                      <w:p w14:paraId="465717A3" w14:textId="3150A55B"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16329B9D" w14:textId="32E9F438"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sidR="00E40AAD">
                          <w:rPr>
                            <w:rFonts w:ascii="Arial" w:eastAsia="Calibri" w:hAnsi="Arial"/>
                            <w:color w:val="000000" w:themeColor="dark1"/>
                            <w:kern w:val="24"/>
                            <w:sz w:val="20"/>
                            <w:szCs w:val="20"/>
                          </w:rPr>
                          <w:fldChar w:fldCharType="begin"/>
                        </w:r>
                        <w:r w:rsidR="00E40AAD">
                          <w:rPr>
                            <w:rFonts w:ascii="Arial" w:eastAsia="Calibri" w:hAnsi="Arial"/>
                            <w:color w:val="000000" w:themeColor="dark1"/>
                            <w:kern w:val="24"/>
                            <w:sz w:val="20"/>
                            <w:szCs w:val="20"/>
                          </w:rPr>
                          <w:instrText xml:space="preserve"> REF _Ref479585412 \r \h </w:instrText>
                        </w:r>
                        <w:r w:rsidR="00E40AAD">
                          <w:rPr>
                            <w:rFonts w:ascii="Arial" w:eastAsia="Calibri" w:hAnsi="Arial"/>
                            <w:color w:val="000000" w:themeColor="dark1"/>
                            <w:kern w:val="24"/>
                            <w:sz w:val="20"/>
                            <w:szCs w:val="20"/>
                          </w:rPr>
                        </w:r>
                        <w:r w:rsidR="00E40AAD">
                          <w:rPr>
                            <w:rFonts w:ascii="Arial" w:eastAsia="Calibri" w:hAnsi="Arial"/>
                            <w:color w:val="000000" w:themeColor="dark1"/>
                            <w:kern w:val="24"/>
                            <w:sz w:val="20"/>
                            <w:szCs w:val="20"/>
                          </w:rPr>
                          <w:fldChar w:fldCharType="separate"/>
                        </w:r>
                        <w:r w:rsidR="00E40AAD">
                          <w:rPr>
                            <w:rFonts w:ascii="Arial" w:eastAsia="Calibri" w:hAnsi="Arial"/>
                            <w:color w:val="000000" w:themeColor="dark1"/>
                            <w:kern w:val="24"/>
                            <w:sz w:val="20"/>
                            <w:szCs w:val="20"/>
                          </w:rPr>
                          <w:t>9.6</w:t>
                        </w:r>
                        <w:r w:rsidR="00E40AAD">
                          <w:rPr>
                            <w:rFonts w:ascii="Arial" w:eastAsia="Calibri" w:hAnsi="Arial"/>
                            <w:color w:val="000000" w:themeColor="dark1"/>
                            <w:kern w:val="24"/>
                            <w:sz w:val="20"/>
                            <w:szCs w:val="20"/>
                          </w:rPr>
                          <w:fldChar w:fldCharType="end"/>
                        </w:r>
                      </w:p>
                      <w:p w14:paraId="2E888FE2" w14:textId="324E25A1"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48048D45"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71AC646F" w14:textId="6250DB9B"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_Ref481659146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v:textbox>
                </v:shape>
                <v:shape id="Flowchart: Process 316" o:spid="_x0000_s1234" type="#_x0000_t109" style="position:absolute;left:1208;top:41923;width:10331;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VsQA&#10;AADcAAAADwAAAGRycy9kb3ducmV2LnhtbESPQYvCMBSE74L/ITzBm01V1l2qUURYFG/qsuDt2Tzb&#10;YvNSkqzW/fVGEDwOM/MNM1u0phZXcr6yrGCYpCCIc6srLhT8HL4HXyB8QNZYWyYFd/KwmHc7M8y0&#10;vfGOrvtQiAhhn6GCMoQmk9LnJRn0iW2Io3e2zmCI0hVSO7xFuKnlKE0n0mDFcaHEhlYl5Zf9n1Gw&#10;auT/8mC3rf/8PR43H1s38uuTUv1eu5yCCNSGd/jV3mgF4+EE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i1bEAAAA3AAAAA8AAAAAAAAAAAAAAAAAmAIAAGRycy9k&#10;b3ducmV2LnhtbFBLBQYAAAAABAAEAPUAAACJAwAAAAA=&#10;" fillcolor="white [3212]" strokecolor="black [3200]" strokeweight="1pt">
                  <v:textbox>
                    <w:txbxContent>
                      <w:p w14:paraId="7D95E464" w14:textId="769A787E" w:rsidR="00856228" w:rsidRDefault="00856228" w:rsidP="00804F83">
                        <w:pPr>
                          <w:pStyle w:val="NormalWeb"/>
                          <w:tabs>
                            <w:tab w:val="left" w:pos="855"/>
                          </w:tabs>
                          <w:spacing w:before="0" w:beforeAutospacing="0" w:after="0" w:afterAutospacing="0"/>
                          <w:jc w:val="center"/>
                        </w:pPr>
                        <w:r>
                          <w:rPr>
                            <w:rFonts w:ascii="Arial" w:eastAsia="Calibri" w:hAnsi="Arial"/>
                            <w:color w:val="000000" w:themeColor="dark1"/>
                            <w:kern w:val="24"/>
                            <w:sz w:val="20"/>
                            <w:szCs w:val="20"/>
                          </w:rPr>
                          <w:t> Corrosion Test</w:t>
                        </w:r>
                      </w:p>
                      <w:p w14:paraId="7A67CA15" w14:textId="797C322A"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_Ref481659153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9.20</w:t>
                        </w:r>
                        <w:r>
                          <w:rPr>
                            <w:rFonts w:ascii="Arial" w:eastAsia="Calibri" w:hAnsi="Arial"/>
                            <w:color w:val="000000" w:themeColor="dark1"/>
                            <w:kern w:val="24"/>
                            <w:sz w:val="20"/>
                            <w:szCs w:val="20"/>
                          </w:rPr>
                          <w:fldChar w:fldCharType="end"/>
                        </w:r>
                      </w:p>
                    </w:txbxContent>
                  </v:textbox>
                </v:shape>
                <v:shape id="Flowchart: Process 317" o:spid="_x0000_s1235" type="#_x0000_t109" style="position:absolute;left:25690;top:51588;width:11716;height:8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YuzcQA&#10;AADcAAAADwAAAGRycy9kb3ducmV2LnhtbESPQYvCMBSE78L+h/AWvGmqopVqFBEWxZu6LHh7Ns+2&#10;bPNSkqjd/fVGEDwOM/MNM1+2phY3cr6yrGDQT0AQ51ZXXCj4Pn71piB8QNZYWyYFf+RhufjozDHT&#10;9s57uh1CISKEfYYKyhCaTEqfl2TQ921DHL2LdQZDlK6Q2uE9wk0th0kykQYrjgslNrQuKf89XI2C&#10;dSP/V0e7a336czptxzs39JuzUt3PdjUDEagN7/CrvdUKRoM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mLs3EAAAA3AAAAA8AAAAAAAAAAAAAAAAAmAIAAGRycy9k&#10;b3ducmV2LnhtbFBLBQYAAAAABAAEAPUAAACJAwAAAAA=&#10;" fillcolor="white [3212]" strokecolor="black [3200]" strokeweight="1pt">
                  <v:textbox>
                    <w:txbxContent>
                      <w:p w14:paraId="7AC08E46" w14:textId="077BBF5C"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481EFD01" w14:textId="0F89C12A"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_Ref481659222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9.6</w:t>
                        </w:r>
                        <w:r>
                          <w:rPr>
                            <w:rFonts w:ascii="Arial" w:eastAsia="Calibri" w:hAnsi="Arial"/>
                            <w:color w:val="000000" w:themeColor="dark1"/>
                            <w:kern w:val="24"/>
                            <w:sz w:val="20"/>
                            <w:szCs w:val="20"/>
                          </w:rPr>
                          <w:fldChar w:fldCharType="end"/>
                        </w:r>
                      </w:p>
                      <w:p w14:paraId="67DCE6A7" w14:textId="20833BAD"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208985F6"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56E4FA6B" w14:textId="31C5576E"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_Ref481659229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v:textbox>
                </v:shape>
                <v:shape id="Flowchart: Process 318" o:spid="_x0000_s1236" type="#_x0000_t109" style="position:absolute;left:13194;top:39441;width:10332;height:8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6v8AA&#10;AADcAAAADwAAAGRycy9kb3ducmV2LnhtbERPy4rCMBTdC/5DuII7TVVmlGoUEURx5wPB3bW5tsXm&#10;piRRq18/WQizPJz3bNGYSjzJ+dKygkE/AUGcWV1yruB0XPcmIHxA1lhZJgVv8rCYt1szTLV98Z6e&#10;h5CLGMI+RQVFCHUqpc8KMuj7tiaO3M06gyFCl0vt8BXDTSWHSfIrDZYcGwqsaVVQdj88jIJVLT/L&#10;o901fny+XLY/Ozf0m6tS3U6znIII1IR/8de91QpGg7g2nolH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Tm6v8AAAADcAAAADwAAAAAAAAAAAAAAAACYAgAAZHJzL2Rvd25y&#10;ZXYueG1sUEsFBgAAAAAEAAQA9QAAAIUDAAAAAA==&#10;" fillcolor="white [3212]" strokecolor="black [3200]" strokeweight="1pt">
                  <v:textbox>
                    <w:txbxContent>
                      <w:p w14:paraId="2967C2B9" w14:textId="3CCC5F96"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Seal Test</w:t>
                        </w:r>
                      </w:p>
                      <w:p w14:paraId="0CA6039C" w14:textId="19540F1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sidR="00E40AAD">
                          <w:rPr>
                            <w:rFonts w:ascii="Arial" w:eastAsia="Calibri" w:hAnsi="Arial"/>
                            <w:color w:val="000000" w:themeColor="dark1"/>
                            <w:kern w:val="24"/>
                            <w:sz w:val="20"/>
                            <w:szCs w:val="20"/>
                          </w:rPr>
                          <w:fldChar w:fldCharType="begin"/>
                        </w:r>
                        <w:r w:rsidR="00E40AAD">
                          <w:rPr>
                            <w:rFonts w:ascii="Arial" w:eastAsia="Calibri" w:hAnsi="Arial"/>
                            <w:color w:val="000000" w:themeColor="dark1"/>
                            <w:kern w:val="24"/>
                            <w:sz w:val="20"/>
                            <w:szCs w:val="20"/>
                          </w:rPr>
                          <w:instrText xml:space="preserve"> REF _Ref479585412 \r \h </w:instrText>
                        </w:r>
                        <w:r w:rsidR="00E40AAD">
                          <w:rPr>
                            <w:rFonts w:ascii="Arial" w:eastAsia="Calibri" w:hAnsi="Arial"/>
                            <w:color w:val="000000" w:themeColor="dark1"/>
                            <w:kern w:val="24"/>
                            <w:sz w:val="20"/>
                            <w:szCs w:val="20"/>
                          </w:rPr>
                        </w:r>
                        <w:r w:rsidR="00E40AAD">
                          <w:rPr>
                            <w:rFonts w:ascii="Arial" w:eastAsia="Calibri" w:hAnsi="Arial"/>
                            <w:color w:val="000000" w:themeColor="dark1"/>
                            <w:kern w:val="24"/>
                            <w:sz w:val="20"/>
                            <w:szCs w:val="20"/>
                          </w:rPr>
                          <w:fldChar w:fldCharType="separate"/>
                        </w:r>
                        <w:r w:rsidR="00E40AAD">
                          <w:rPr>
                            <w:rFonts w:ascii="Arial" w:eastAsia="Calibri" w:hAnsi="Arial"/>
                            <w:color w:val="000000" w:themeColor="dark1"/>
                            <w:kern w:val="24"/>
                            <w:sz w:val="20"/>
                            <w:szCs w:val="20"/>
                          </w:rPr>
                          <w:t>9.6</w:t>
                        </w:r>
                        <w:r w:rsidR="00E40AAD">
                          <w:rPr>
                            <w:rFonts w:ascii="Arial" w:eastAsia="Calibri" w:hAnsi="Arial"/>
                            <w:color w:val="000000" w:themeColor="dark1"/>
                            <w:kern w:val="24"/>
                            <w:sz w:val="20"/>
                            <w:szCs w:val="20"/>
                          </w:rPr>
                          <w:fldChar w:fldCharType="end"/>
                        </w:r>
                      </w:p>
                      <w:p w14:paraId="57E52753" w14:textId="3F5ED20D" w:rsidR="00856228" w:rsidRDefault="00856228" w:rsidP="00804F83">
                        <w:pPr>
                          <w:pStyle w:val="NormalWeb"/>
                          <w:spacing w:before="0" w:beforeAutospacing="0" w:after="0" w:afterAutospacing="0"/>
                          <w:jc w:val="center"/>
                        </w:pPr>
                        <w:proofErr w:type="gramStart"/>
                        <w:r>
                          <w:rPr>
                            <w:rFonts w:ascii="Arial" w:eastAsia="Calibri" w:hAnsi="Arial"/>
                            <w:color w:val="000000" w:themeColor="dark1"/>
                            <w:kern w:val="24"/>
                            <w:sz w:val="20"/>
                            <w:szCs w:val="20"/>
                          </w:rPr>
                          <w:t>or</w:t>
                        </w:r>
                        <w:proofErr w:type="gramEnd"/>
                        <w:r>
                          <w:rPr>
                            <w:rFonts w:ascii="Arial" w:eastAsia="Calibri" w:hAnsi="Arial"/>
                            <w:color w:val="000000" w:themeColor="dark1"/>
                            <w:kern w:val="24"/>
                            <w:sz w:val="20"/>
                            <w:szCs w:val="20"/>
                          </w:rPr>
                          <w:t xml:space="preserve"> (3)</w:t>
                        </w:r>
                      </w:p>
                      <w:p w14:paraId="0D228913" w14:textId="77777777"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Damp Heat</w:t>
                        </w:r>
                      </w:p>
                      <w:p w14:paraId="00F1634A" w14:textId="1307E0B0"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_Ref481659187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v:textbox>
                </v:shape>
                <v:shape id="TextBox 2" o:spid="_x0000_s1237" type="#_x0000_t202" style="position:absolute;left:57785;top:20415;width:4212;height:2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dOQcUA&#10;AADcAAAADwAAAGRycy9kb3ducmV2LnhtbESPT2sCMRTE74LfITzBmyZqLbrdKNJS6KnSVQu9PTZv&#10;/9DNy7JJ3e23bwqCx2FmfsOk+8E24kqdrx1rWMwVCOLcmZpLDefT62wDwgdkg41j0vBLHva78SjF&#10;xLieP+iahVJECPsENVQhtImUPq/Iop+7ljh6hesshii7UpoO+wi3jVwq9Sgt1hwXKmzpuaL8O/ux&#10;Gi7vxdfngzqWL3bd9m5Qku1Waj2dDIcnEIGGcA/f2m9Gw2qxhf8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05BxQAAANwAAAAPAAAAAAAAAAAAAAAAAJgCAABkcnMv&#10;ZG93bnJldi54bWxQSwUGAAAAAAQABAD1AAAAigMAAAAA&#10;" filled="f" stroked="f">
                  <v:textbox>
                    <w:txbxContent>
                      <w:p w14:paraId="477AC900"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(2)</w:t>
                        </w:r>
                      </w:p>
                    </w:txbxContent>
                  </v:textbox>
                </v:shape>
                <v:line id="Straight Connector 320" o:spid="_x0000_s1238" style="position:absolute;flip:x;visibility:visible;mso-wrap-style:square" from="12494,52544" to="12582,7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F+jcIAAADcAAAADwAAAGRycy9kb3ducmV2LnhtbERP3WrCMBS+H/gO4QjezVTdRKtpccJg&#10;7EbmfIBDc2yKzUlNMq19+uVisMuP739b9rYVN/KhcaxgNs1AEFdON1wrOH2/P69AhIissXVMCh4U&#10;oCxGT1vMtbvzF92OsRYphEOOCkyMXS5lqAxZDFPXESfu7LzFmKCvpfZ4T+G2lfMsW0qLDacGgx3t&#10;DVWX449V0A7xNKzf9mbIri8PfTgsnX/9VGoy7ncbEJH6+C/+c39oBYt5mp/OpCM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KF+jcIAAADcAAAADwAAAAAAAAAAAAAA&#10;AAChAgAAZHJzL2Rvd25yZXYueG1sUEsFBgAAAAAEAAQA+QAAAJADAAAAAA==&#10;" strokecolor="black [3213]"/>
                <v:shape id="TextBox 94" o:spid="_x0000_s1239" type="#_x0000_t202" style="position:absolute;left:6127;top:61269;width:12339;height:2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aqOcQA&#10;AADcAAAADwAAAGRycy9kb3ducmV2LnhtbESPQWsCMRSE74X+h/AKvdVECypbo1RBKL2IVnp+3bxu&#10;tm5eliS6q7/eCEKPw8x8w8wWvWvEiUKsPWsYDhQI4tKbmisN+6/1yxRETMgGG8+k4UwRFvPHhxkW&#10;xne8pdMuVSJDOBaowabUFlLG0pLDOPAtcfZ+fXCYsgyVNAG7DHeNHCk1lg5rzgsWW1pZKg+7o9Pw&#10;Xf3Rsv4MF7WRqjtM/Xb/M7FaPz/1728gEvXpP3xvfxgNr6Mh3M7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GqjnEAAAA3AAAAA8AAAAAAAAAAAAAAAAAmAIAAGRycy9k&#10;b3ducmV2LnhtbFBLBQYAAAAABAAEAPUAAACJAwAAAAA=&#10;" fillcolor="white [3212]" stroked="f">
                  <v:textbox>
                    <w:txbxContent>
                      <w:p w14:paraId="4C7DEAE7" w14:textId="77777777" w:rsidR="00856228" w:rsidRDefault="00856228" w:rsidP="00804F83">
                        <w:pPr>
                          <w:pStyle w:val="NormalWeb"/>
                          <w:spacing w:before="0" w:beforeAutospacing="0" w:after="0" w:afterAutospacing="0"/>
                        </w:pPr>
                        <w:r>
                          <w:rPr>
                            <w:rFonts w:ascii="Arial" w:hAnsi="Arial" w:cs="Arial"/>
                            <w:color w:val="000000" w:themeColor="text1"/>
                            <w:kern w:val="24"/>
                            <w:sz w:val="20"/>
                            <w:szCs w:val="20"/>
                          </w:rPr>
                          <w:t>1 failure allowed</w:t>
                        </w:r>
                      </w:p>
                    </w:txbxContent>
                  </v:textbox>
                </v:shape>
                <v:shape id="Flowchart: Process 286" o:spid="_x0000_s1240" type="#_x0000_t109" style="position:absolute;left:1376;top:16736;width:1033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jng8UA&#10;AADcAAAADwAAAGRycy9kb3ducmV2LnhtbESPQWvCQBSE70L/w/IKvRTdVIoN0VXaQqHHGot4fGaf&#10;m9js27C7TdJ/7woFj8PMfMOsNqNtRU8+NI4VPM0yEMSV0w0bBd+7j2kOIkRkja1jUvBHATbru8kK&#10;C+0G3lJfRiMShEOBCuoYu0LKUNVkMcxcR5y8k/MWY5LeSO1xSHDbynmWLaTFhtNCjR2911T9lL9W&#10;gTEv5zd/bIZ++7z/OjwectmXlVIP9+PrEkSkMd7C/+1PrWCeL+B6Jh0Bu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mOeDxQAAANwAAAAPAAAAAAAAAAAAAAAAAJgCAABkcnMv&#10;ZG93bnJldi54bWxQSwUGAAAAAAQABAD1AAAAigMAAAAA&#10;" fillcolor="white [3201]" strokecolor="black [3200]" strokeweight="1pt">
                  <v:textbox>
                    <w:txbxContent>
                      <w:p w14:paraId="5D6B8567"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Shock</w:t>
                        </w:r>
                      </w:p>
                      <w:p w14:paraId="00E9AE31" w14:textId="44B0B365"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_Ref481659128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v:textbox>
                </v:shape>
                <v:shape id="Flowchart: Process 313" o:spid="_x0000_s1241" type="#_x0000_t109" style="position:absolute;left:1203;top:23406;width:10336;height:5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0ozsUA&#10;AADcAAAADwAAAGRycy9kb3ducmV2LnhtbESPQWvCQBSE7wX/w/KE3ppNlNoSXYMIpcFbtRS8PbPP&#10;JJh9G3a3Me2v7xYEj8PMfMOsitF0YiDnW8sKsiQFQVxZ3XKt4PPw9vQKwgdkjZ1lUvBDHor15GGF&#10;ubZX/qBhH2oRIexzVNCE0OdS+qohgz6xPXH0ztYZDFG6WmqH1wg3nZyl6UIabDkuNNjTtqHqsv82&#10;Cra9/N0c7G70L1/HY/m8czP/flLqcTpuliACjeEevrVLrWCezeH/TDw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nSjOxQAAANwAAAAPAAAAAAAAAAAAAAAAAJgCAABkcnMv&#10;ZG93bnJldi54bWxQSwUGAAAAAAQABAD1AAAAigMAAAAA&#10;" fillcolor="white [3212]" strokecolor="black [3200]" strokeweight="1pt">
                  <v:textbox>
                    <w:txbxContent>
                      <w:p w14:paraId="689E8A22" w14:textId="77777777" w:rsidR="00856228" w:rsidRDefault="00856228" w:rsidP="00C83477">
                        <w:pPr>
                          <w:pStyle w:val="NormalWeb"/>
                          <w:spacing w:before="0" w:beforeAutospacing="0" w:after="240" w:afterAutospacing="0"/>
                          <w:jc w:val="center"/>
                          <w:rPr>
                            <w:rFonts w:ascii="Arial" w:eastAsia="Calibri" w:hAnsi="Arial"/>
                            <w:color w:val="000000" w:themeColor="dark1"/>
                            <w:kern w:val="24"/>
                            <w:sz w:val="20"/>
                            <w:szCs w:val="20"/>
                          </w:rPr>
                        </w:pPr>
                        <w:r>
                          <w:rPr>
                            <w:rFonts w:ascii="Arial" w:eastAsia="Calibri" w:hAnsi="Arial"/>
                            <w:color w:val="000000" w:themeColor="dark1"/>
                            <w:kern w:val="24"/>
                            <w:sz w:val="20"/>
                            <w:szCs w:val="20"/>
                          </w:rPr>
                          <w:t>Vibration</w:t>
                        </w:r>
                      </w:p>
                      <w:p w14:paraId="2526316A" w14:textId="7DE45CE3" w:rsidR="00856228" w:rsidRDefault="00856228" w:rsidP="00804F83">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_Ref481659135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v:textbox>
                </v:shape>
                <w10:anchorlock/>
              </v:group>
            </w:pict>
          </mc:Fallback>
        </mc:AlternateContent>
      </w:r>
    </w:p>
    <w:p w14:paraId="450F0361" w14:textId="64FB50D5" w:rsidR="00AD5166" w:rsidRPr="00AD5166" w:rsidRDefault="00AD5166" w:rsidP="00703489">
      <w:pPr>
        <w:pStyle w:val="NOTES"/>
      </w:pPr>
      <w:r w:rsidRPr="00AD5166">
        <w:t>NOTES</w:t>
      </w:r>
      <w:r w:rsidR="00FF57F6">
        <w:t>:</w:t>
      </w:r>
    </w:p>
    <w:p w14:paraId="450F0362" w14:textId="59CE3037" w:rsidR="00AD5166" w:rsidRPr="00703489" w:rsidRDefault="00AD5166" w:rsidP="00703489">
      <w:pPr>
        <w:pStyle w:val="numericallist"/>
        <w:numPr>
          <w:ilvl w:val="6"/>
          <w:numId w:val="23"/>
        </w:numPr>
      </w:pPr>
      <w:r w:rsidRPr="00703489">
        <w:t xml:space="preserve">For </w:t>
      </w:r>
      <w:r w:rsidR="00AA4A84" w:rsidRPr="00703489">
        <w:t>distribution within</w:t>
      </w:r>
      <w:r w:rsidRPr="00703489">
        <w:t xml:space="preserve"> the subgroups, see Para. </w:t>
      </w:r>
      <w:r w:rsidR="008E098C">
        <w:fldChar w:fldCharType="begin"/>
      </w:r>
      <w:r w:rsidR="008E098C">
        <w:instrText xml:space="preserve"> REF _Ref479585144 \r \h </w:instrText>
      </w:r>
      <w:r w:rsidR="008E098C">
        <w:fldChar w:fldCharType="separate"/>
      </w:r>
      <w:r w:rsidR="00703CCB">
        <w:t>8.2.2</w:t>
      </w:r>
      <w:r w:rsidR="008E098C">
        <w:fldChar w:fldCharType="end"/>
      </w:r>
      <w:r w:rsidRPr="00703489">
        <w:t>.</w:t>
      </w:r>
    </w:p>
    <w:p w14:paraId="450F0363" w14:textId="77777777" w:rsidR="00AD5166" w:rsidRPr="00703489" w:rsidRDefault="00AD5166" w:rsidP="00703489">
      <w:pPr>
        <w:pStyle w:val="numericallist"/>
        <w:numPr>
          <w:ilvl w:val="6"/>
          <w:numId w:val="23"/>
        </w:numPr>
      </w:pPr>
      <w:r w:rsidRPr="00703489">
        <w:t>Post-burn-</w:t>
      </w:r>
      <w:r w:rsidR="00AA4A84" w:rsidRPr="00703489">
        <w:t>in electrical</w:t>
      </w:r>
      <w:r w:rsidRPr="00703489">
        <w:t xml:space="preserve"> rejects may be used for this test.</w:t>
      </w:r>
    </w:p>
    <w:p w14:paraId="450F0364" w14:textId="77777777" w:rsidR="00FA28ED" w:rsidRDefault="00AD5166" w:rsidP="00703489">
      <w:pPr>
        <w:pStyle w:val="numericallist"/>
        <w:numPr>
          <w:ilvl w:val="6"/>
          <w:numId w:val="23"/>
        </w:numPr>
      </w:pPr>
      <w:r w:rsidRPr="00703489">
        <w:t xml:space="preserve">Seal test for </w:t>
      </w:r>
      <w:r w:rsidR="00AA4A84" w:rsidRPr="00703489">
        <w:t>hermetically sealed</w:t>
      </w:r>
      <w:r w:rsidRPr="00703489">
        <w:t xml:space="preserve"> components, damp heat for others.</w:t>
      </w:r>
    </w:p>
    <w:p w14:paraId="450F0366" w14:textId="6BBFEB11" w:rsidR="00AD5166" w:rsidRPr="00AD5166" w:rsidRDefault="00A163AE" w:rsidP="00F52794">
      <w:pPr>
        <w:pStyle w:val="Heading1"/>
      </w:pPr>
      <w:bookmarkStart w:id="90" w:name="_Toc514325990"/>
      <w:r w:rsidRPr="00AD5166">
        <w:rPr>
          <w:caps w:val="0"/>
        </w:rPr>
        <w:lastRenderedPageBreak/>
        <w:t>TEST METHODS AND PROCEDURES</w:t>
      </w:r>
      <w:bookmarkEnd w:id="90"/>
    </w:p>
    <w:p w14:paraId="450F0367" w14:textId="77777777" w:rsidR="00AD5166" w:rsidRPr="00AD5166" w:rsidRDefault="00AD5166" w:rsidP="00AD5166">
      <w:r w:rsidRPr="00AD5166">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50F0368" w14:textId="77777777" w:rsidR="00AD5166" w:rsidRPr="00AD5166" w:rsidRDefault="00AD5166" w:rsidP="00AD5166">
      <w:r w:rsidRPr="00AD5166">
        <w:t xml:space="preserve">Documentation supporting the change shall be approved by the </w:t>
      </w:r>
      <w:r w:rsidR="00A163AE">
        <w:t>ESCC Executive</w:t>
      </w:r>
      <w:r w:rsidRPr="00AD5166">
        <w:t xml:space="preserve"> and retained by the Manufacturer.</w:t>
      </w:r>
      <w:r w:rsidR="00DD5D37">
        <w:t xml:space="preserve"> </w:t>
      </w:r>
      <w:r w:rsidRPr="00AD5166">
        <w:t xml:space="preserve">It shall be copied, when requested, to the </w:t>
      </w:r>
      <w:r w:rsidR="00A163AE">
        <w:t>ESCC Executive</w:t>
      </w:r>
      <w:r w:rsidRPr="00AD5166">
        <w:t>.</w:t>
      </w:r>
    </w:p>
    <w:p w14:paraId="450F0369" w14:textId="77777777" w:rsidR="00AD5166" w:rsidRPr="00AD5166" w:rsidRDefault="00AD5166" w:rsidP="00AD5166">
      <w:r w:rsidRPr="00AD5166">
        <w:t xml:space="preserve">The change shall be specified in the Detail Specification and in the </w:t>
      </w:r>
      <w:r w:rsidR="00A163AE">
        <w:t>PID.</w:t>
      </w:r>
    </w:p>
    <w:p w14:paraId="450F036A" w14:textId="4F24CD4E" w:rsidR="00AD5166" w:rsidRPr="00AD5166" w:rsidRDefault="00A163AE" w:rsidP="00F52794">
      <w:pPr>
        <w:pStyle w:val="Heading2"/>
      </w:pPr>
      <w:bookmarkStart w:id="91" w:name="_Ref479585368"/>
      <w:bookmarkStart w:id="92" w:name="_Ref479595227"/>
      <w:bookmarkStart w:id="93" w:name="_Toc514325991"/>
      <w:r w:rsidRPr="00AD5166">
        <w:rPr>
          <w:caps w:val="0"/>
        </w:rPr>
        <w:t>INTERNAL VISUAL INSPECTION</w:t>
      </w:r>
      <w:bookmarkEnd w:id="91"/>
      <w:bookmarkEnd w:id="92"/>
      <w:bookmarkEnd w:id="93"/>
    </w:p>
    <w:p w14:paraId="450F036B" w14:textId="1DC80CD1" w:rsidR="00AD5166" w:rsidRPr="00AD5166" w:rsidRDefault="00AD5166" w:rsidP="00AD5166">
      <w:r w:rsidRPr="00AD5166">
        <w:t xml:space="preserve">In accordance with </w:t>
      </w:r>
      <w:r w:rsidR="00A163AE">
        <w:t>ESCC</w:t>
      </w:r>
      <w:r w:rsidRPr="00AD5166">
        <w:t xml:space="preserve"> Basic Specification No. </w:t>
      </w:r>
      <w:hyperlink r:id="rId52" w:history="1">
        <w:r w:rsidR="006C3399" w:rsidRPr="00856228">
          <w:rPr>
            <w:rStyle w:val="Hyperlink"/>
          </w:rPr>
          <w:t>20400</w:t>
        </w:r>
      </w:hyperlink>
      <w:r w:rsidRPr="00AD5166">
        <w:t>.</w:t>
      </w:r>
    </w:p>
    <w:p w14:paraId="450F036C" w14:textId="0729BD36" w:rsidR="00AD5166" w:rsidRPr="00AD5166" w:rsidRDefault="00A163AE" w:rsidP="00F52794">
      <w:pPr>
        <w:pStyle w:val="Heading2"/>
      </w:pPr>
      <w:bookmarkStart w:id="94" w:name="_Ref479585277"/>
      <w:bookmarkStart w:id="95" w:name="_Ref479585293"/>
      <w:bookmarkStart w:id="96" w:name="_Ref479585378"/>
      <w:bookmarkStart w:id="97" w:name="_Ref479595263"/>
      <w:bookmarkStart w:id="98" w:name="_Toc514325992"/>
      <w:r w:rsidRPr="00AD5166">
        <w:rPr>
          <w:caps w:val="0"/>
        </w:rPr>
        <w:t>RAPID CHANGE OF TEMPERATURE</w:t>
      </w:r>
      <w:bookmarkEnd w:id="94"/>
      <w:bookmarkEnd w:id="95"/>
      <w:bookmarkEnd w:id="96"/>
      <w:bookmarkEnd w:id="97"/>
      <w:bookmarkEnd w:id="98"/>
    </w:p>
    <w:p w14:paraId="450F036D" w14:textId="77777777" w:rsidR="00AD5166" w:rsidRPr="00AD5166" w:rsidRDefault="00AD5166" w:rsidP="00FF57F6">
      <w:pPr>
        <w:spacing w:after="120"/>
      </w:pPr>
      <w:r w:rsidRPr="00AD5166">
        <w:t>Components shall be mounted by their normal mounting means and, where applicable, to the torque rating defined in the Detail Specification.</w:t>
      </w:r>
      <w:r w:rsidR="00DD5D37">
        <w:t xml:space="preserve"> </w:t>
      </w:r>
      <w:r w:rsidRPr="00AD5166">
        <w:t>The components shall be subjected to Test 'Na' of IEC Publication No. 68-2-14 and for each cycle, the duration of exposure at each temperature extreme shall be 30 minutes. The components shall withstand the extremes of high and low temperature without visible damage:</w:t>
      </w:r>
    </w:p>
    <w:p w14:paraId="450F036E" w14:textId="77777777" w:rsidR="00AD5166" w:rsidRPr="00AD5166" w:rsidRDefault="00AD5166" w:rsidP="00FF57F6">
      <w:pPr>
        <w:pStyle w:val="Dashlist"/>
        <w:spacing w:after="60"/>
      </w:pPr>
      <w:r w:rsidRPr="00AD5166">
        <w:t xml:space="preserve">For final production </w:t>
      </w:r>
      <w:r w:rsidR="00AA4A84" w:rsidRPr="00AD5166">
        <w:t>tests (Chart II</w:t>
      </w:r>
      <w:r w:rsidRPr="00AD5166">
        <w:t xml:space="preserve">), the number of </w:t>
      </w:r>
      <w:r w:rsidR="00AA4A84" w:rsidRPr="00AD5166">
        <w:t>cycles shall</w:t>
      </w:r>
      <w:r w:rsidRPr="00AD5166">
        <w:t xml:space="preserve"> be 5 and the temperature extremes shall be the operating temperature range as specified in the Detail Specification.</w:t>
      </w:r>
    </w:p>
    <w:p w14:paraId="450F036F" w14:textId="77777777" w:rsidR="00AD5166" w:rsidRPr="00AD5166" w:rsidRDefault="00AD5166" w:rsidP="00FF57F6">
      <w:pPr>
        <w:pStyle w:val="Dashlist"/>
        <w:spacing w:after="60"/>
      </w:pPr>
      <w:r w:rsidRPr="00AD5166">
        <w:t xml:space="preserve">For qualification and lot acceptance tests (Charts IV and </w:t>
      </w:r>
      <w:r w:rsidR="00AA4A84" w:rsidRPr="00AD5166">
        <w:t>V)</w:t>
      </w:r>
      <w:r w:rsidRPr="00AD5166">
        <w:t>, the number of cycles shall be 10 and the temperature extremes shall be the storage temperature range as specified in the Detail Specification.</w:t>
      </w:r>
    </w:p>
    <w:p w14:paraId="450F0370" w14:textId="0BDBABAE" w:rsidR="00AD5166" w:rsidRPr="00AD5166" w:rsidRDefault="00A163AE" w:rsidP="00F52794">
      <w:pPr>
        <w:pStyle w:val="Heading2"/>
      </w:pPr>
      <w:bookmarkStart w:id="99" w:name="_Ref479585385"/>
      <w:bookmarkStart w:id="100" w:name="_Ref479595270"/>
      <w:bookmarkStart w:id="101" w:name="_Toc514325993"/>
      <w:r w:rsidRPr="00AD5166">
        <w:rPr>
          <w:caps w:val="0"/>
        </w:rPr>
        <w:t>VIBRATION</w:t>
      </w:r>
      <w:bookmarkEnd w:id="99"/>
      <w:bookmarkEnd w:id="100"/>
      <w:bookmarkEnd w:id="101"/>
    </w:p>
    <w:p w14:paraId="450F0371" w14:textId="7219C9B0" w:rsidR="00AD5166" w:rsidRPr="00AD5166" w:rsidRDefault="00AD5166" w:rsidP="00AD5166">
      <w:r w:rsidRPr="00AD5166">
        <w:t xml:space="preserve">Components shall be subjected to vibration testing in accordance with Para. </w:t>
      </w:r>
      <w:r w:rsidR="008E098C">
        <w:fldChar w:fldCharType="begin"/>
      </w:r>
      <w:r w:rsidR="008E098C">
        <w:instrText xml:space="preserve"> REF _Ref479585170 \r \h </w:instrText>
      </w:r>
      <w:r w:rsidR="008E098C">
        <w:fldChar w:fldCharType="separate"/>
      </w:r>
      <w:r w:rsidR="00703CCB">
        <w:t>9.11</w:t>
      </w:r>
      <w:r w:rsidR="008E098C">
        <w:fldChar w:fldCharType="end"/>
      </w:r>
      <w:r w:rsidRPr="00AD5166">
        <w:t xml:space="preserve"> </w:t>
      </w:r>
      <w:proofErr w:type="gramStart"/>
      <w:r w:rsidRPr="00AD5166">
        <w:t>except</w:t>
      </w:r>
      <w:proofErr w:type="gramEnd"/>
      <w:r w:rsidRPr="00AD5166">
        <w:t xml:space="preserve"> that the sweep range shall be 100 to 2000 Hz, with a sweep time of 10 minutes through one pass of the frequency spectrum and shall be applied in the plane considered most vulnerable.</w:t>
      </w:r>
    </w:p>
    <w:p w14:paraId="450F0372" w14:textId="600782B7" w:rsidR="00AD5166" w:rsidRPr="00AD5166" w:rsidRDefault="00AA4A84" w:rsidP="00FA28ED">
      <w:r w:rsidRPr="00AD5166">
        <w:t>If the centre terminal</w:t>
      </w:r>
      <w:r w:rsidR="00AD5166" w:rsidRPr="00AD5166">
        <w:t xml:space="preserve"> </w:t>
      </w:r>
      <w:r w:rsidRPr="00AD5166">
        <w:t>is a</w:t>
      </w:r>
      <w:r w:rsidR="00AD5166" w:rsidRPr="00AD5166">
        <w:t xml:space="preserve"> continuous conductor, without internal joints, </w:t>
      </w:r>
      <w:r w:rsidRPr="00AD5166">
        <w:t>the open</w:t>
      </w:r>
      <w:r w:rsidR="00AD5166" w:rsidRPr="00AD5166">
        <w:t>-</w:t>
      </w:r>
      <w:r w:rsidRPr="00AD5166">
        <w:t>circuit check</w:t>
      </w:r>
      <w:r w:rsidR="00FA28ED">
        <w:t xml:space="preserve"> </w:t>
      </w:r>
      <w:r w:rsidR="00AD5166" w:rsidRPr="00AD5166">
        <w:t>(Para.</w:t>
      </w:r>
      <w:r w:rsidR="00C83477">
        <w:t> </w:t>
      </w:r>
      <w:r w:rsidR="008E098C">
        <w:fldChar w:fldCharType="begin"/>
      </w:r>
      <w:r w:rsidR="008E098C">
        <w:instrText xml:space="preserve"> REF _Ref479585183 \r \h </w:instrText>
      </w:r>
      <w:r w:rsidR="008E098C">
        <w:fldChar w:fldCharType="separate"/>
      </w:r>
      <w:r w:rsidR="00703CCB">
        <w:t>9.11.3</w:t>
      </w:r>
      <w:r w:rsidR="008E098C">
        <w:fldChar w:fldCharType="end"/>
      </w:r>
      <w:r w:rsidR="00AD5166" w:rsidRPr="00AD5166">
        <w:t>) shall not be performed.</w:t>
      </w:r>
    </w:p>
    <w:p w14:paraId="450F0373" w14:textId="4E9E2EC9" w:rsidR="00AD5166" w:rsidRPr="00AD5166" w:rsidRDefault="00A163AE" w:rsidP="00FF57F6">
      <w:pPr>
        <w:pStyle w:val="Heading2"/>
      </w:pPr>
      <w:bookmarkStart w:id="102" w:name="_Toc514325994"/>
      <w:r w:rsidRPr="00AD5166">
        <w:rPr>
          <w:caps w:val="0"/>
        </w:rPr>
        <w:lastRenderedPageBreak/>
        <w:t>ELECTRICAL MEASUREMENTS</w:t>
      </w:r>
      <w:bookmarkEnd w:id="102"/>
    </w:p>
    <w:p w14:paraId="450F0374" w14:textId="5F4C2428" w:rsidR="00AD5166" w:rsidRPr="00AD5166" w:rsidRDefault="00AD5166" w:rsidP="00FF57F6">
      <w:pPr>
        <w:pStyle w:val="Heading3"/>
      </w:pPr>
      <w:bookmarkStart w:id="103" w:name="_Toc514325995"/>
      <w:r w:rsidRPr="00AD5166">
        <w:t>General</w:t>
      </w:r>
      <w:bookmarkEnd w:id="103"/>
    </w:p>
    <w:p w14:paraId="450F0375" w14:textId="77777777" w:rsidR="00E50A2A" w:rsidRDefault="00AD5166" w:rsidP="00FF57F6">
      <w:pPr>
        <w:keepNext/>
      </w:pPr>
      <w:r w:rsidRPr="00AD5166">
        <w:t>Electrical measurements and methods shall be as follows.</w:t>
      </w:r>
    </w:p>
    <w:p w14:paraId="450F0377" w14:textId="77777777" w:rsidR="00AD5166" w:rsidRPr="00AD5166" w:rsidRDefault="00AD5166" w:rsidP="00FF57F6">
      <w:pPr>
        <w:pStyle w:val="Heading4"/>
      </w:pPr>
      <w:bookmarkStart w:id="104" w:name="_Toc514325996"/>
      <w:r w:rsidRPr="00AD5166">
        <w:t>Capacitance</w:t>
      </w:r>
      <w:bookmarkEnd w:id="104"/>
    </w:p>
    <w:p w14:paraId="450F0378" w14:textId="77777777" w:rsidR="00AD5166" w:rsidRPr="00AD5166" w:rsidRDefault="00AD5166" w:rsidP="00FF57F6">
      <w:pPr>
        <w:keepNext/>
        <w:spacing w:after="120"/>
      </w:pPr>
      <w:r w:rsidRPr="00AD5166">
        <w:t xml:space="preserve">Capacitance </w:t>
      </w:r>
      <w:r w:rsidR="00AA4A84" w:rsidRPr="00AD5166">
        <w:t>shall be measured with</w:t>
      </w:r>
      <w:r w:rsidRPr="00AD5166">
        <w:t xml:space="preserve"> </w:t>
      </w:r>
      <w:r w:rsidR="00AA4A84" w:rsidRPr="00AD5166">
        <w:t>a capacitance</w:t>
      </w:r>
      <w:r w:rsidRPr="00AD5166">
        <w:t xml:space="preserve"> </w:t>
      </w:r>
      <w:r w:rsidR="00AA4A84" w:rsidRPr="00AD5166">
        <w:t>bridge or other suitable</w:t>
      </w:r>
      <w:r w:rsidRPr="00AD5166">
        <w:t xml:space="preserve"> method. Unless otherwise specified in the Detail Specification, the following conditions shall apply:</w:t>
      </w:r>
    </w:p>
    <w:p w14:paraId="450F0379" w14:textId="02AE3387" w:rsidR="00AD5166" w:rsidRPr="00AD5166" w:rsidRDefault="00AD5166" w:rsidP="00FF57F6">
      <w:pPr>
        <w:pStyle w:val="Dashlist"/>
        <w:keepNext/>
      </w:pPr>
      <w:r w:rsidRPr="00AD5166">
        <w:t>Test frequency:</w:t>
      </w:r>
      <w:r w:rsidR="00DD5D37">
        <w:t xml:space="preserve"> </w:t>
      </w:r>
      <w:r w:rsidRPr="00AD5166">
        <w:t>1000</w:t>
      </w:r>
      <w:r w:rsidR="00FE1D5F">
        <w:t xml:space="preserve"> </w:t>
      </w:r>
      <w:r w:rsidRPr="00AD5166">
        <w:t>±100 Hz.</w:t>
      </w:r>
    </w:p>
    <w:p w14:paraId="450F037A" w14:textId="77777777" w:rsidR="00F07667" w:rsidRDefault="00AD5166" w:rsidP="00FF57F6">
      <w:pPr>
        <w:pStyle w:val="Dashlist"/>
        <w:keepNext/>
      </w:pPr>
      <w:r w:rsidRPr="00AD5166">
        <w:t>Measurement voltage:</w:t>
      </w:r>
      <w:r w:rsidR="00DD5D37">
        <w:t xml:space="preserve"> </w:t>
      </w:r>
      <w:r w:rsidRPr="00AD5166">
        <w:t>0.1 to 1.2 volts rms.</w:t>
      </w:r>
    </w:p>
    <w:p w14:paraId="450F037B" w14:textId="77777777" w:rsidR="00AD5166" w:rsidRPr="00AD5166" w:rsidRDefault="00AD5166" w:rsidP="00FF57F6">
      <w:pPr>
        <w:keepNext/>
        <w:spacing w:before="240" w:after="120"/>
      </w:pPr>
      <w:r w:rsidRPr="00AD5166">
        <w:t>The accuracy of the measuring equipment shall be such that the error does not exceed:</w:t>
      </w:r>
    </w:p>
    <w:p w14:paraId="450F037C" w14:textId="77777777" w:rsidR="00AD5166" w:rsidRPr="00AD5166" w:rsidRDefault="00AD5166" w:rsidP="00FF57F6">
      <w:pPr>
        <w:pStyle w:val="Dashlist"/>
        <w:keepNext/>
      </w:pPr>
      <w:r w:rsidRPr="00AD5166">
        <w:t>For absolute capacitance measurements: 10% of the rated capacitance tolerance.</w:t>
      </w:r>
    </w:p>
    <w:p w14:paraId="450F037D" w14:textId="77777777" w:rsidR="00AD5166" w:rsidRPr="00AD5166" w:rsidRDefault="00AD5166" w:rsidP="00FF57F6">
      <w:pPr>
        <w:pStyle w:val="Dashlist"/>
        <w:keepNext/>
      </w:pPr>
      <w:r w:rsidRPr="00AD5166">
        <w:t>For</w:t>
      </w:r>
      <w:r w:rsidR="00DD5D37">
        <w:t xml:space="preserve"> </w:t>
      </w:r>
      <w:r w:rsidRPr="00AD5166">
        <w:t>measurement</w:t>
      </w:r>
      <w:r w:rsidR="00DD5D37">
        <w:t xml:space="preserve"> </w:t>
      </w:r>
      <w:r w:rsidRPr="00AD5166">
        <w:t>of</w:t>
      </w:r>
      <w:r w:rsidR="00DD5D37">
        <w:t xml:space="preserve"> </w:t>
      </w:r>
      <w:r w:rsidRPr="00AD5166">
        <w:t>variation</w:t>
      </w:r>
      <w:r w:rsidR="00DD5D37">
        <w:t xml:space="preserve"> </w:t>
      </w:r>
      <w:r w:rsidRPr="00AD5166">
        <w:t>in</w:t>
      </w:r>
      <w:r w:rsidR="00DD5D37">
        <w:t xml:space="preserve"> </w:t>
      </w:r>
      <w:r w:rsidRPr="00AD5166">
        <w:t>capacitance:</w:t>
      </w:r>
      <w:r w:rsidRPr="00AD5166">
        <w:tab/>
      </w:r>
      <w:r w:rsidR="00413F6B">
        <w:t xml:space="preserve"> </w:t>
      </w:r>
      <w:r w:rsidRPr="00AD5166">
        <w:t>10%</w:t>
      </w:r>
      <w:r w:rsidR="00DD5D37">
        <w:t xml:space="preserve"> </w:t>
      </w:r>
      <w:r w:rsidRPr="00AD5166">
        <w:t>of</w:t>
      </w:r>
      <w:r w:rsidR="00DD5D37">
        <w:t xml:space="preserve"> </w:t>
      </w:r>
      <w:r w:rsidRPr="00AD5166">
        <w:t>the</w:t>
      </w:r>
      <w:r w:rsidR="00DD5D37">
        <w:t xml:space="preserve"> </w:t>
      </w:r>
      <w:r w:rsidRPr="00AD5166">
        <w:t>specified</w:t>
      </w:r>
      <w:r w:rsidR="00DD5D37">
        <w:t xml:space="preserve"> </w:t>
      </w:r>
      <w:r w:rsidRPr="00AD5166">
        <w:t>change</w:t>
      </w:r>
      <w:r w:rsidR="00DD5D37">
        <w:t xml:space="preserve"> </w:t>
      </w:r>
      <w:r w:rsidRPr="00AD5166">
        <w:t>in capacitance.</w:t>
      </w:r>
    </w:p>
    <w:p w14:paraId="450F037E" w14:textId="77777777" w:rsidR="00AD5166" w:rsidRPr="00AD5166" w:rsidRDefault="00AD5166" w:rsidP="00FF57F6">
      <w:pPr>
        <w:keepNext/>
        <w:spacing w:before="240"/>
      </w:pPr>
      <w:r w:rsidRPr="00AD5166">
        <w:t>Temperature variation due to handling shall be avoided.</w:t>
      </w:r>
    </w:p>
    <w:p w14:paraId="450F037F" w14:textId="77777777" w:rsidR="00AD5166" w:rsidRPr="00AD5166" w:rsidRDefault="00AD5166" w:rsidP="00FA28ED">
      <w:pPr>
        <w:pStyle w:val="NB"/>
      </w:pPr>
      <w:r w:rsidRPr="00AD5166">
        <w:t>N.B.</w:t>
      </w:r>
    </w:p>
    <w:p w14:paraId="450F0380" w14:textId="77777777" w:rsidR="00AD5166" w:rsidRPr="00AD5166" w:rsidRDefault="00AD5166" w:rsidP="00FA28ED">
      <w:r w:rsidRPr="00AD5166">
        <w:t>Following a voltage proof or insulation resistance test, the capacitance measurement may</w:t>
      </w:r>
      <w:r w:rsidR="00FA28ED">
        <w:t xml:space="preserve"> </w:t>
      </w:r>
      <w:r w:rsidRPr="00AD5166">
        <w:t>be delayed for a period of up to 24 hours.</w:t>
      </w:r>
    </w:p>
    <w:p w14:paraId="450F0381" w14:textId="76628C2A" w:rsidR="00AD5166" w:rsidRPr="00AD5166" w:rsidRDefault="00AD5166" w:rsidP="00F52794">
      <w:pPr>
        <w:pStyle w:val="Heading4"/>
      </w:pPr>
      <w:bookmarkStart w:id="105" w:name="_Toc514325997"/>
      <w:r w:rsidRPr="00AD5166">
        <w:t>Voltage Proof</w:t>
      </w:r>
      <w:bookmarkEnd w:id="105"/>
    </w:p>
    <w:p w14:paraId="450F0382" w14:textId="77777777" w:rsidR="00AD5166" w:rsidRPr="00AD5166" w:rsidRDefault="00AD5166" w:rsidP="00AD5166">
      <w:r w:rsidRPr="00AD5166">
        <w:t>Components shall be tested in accordance with IEC Publication No. 384-1, Para. 4.6.</w:t>
      </w:r>
      <w:r w:rsidR="00DD5D37">
        <w:t xml:space="preserve"> </w:t>
      </w:r>
      <w:r w:rsidRPr="00AD5166">
        <w:t>The measuring points shall be between terminals connected together and the case.</w:t>
      </w:r>
    </w:p>
    <w:p w14:paraId="450F0383" w14:textId="77777777" w:rsidR="00AD5166" w:rsidRPr="00AD5166" w:rsidRDefault="00D07F27" w:rsidP="00D07F27">
      <w:r>
        <w:t xml:space="preserve">For </w:t>
      </w:r>
      <w:r w:rsidR="00413F6B">
        <w:t>DC</w:t>
      </w:r>
      <w:r w:rsidR="00AD5166" w:rsidRPr="00AD5166">
        <w:t xml:space="preserve"> rated components the test voltage shall be 2.5 x the rated </w:t>
      </w:r>
      <w:r w:rsidR="00413F6B">
        <w:t>DC</w:t>
      </w:r>
      <w:r w:rsidR="00AD5166" w:rsidRPr="00AD5166">
        <w:t xml:space="preserve"> voltage defined in</w:t>
      </w:r>
      <w:r>
        <w:t xml:space="preserve"> </w:t>
      </w:r>
      <w:r w:rsidR="00AD5166" w:rsidRPr="00AD5166">
        <w:t>Table 1(b</w:t>
      </w:r>
      <w:r>
        <w:t>) of the Detail Specification.</w:t>
      </w:r>
      <w:r w:rsidR="00AD5166" w:rsidRPr="00AD5166">
        <w:t xml:space="preserve"> For </w:t>
      </w:r>
      <w:r w:rsidR="00413F6B">
        <w:t xml:space="preserve">AC </w:t>
      </w:r>
      <w:r w:rsidR="00AD5166" w:rsidRPr="00AD5166">
        <w:t>rated components the test voltage shall be</w:t>
      </w:r>
      <w:r>
        <w:t xml:space="preserve"> </w:t>
      </w:r>
      <w:r w:rsidR="00AD5166" w:rsidRPr="00AD5166">
        <w:t xml:space="preserve">2.8 x the rated rms </w:t>
      </w:r>
      <w:r w:rsidR="00413F6B">
        <w:t xml:space="preserve">AC </w:t>
      </w:r>
      <w:r w:rsidR="00AD5166" w:rsidRPr="00AD5166">
        <w:t>voltage at the defined frequency.</w:t>
      </w:r>
    </w:p>
    <w:p w14:paraId="450F0384" w14:textId="77777777" w:rsidR="00AD5166" w:rsidRPr="00AD5166" w:rsidRDefault="00AD5166" w:rsidP="00AD5166">
      <w:r w:rsidRPr="00AD5166">
        <w:t>The test voltage shall be applied for a period of 1 minute between the test points.</w:t>
      </w:r>
      <w:r w:rsidR="00DD5D37">
        <w:t xml:space="preserve"> </w:t>
      </w:r>
      <w:r w:rsidRPr="00AD5166">
        <w:t>The internal resistance of the voltage</w:t>
      </w:r>
      <w:r w:rsidR="00FA28ED">
        <w:t xml:space="preserve"> source R</w:t>
      </w:r>
      <w:r w:rsidR="00413F6B" w:rsidRPr="00413F6B">
        <w:rPr>
          <w:vertAlign w:val="subscript"/>
        </w:rPr>
        <w:t>S</w:t>
      </w:r>
      <w:r w:rsidR="00FA28ED">
        <w:t xml:space="preserve"> shall be such that R</w:t>
      </w:r>
      <w:r w:rsidR="00FA28ED" w:rsidRPr="00FA28ED">
        <w:rPr>
          <w:vertAlign w:val="subscript"/>
        </w:rPr>
        <w:t>S</w:t>
      </w:r>
      <w:r w:rsidRPr="00AD5166">
        <w:t>C</w:t>
      </w:r>
      <w:r w:rsidRPr="00FA28ED">
        <w:rPr>
          <w:vertAlign w:val="subscript"/>
        </w:rPr>
        <w:t>R</w:t>
      </w:r>
      <w:r w:rsidRPr="00AD5166">
        <w:t xml:space="preserve"> </w:t>
      </w:r>
      <w:r w:rsidR="00AA4A84" w:rsidRPr="00AD5166">
        <w:t>&lt; 1s</w:t>
      </w:r>
      <w:r w:rsidRPr="00AD5166">
        <w:t>.</w:t>
      </w:r>
    </w:p>
    <w:p w14:paraId="450F0385" w14:textId="77777777" w:rsidR="00AD5166" w:rsidRPr="00AD5166" w:rsidRDefault="00AD5166" w:rsidP="00FF57F6">
      <w:pPr>
        <w:spacing w:after="120"/>
      </w:pPr>
      <w:r w:rsidRPr="00AD5166">
        <w:t>The resistance of the volt</w:t>
      </w:r>
      <w:r w:rsidR="00413F6B">
        <w:t>meter shall not be less than 20</w:t>
      </w:r>
      <w:r w:rsidRPr="00AD5166">
        <w:t>000 Ohms</w:t>
      </w:r>
      <w:r w:rsidR="00FA28ED">
        <w:t>/V</w:t>
      </w:r>
      <w:r w:rsidRPr="00AD5166">
        <w:t>.</w:t>
      </w:r>
      <w:r w:rsidR="00DD5D37">
        <w:t xml:space="preserve"> </w:t>
      </w:r>
      <w:r w:rsidRPr="00AD5166">
        <w:t>The resistances R</w:t>
      </w:r>
      <w:r w:rsidRPr="00FA28ED">
        <w:rPr>
          <w:vertAlign w:val="subscript"/>
        </w:rPr>
        <w:t>1</w:t>
      </w:r>
      <w:r w:rsidRPr="00AD5166">
        <w:t xml:space="preserve"> and </w:t>
      </w:r>
      <w:r w:rsidR="00AA4A84" w:rsidRPr="00AD5166">
        <w:t>R</w:t>
      </w:r>
      <w:r w:rsidR="00AA4A84" w:rsidRPr="00FA28ED">
        <w:rPr>
          <w:vertAlign w:val="subscript"/>
        </w:rPr>
        <w:t>2</w:t>
      </w:r>
      <w:r w:rsidR="00AA4A84" w:rsidRPr="00AD5166">
        <w:t xml:space="preserve"> shall</w:t>
      </w:r>
      <w:r w:rsidRPr="00AD5166">
        <w:t xml:space="preserve"> be chosen such that, in conjunction with the capacitance </w:t>
      </w:r>
      <w:r w:rsidR="00AA4A84" w:rsidRPr="00AD5166">
        <w:t>C</w:t>
      </w:r>
      <w:r w:rsidR="00AA4A84" w:rsidRPr="00413F6B">
        <w:rPr>
          <w:vertAlign w:val="subscript"/>
        </w:rPr>
        <w:t>1</w:t>
      </w:r>
      <w:r w:rsidR="00AA4A84" w:rsidRPr="00AD5166">
        <w:t xml:space="preserve"> and</w:t>
      </w:r>
      <w:r w:rsidRPr="00AD5166">
        <w:t xml:space="preserve"> the capacitance of the part under test, the charging and discharging currents shall not exceed the following values:</w:t>
      </w:r>
    </w:p>
    <w:p w14:paraId="450F0386" w14:textId="77777777" w:rsidR="00AD5166" w:rsidRPr="00AD5166" w:rsidRDefault="00FA28ED" w:rsidP="00D07F27">
      <w:pPr>
        <w:pStyle w:val="Dashlist"/>
      </w:pPr>
      <w:r>
        <w:t xml:space="preserve">For C </w:t>
      </w:r>
      <w:r>
        <w:rPr>
          <w:rFonts w:cs="Arial"/>
        </w:rPr>
        <w:t>≤</w:t>
      </w:r>
      <w:r w:rsidR="00F1198B">
        <w:t xml:space="preserve"> 1000pF, l</w:t>
      </w:r>
      <w:r w:rsidR="00F1198B" w:rsidRPr="00F1198B">
        <w:rPr>
          <w:vertAlign w:val="subscript"/>
        </w:rPr>
        <w:t>C</w:t>
      </w:r>
      <w:r w:rsidR="00F1198B">
        <w:t xml:space="preserve"> = 50</w:t>
      </w:r>
      <w:r w:rsidR="00F1198B">
        <w:rPr>
          <w:rFonts w:cs="Arial"/>
        </w:rPr>
        <w:t>µ</w:t>
      </w:r>
      <w:r w:rsidR="00AD5166" w:rsidRPr="00AD5166">
        <w:t>A/pF.</w:t>
      </w:r>
    </w:p>
    <w:p w14:paraId="450F0387" w14:textId="77777777" w:rsidR="00AD5166" w:rsidRPr="00AD5166" w:rsidRDefault="00F1198B" w:rsidP="00D07F27">
      <w:pPr>
        <w:pStyle w:val="Dashlist"/>
        <w:spacing w:after="240"/>
      </w:pPr>
      <w:r>
        <w:t>For C &gt; 1</w:t>
      </w:r>
      <w:r w:rsidR="00413F6B">
        <w:t>000</w:t>
      </w:r>
      <w:r>
        <w:t>pF, l</w:t>
      </w:r>
      <w:r w:rsidRPr="00F1198B">
        <w:rPr>
          <w:vertAlign w:val="subscript"/>
        </w:rPr>
        <w:t>C</w:t>
      </w:r>
      <w:r w:rsidR="00AD5166" w:rsidRPr="00AD5166">
        <w:t xml:space="preserve"> = 0.05A.</w:t>
      </w:r>
    </w:p>
    <w:p w14:paraId="450F0388" w14:textId="77777777" w:rsidR="00AD5166" w:rsidRPr="00AD5166" w:rsidRDefault="00AD5166" w:rsidP="00AD5166">
      <w:r w:rsidRPr="00AD5166">
        <w:t>There shall be no visible or electrical sign of breakdown or flash-over during the test period and, after completion of the test, the components shall be further visually examined for evidence of damage, arcing or breakdown.</w:t>
      </w:r>
    </w:p>
    <w:p w14:paraId="450F0389" w14:textId="1C0E3D44" w:rsidR="00AD5166" w:rsidRPr="00AD5166" w:rsidRDefault="00FD5C40" w:rsidP="00FF57F6">
      <w:pPr>
        <w:pStyle w:val="Heading4"/>
      </w:pPr>
      <w:bookmarkStart w:id="106" w:name="_Toc514325998"/>
      <w:r>
        <w:lastRenderedPageBreak/>
        <w:t>I</w:t>
      </w:r>
      <w:r w:rsidR="00AD5166" w:rsidRPr="00AD5166">
        <w:t>nsulation Resistance</w:t>
      </w:r>
      <w:bookmarkEnd w:id="106"/>
    </w:p>
    <w:p w14:paraId="450F038A" w14:textId="77777777" w:rsidR="00AD5166" w:rsidRPr="00AD5166" w:rsidRDefault="00AD5166" w:rsidP="00FF57F6">
      <w:pPr>
        <w:keepNext/>
      </w:pPr>
      <w:r w:rsidRPr="00AD5166">
        <w:t xml:space="preserve">Components shall </w:t>
      </w:r>
      <w:r w:rsidR="00AA4A84" w:rsidRPr="00AD5166">
        <w:t>be tested</w:t>
      </w:r>
      <w:r w:rsidRPr="00AD5166">
        <w:t xml:space="preserve"> in accordance with IEC Publication No. 384-1, Para. 4.5. Measurement accuracy shall be 10% from one hundredth of the limit value to 10</w:t>
      </w:r>
      <w:r w:rsidRPr="00F1198B">
        <w:rPr>
          <w:vertAlign w:val="superscript"/>
        </w:rPr>
        <w:t>5</w:t>
      </w:r>
      <w:r w:rsidRPr="00AD5166">
        <w:t xml:space="preserve"> Mohms.</w:t>
      </w:r>
    </w:p>
    <w:p w14:paraId="450F038B" w14:textId="77777777" w:rsidR="00AD5166" w:rsidRPr="00AD5166" w:rsidRDefault="00AD5166" w:rsidP="00FF57F6">
      <w:pPr>
        <w:keepNext/>
      </w:pPr>
      <w:r w:rsidRPr="00AD5166">
        <w:t>The internal resistance of the voltage</w:t>
      </w:r>
      <w:r w:rsidR="00F1198B">
        <w:t xml:space="preserve"> source </w:t>
      </w:r>
      <w:r w:rsidR="00413F6B">
        <w:t>R</w:t>
      </w:r>
      <w:r w:rsidR="00413F6B" w:rsidRPr="00413F6B">
        <w:rPr>
          <w:vertAlign w:val="subscript"/>
        </w:rPr>
        <w:t>S</w:t>
      </w:r>
      <w:r w:rsidR="00F1198B">
        <w:t xml:space="preserve"> shall be such that </w:t>
      </w:r>
      <w:r w:rsidR="00AA4A84">
        <w:t>R</w:t>
      </w:r>
      <w:r w:rsidR="00AA4A84" w:rsidRPr="00F1198B">
        <w:rPr>
          <w:vertAlign w:val="subscript"/>
        </w:rPr>
        <w:t>S</w:t>
      </w:r>
      <w:r w:rsidR="00AA4A84" w:rsidRPr="00AD5166">
        <w:t>C</w:t>
      </w:r>
      <w:r w:rsidR="00AA4A84" w:rsidRPr="00F1198B">
        <w:rPr>
          <w:vertAlign w:val="subscript"/>
        </w:rPr>
        <w:t>R</w:t>
      </w:r>
      <w:r w:rsidR="00AA4A84" w:rsidRPr="00AD5166">
        <w:t xml:space="preserve"> &lt;</w:t>
      </w:r>
      <w:r w:rsidR="00DD5D37">
        <w:t xml:space="preserve"> </w:t>
      </w:r>
      <w:r w:rsidRPr="00AD5166">
        <w:t>1 second. The charging current s</w:t>
      </w:r>
      <w:r w:rsidR="00F1198B">
        <w:t>hall not exceed 50</w:t>
      </w:r>
      <w:r w:rsidR="00F1198B">
        <w:rPr>
          <w:rFonts w:cs="Arial"/>
        </w:rPr>
        <w:t>µ</w:t>
      </w:r>
      <w:r w:rsidR="00F1198B">
        <w:t xml:space="preserve">A/pF for C </w:t>
      </w:r>
      <w:r w:rsidR="00F1198B">
        <w:rPr>
          <w:rFonts w:cs="Arial"/>
        </w:rPr>
        <w:t>≤</w:t>
      </w:r>
      <w:r w:rsidR="00F1198B">
        <w:t xml:space="preserve"> 1000pF or 0.05A for C &gt; 1000</w:t>
      </w:r>
      <w:r w:rsidRPr="00AD5166">
        <w:t>pF.</w:t>
      </w:r>
    </w:p>
    <w:p w14:paraId="450F038C" w14:textId="0EBBAB59" w:rsidR="00AD5166" w:rsidRDefault="00AD5166" w:rsidP="00FF57F6">
      <w:pPr>
        <w:keepLines/>
      </w:pPr>
      <w:r w:rsidRPr="00AD5166">
        <w:t>Measurements shall be made carefully to prevent damage to the component seal.</w:t>
      </w:r>
      <w:r w:rsidR="00DD5D37">
        <w:t xml:space="preserve"> </w:t>
      </w:r>
      <w:r w:rsidRPr="00AD5166">
        <w:t>If components fail this test due to ambient relative humidity in excess of 50%, they may be re-tested at any relative humidity from 20 to 50%.</w:t>
      </w:r>
      <w:r w:rsidR="00DD5D37">
        <w:t xml:space="preserve"> </w:t>
      </w:r>
      <w:r w:rsidRPr="00AD5166">
        <w:t xml:space="preserve">Intermediate and end-point measurements </w:t>
      </w:r>
      <w:r w:rsidR="00AA4A84" w:rsidRPr="00AD5166">
        <w:t>during Operating</w:t>
      </w:r>
      <w:r w:rsidRPr="00AD5166">
        <w:t xml:space="preserve"> </w:t>
      </w:r>
      <w:r w:rsidR="00AA4A84" w:rsidRPr="00AD5166">
        <w:t>Life test (</w:t>
      </w:r>
      <w:r w:rsidRPr="00AD5166">
        <w:t xml:space="preserve">Para. </w:t>
      </w:r>
      <w:r w:rsidR="008E098C">
        <w:fldChar w:fldCharType="begin"/>
      </w:r>
      <w:r w:rsidR="008E098C">
        <w:instrText xml:space="preserve"> REF _Ref479585216 \r \h </w:instrText>
      </w:r>
      <w:r w:rsidR="008E098C">
        <w:fldChar w:fldCharType="separate"/>
      </w:r>
      <w:r w:rsidR="00703CCB">
        <w:t>9.19</w:t>
      </w:r>
      <w:r w:rsidR="008E098C">
        <w:fldChar w:fldCharType="end"/>
      </w:r>
      <w:r w:rsidRPr="00AD5166">
        <w:t xml:space="preserve">) shall also </w:t>
      </w:r>
      <w:r w:rsidR="00AA4A84" w:rsidRPr="00AD5166">
        <w:t>be conducted at</w:t>
      </w:r>
      <w:r w:rsidRPr="00AD5166">
        <w:t xml:space="preserve"> the elevated temperature.</w:t>
      </w:r>
    </w:p>
    <w:tbl>
      <w:tblPr>
        <w:tblStyle w:val="TableGrid"/>
        <w:tblW w:w="0" w:type="auto"/>
        <w:tblInd w:w="1526" w:type="dxa"/>
        <w:tblLook w:val="04A0" w:firstRow="1" w:lastRow="0" w:firstColumn="1" w:lastColumn="0" w:noHBand="0" w:noVBand="1"/>
      </w:tblPr>
      <w:tblGrid>
        <w:gridCol w:w="1814"/>
        <w:gridCol w:w="1871"/>
        <w:gridCol w:w="1814"/>
        <w:gridCol w:w="1871"/>
      </w:tblGrid>
      <w:tr w:rsidR="00F1198B" w:rsidRPr="00F07667" w14:paraId="450F038E" w14:textId="77777777" w:rsidTr="00F07667">
        <w:trPr>
          <w:trHeight w:val="357"/>
          <w:tblHeader/>
        </w:trPr>
        <w:tc>
          <w:tcPr>
            <w:tcW w:w="7370" w:type="dxa"/>
            <w:gridSpan w:val="4"/>
            <w:vAlign w:val="center"/>
          </w:tcPr>
          <w:p w14:paraId="450F038D" w14:textId="77777777" w:rsidR="00F1198B" w:rsidRPr="00F07667" w:rsidRDefault="00F1198B" w:rsidP="00E50A2A">
            <w:pPr>
              <w:pStyle w:val="Bodyjustified"/>
              <w:keepNext/>
            </w:pPr>
            <w:r w:rsidRPr="00F07667">
              <w:t>Insulation-Resistance Correction Factors</w:t>
            </w:r>
          </w:p>
        </w:tc>
      </w:tr>
      <w:tr w:rsidR="00575CF9" w:rsidRPr="00F07667" w14:paraId="450F0393" w14:textId="77777777" w:rsidTr="00F07667">
        <w:trPr>
          <w:trHeight w:val="357"/>
          <w:tblHeader/>
        </w:trPr>
        <w:tc>
          <w:tcPr>
            <w:tcW w:w="1814" w:type="dxa"/>
            <w:vAlign w:val="center"/>
          </w:tcPr>
          <w:p w14:paraId="450F038F" w14:textId="77777777" w:rsidR="00575CF9" w:rsidRPr="00F07667" w:rsidRDefault="00F07667" w:rsidP="00E50A2A">
            <w:pPr>
              <w:pStyle w:val="Bodyjustified"/>
              <w:keepNext/>
            </w:pPr>
            <w:r>
              <w:rPr>
                <w:rFonts w:cs="Arial"/>
              </w:rPr>
              <w:t>°</w:t>
            </w:r>
            <w:r w:rsidR="00575CF9" w:rsidRPr="00F07667">
              <w:t>C</w:t>
            </w:r>
          </w:p>
        </w:tc>
        <w:tc>
          <w:tcPr>
            <w:tcW w:w="1871" w:type="dxa"/>
            <w:vAlign w:val="center"/>
          </w:tcPr>
          <w:p w14:paraId="450F0390" w14:textId="77777777" w:rsidR="00575CF9" w:rsidRPr="00F07667" w:rsidRDefault="00575CF9" w:rsidP="00E50A2A">
            <w:pPr>
              <w:pStyle w:val="Bodyjustified"/>
              <w:keepNext/>
            </w:pPr>
            <w:r w:rsidRPr="00F07667">
              <w:t>Correction Factor</w:t>
            </w:r>
          </w:p>
        </w:tc>
        <w:tc>
          <w:tcPr>
            <w:tcW w:w="1814" w:type="dxa"/>
            <w:vAlign w:val="center"/>
          </w:tcPr>
          <w:p w14:paraId="450F0391" w14:textId="77777777" w:rsidR="00575CF9" w:rsidRPr="00F07667" w:rsidRDefault="00F07667" w:rsidP="00E50A2A">
            <w:pPr>
              <w:pStyle w:val="Bodyjustified"/>
              <w:keepNext/>
            </w:pPr>
            <w:r>
              <w:rPr>
                <w:rFonts w:cs="Arial"/>
              </w:rPr>
              <w:t>°</w:t>
            </w:r>
            <w:r w:rsidR="00575CF9" w:rsidRPr="00F07667">
              <w:t>C</w:t>
            </w:r>
          </w:p>
        </w:tc>
        <w:tc>
          <w:tcPr>
            <w:tcW w:w="1871" w:type="dxa"/>
            <w:vAlign w:val="center"/>
          </w:tcPr>
          <w:p w14:paraId="450F0392" w14:textId="77777777" w:rsidR="00575CF9" w:rsidRPr="00F07667" w:rsidRDefault="00575CF9" w:rsidP="00E50A2A">
            <w:pPr>
              <w:pStyle w:val="Bodyjustified"/>
              <w:keepNext/>
            </w:pPr>
            <w:r w:rsidRPr="00F07667">
              <w:t>Correction Factor</w:t>
            </w:r>
          </w:p>
        </w:tc>
      </w:tr>
      <w:tr w:rsidR="00F1198B" w:rsidRPr="00F07667" w14:paraId="450F0398" w14:textId="77777777" w:rsidTr="00F07667">
        <w:trPr>
          <w:trHeight w:val="317"/>
        </w:trPr>
        <w:tc>
          <w:tcPr>
            <w:tcW w:w="1814" w:type="dxa"/>
          </w:tcPr>
          <w:p w14:paraId="450F0394" w14:textId="77777777" w:rsidR="00F1198B" w:rsidRPr="00F07667" w:rsidRDefault="00F1198B" w:rsidP="00E50A2A">
            <w:pPr>
              <w:pStyle w:val="Bodyjustified"/>
              <w:keepNext/>
            </w:pPr>
            <w:r w:rsidRPr="00F07667">
              <w:t>20</w:t>
            </w:r>
          </w:p>
        </w:tc>
        <w:tc>
          <w:tcPr>
            <w:tcW w:w="1871" w:type="dxa"/>
          </w:tcPr>
          <w:p w14:paraId="450F0395" w14:textId="77777777" w:rsidR="00F1198B" w:rsidRPr="00F07667" w:rsidRDefault="00F1198B" w:rsidP="00E50A2A">
            <w:pPr>
              <w:pStyle w:val="Bodyjustified"/>
              <w:keepNext/>
            </w:pPr>
            <w:r w:rsidRPr="00F07667">
              <w:tab/>
              <w:t>1.42</w:t>
            </w:r>
          </w:p>
        </w:tc>
        <w:tc>
          <w:tcPr>
            <w:tcW w:w="1814" w:type="dxa"/>
          </w:tcPr>
          <w:p w14:paraId="450F0396" w14:textId="77777777" w:rsidR="00F1198B" w:rsidRPr="00F07667" w:rsidRDefault="00F1198B" w:rsidP="00E50A2A">
            <w:pPr>
              <w:pStyle w:val="Bodyjustified"/>
              <w:keepNext/>
            </w:pPr>
            <w:r w:rsidRPr="00F07667">
              <w:t>28</w:t>
            </w:r>
          </w:p>
        </w:tc>
        <w:tc>
          <w:tcPr>
            <w:tcW w:w="1871" w:type="dxa"/>
          </w:tcPr>
          <w:p w14:paraId="450F0397" w14:textId="77777777" w:rsidR="00F1198B" w:rsidRPr="00F07667" w:rsidRDefault="00F1198B" w:rsidP="00E50A2A">
            <w:pPr>
              <w:pStyle w:val="Bodyjustified"/>
              <w:keepNext/>
            </w:pPr>
            <w:r w:rsidRPr="00F07667">
              <w:tab/>
              <w:t>0.82</w:t>
            </w:r>
          </w:p>
        </w:tc>
      </w:tr>
      <w:tr w:rsidR="00F1198B" w:rsidRPr="00F07667" w14:paraId="450F039D" w14:textId="77777777" w:rsidTr="00F07667">
        <w:trPr>
          <w:trHeight w:val="317"/>
        </w:trPr>
        <w:tc>
          <w:tcPr>
            <w:tcW w:w="1814" w:type="dxa"/>
          </w:tcPr>
          <w:p w14:paraId="450F0399" w14:textId="77777777" w:rsidR="00F1198B" w:rsidRPr="00F07667" w:rsidRDefault="00F1198B" w:rsidP="00E50A2A">
            <w:pPr>
              <w:pStyle w:val="Bodyjustified"/>
              <w:keepNext/>
            </w:pPr>
            <w:r w:rsidRPr="00F07667">
              <w:t>21</w:t>
            </w:r>
          </w:p>
        </w:tc>
        <w:tc>
          <w:tcPr>
            <w:tcW w:w="1871" w:type="dxa"/>
          </w:tcPr>
          <w:p w14:paraId="450F039A" w14:textId="77777777" w:rsidR="00F1198B" w:rsidRPr="00F07667" w:rsidRDefault="00F1198B" w:rsidP="00E50A2A">
            <w:pPr>
              <w:pStyle w:val="Bodyjustified"/>
              <w:keepNext/>
            </w:pPr>
            <w:r w:rsidRPr="00F07667">
              <w:tab/>
              <w:t>1.33</w:t>
            </w:r>
          </w:p>
        </w:tc>
        <w:tc>
          <w:tcPr>
            <w:tcW w:w="1814" w:type="dxa"/>
          </w:tcPr>
          <w:p w14:paraId="450F039B" w14:textId="77777777" w:rsidR="00F1198B" w:rsidRPr="00F07667" w:rsidRDefault="00F1198B" w:rsidP="00E50A2A">
            <w:pPr>
              <w:pStyle w:val="Bodyjustified"/>
              <w:keepNext/>
            </w:pPr>
            <w:r w:rsidRPr="00F07667">
              <w:t>29</w:t>
            </w:r>
          </w:p>
        </w:tc>
        <w:tc>
          <w:tcPr>
            <w:tcW w:w="1871" w:type="dxa"/>
          </w:tcPr>
          <w:p w14:paraId="450F039C" w14:textId="77777777" w:rsidR="00F1198B" w:rsidRPr="00F07667" w:rsidRDefault="00F1198B" w:rsidP="00E50A2A">
            <w:pPr>
              <w:pStyle w:val="Bodyjustified"/>
              <w:keepNext/>
            </w:pPr>
            <w:r w:rsidRPr="00F07667">
              <w:tab/>
              <w:t>0.76</w:t>
            </w:r>
          </w:p>
        </w:tc>
      </w:tr>
      <w:tr w:rsidR="00F1198B" w:rsidRPr="00F07667" w14:paraId="450F03A2" w14:textId="77777777" w:rsidTr="00F07667">
        <w:trPr>
          <w:trHeight w:val="317"/>
        </w:trPr>
        <w:tc>
          <w:tcPr>
            <w:tcW w:w="1814" w:type="dxa"/>
          </w:tcPr>
          <w:p w14:paraId="450F039E" w14:textId="77777777" w:rsidR="00F1198B" w:rsidRPr="00F07667" w:rsidRDefault="00F1198B" w:rsidP="00E50A2A">
            <w:pPr>
              <w:pStyle w:val="Bodyjustified"/>
              <w:keepNext/>
            </w:pPr>
            <w:r w:rsidRPr="00F07667">
              <w:t>22</w:t>
            </w:r>
          </w:p>
        </w:tc>
        <w:tc>
          <w:tcPr>
            <w:tcW w:w="1871" w:type="dxa"/>
          </w:tcPr>
          <w:p w14:paraId="450F039F" w14:textId="77777777" w:rsidR="00F1198B" w:rsidRPr="00F07667" w:rsidRDefault="00F1198B" w:rsidP="00E50A2A">
            <w:pPr>
              <w:pStyle w:val="Bodyjustified"/>
              <w:keepNext/>
            </w:pPr>
            <w:r w:rsidRPr="00F07667">
              <w:tab/>
              <w:t>1.24</w:t>
            </w:r>
          </w:p>
        </w:tc>
        <w:tc>
          <w:tcPr>
            <w:tcW w:w="1814" w:type="dxa"/>
          </w:tcPr>
          <w:p w14:paraId="450F03A0" w14:textId="77777777" w:rsidR="00F1198B" w:rsidRPr="00F07667" w:rsidRDefault="00F1198B" w:rsidP="00E50A2A">
            <w:pPr>
              <w:pStyle w:val="Bodyjustified"/>
              <w:keepNext/>
            </w:pPr>
            <w:r w:rsidRPr="00F07667">
              <w:t>30</w:t>
            </w:r>
          </w:p>
        </w:tc>
        <w:tc>
          <w:tcPr>
            <w:tcW w:w="1871" w:type="dxa"/>
          </w:tcPr>
          <w:p w14:paraId="450F03A1" w14:textId="77777777" w:rsidR="00F1198B" w:rsidRPr="00F07667" w:rsidRDefault="00F1198B" w:rsidP="00E50A2A">
            <w:pPr>
              <w:pStyle w:val="Bodyjustified"/>
              <w:keepNext/>
            </w:pPr>
            <w:r w:rsidRPr="00F07667">
              <w:tab/>
              <w:t>0.71</w:t>
            </w:r>
          </w:p>
        </w:tc>
      </w:tr>
      <w:tr w:rsidR="00F1198B" w:rsidRPr="00F07667" w14:paraId="450F03A7" w14:textId="77777777" w:rsidTr="00F07667">
        <w:trPr>
          <w:trHeight w:val="317"/>
        </w:trPr>
        <w:tc>
          <w:tcPr>
            <w:tcW w:w="1814" w:type="dxa"/>
          </w:tcPr>
          <w:p w14:paraId="450F03A3" w14:textId="77777777" w:rsidR="00F1198B" w:rsidRPr="00F07667" w:rsidRDefault="00F1198B" w:rsidP="00F07667">
            <w:pPr>
              <w:pStyle w:val="Bodyjustified"/>
            </w:pPr>
            <w:r w:rsidRPr="00F07667">
              <w:t>23</w:t>
            </w:r>
          </w:p>
        </w:tc>
        <w:tc>
          <w:tcPr>
            <w:tcW w:w="1871" w:type="dxa"/>
          </w:tcPr>
          <w:p w14:paraId="450F03A4" w14:textId="77777777" w:rsidR="00F1198B" w:rsidRPr="00F07667" w:rsidRDefault="00F1198B" w:rsidP="00F07667">
            <w:pPr>
              <w:pStyle w:val="Bodyjustified"/>
            </w:pPr>
            <w:r w:rsidRPr="00F07667">
              <w:tab/>
              <w:t>1.16</w:t>
            </w:r>
          </w:p>
        </w:tc>
        <w:tc>
          <w:tcPr>
            <w:tcW w:w="1814" w:type="dxa"/>
          </w:tcPr>
          <w:p w14:paraId="450F03A5" w14:textId="77777777" w:rsidR="00F1198B" w:rsidRPr="00F07667" w:rsidRDefault="00F1198B" w:rsidP="00F07667">
            <w:pPr>
              <w:pStyle w:val="Bodyjustified"/>
            </w:pPr>
            <w:r w:rsidRPr="00F07667">
              <w:t>31</w:t>
            </w:r>
          </w:p>
        </w:tc>
        <w:tc>
          <w:tcPr>
            <w:tcW w:w="1871" w:type="dxa"/>
          </w:tcPr>
          <w:p w14:paraId="450F03A6" w14:textId="77777777" w:rsidR="00F1198B" w:rsidRPr="00F07667" w:rsidRDefault="00F1198B" w:rsidP="00F07667">
            <w:pPr>
              <w:pStyle w:val="Bodyjustified"/>
            </w:pPr>
            <w:r w:rsidRPr="00F07667">
              <w:tab/>
              <w:t>0.67</w:t>
            </w:r>
          </w:p>
        </w:tc>
      </w:tr>
      <w:tr w:rsidR="00F1198B" w:rsidRPr="00F07667" w14:paraId="450F03AC" w14:textId="77777777" w:rsidTr="00F07667">
        <w:trPr>
          <w:trHeight w:val="317"/>
        </w:trPr>
        <w:tc>
          <w:tcPr>
            <w:tcW w:w="1814" w:type="dxa"/>
          </w:tcPr>
          <w:p w14:paraId="450F03A8" w14:textId="77777777" w:rsidR="00F1198B" w:rsidRPr="00F07667" w:rsidRDefault="00F1198B" w:rsidP="00F07667">
            <w:pPr>
              <w:pStyle w:val="Bodyjustified"/>
            </w:pPr>
            <w:r w:rsidRPr="00F07667">
              <w:t>24</w:t>
            </w:r>
          </w:p>
        </w:tc>
        <w:tc>
          <w:tcPr>
            <w:tcW w:w="1871" w:type="dxa"/>
          </w:tcPr>
          <w:p w14:paraId="450F03A9" w14:textId="77777777" w:rsidR="00F1198B" w:rsidRPr="00F07667" w:rsidRDefault="00F1198B" w:rsidP="00F07667">
            <w:pPr>
              <w:pStyle w:val="Bodyjustified"/>
            </w:pPr>
            <w:r w:rsidRPr="00F07667">
              <w:tab/>
              <w:t>1.08</w:t>
            </w:r>
          </w:p>
        </w:tc>
        <w:tc>
          <w:tcPr>
            <w:tcW w:w="1814" w:type="dxa"/>
          </w:tcPr>
          <w:p w14:paraId="450F03AA" w14:textId="77777777" w:rsidR="00F1198B" w:rsidRPr="00F07667" w:rsidRDefault="00F1198B" w:rsidP="00F07667">
            <w:pPr>
              <w:pStyle w:val="Bodyjustified"/>
            </w:pPr>
            <w:r w:rsidRPr="00F07667">
              <w:t>32</w:t>
            </w:r>
          </w:p>
        </w:tc>
        <w:tc>
          <w:tcPr>
            <w:tcW w:w="1871" w:type="dxa"/>
          </w:tcPr>
          <w:p w14:paraId="450F03AB" w14:textId="77777777" w:rsidR="00F1198B" w:rsidRPr="00F07667" w:rsidRDefault="00F1198B" w:rsidP="00F07667">
            <w:pPr>
              <w:pStyle w:val="Bodyjustified"/>
            </w:pPr>
            <w:r w:rsidRPr="00F07667">
              <w:tab/>
              <w:t>0.63</w:t>
            </w:r>
          </w:p>
        </w:tc>
      </w:tr>
      <w:tr w:rsidR="00F1198B" w:rsidRPr="00F07667" w14:paraId="450F03B1" w14:textId="77777777" w:rsidTr="00F07667">
        <w:trPr>
          <w:trHeight w:val="317"/>
        </w:trPr>
        <w:tc>
          <w:tcPr>
            <w:tcW w:w="1814" w:type="dxa"/>
          </w:tcPr>
          <w:p w14:paraId="450F03AD" w14:textId="77777777" w:rsidR="00F1198B" w:rsidRPr="00F07667" w:rsidRDefault="00F1198B" w:rsidP="00F07667">
            <w:pPr>
              <w:pStyle w:val="Bodyjustified"/>
            </w:pPr>
            <w:r w:rsidRPr="00F07667">
              <w:t>25</w:t>
            </w:r>
          </w:p>
        </w:tc>
        <w:tc>
          <w:tcPr>
            <w:tcW w:w="1871" w:type="dxa"/>
          </w:tcPr>
          <w:p w14:paraId="450F03AE" w14:textId="77777777" w:rsidR="00F1198B" w:rsidRPr="00F07667" w:rsidRDefault="00F1198B" w:rsidP="00F07667">
            <w:pPr>
              <w:pStyle w:val="Bodyjustified"/>
            </w:pPr>
            <w:r w:rsidRPr="00F07667">
              <w:tab/>
              <w:t>1</w:t>
            </w:r>
          </w:p>
        </w:tc>
        <w:tc>
          <w:tcPr>
            <w:tcW w:w="1814" w:type="dxa"/>
          </w:tcPr>
          <w:p w14:paraId="450F03AF" w14:textId="77777777" w:rsidR="00F1198B" w:rsidRPr="00F07667" w:rsidRDefault="00F1198B" w:rsidP="00F07667">
            <w:pPr>
              <w:pStyle w:val="Bodyjustified"/>
            </w:pPr>
            <w:r w:rsidRPr="00F07667">
              <w:t>33</w:t>
            </w:r>
          </w:p>
        </w:tc>
        <w:tc>
          <w:tcPr>
            <w:tcW w:w="1871" w:type="dxa"/>
          </w:tcPr>
          <w:p w14:paraId="450F03B0" w14:textId="77777777" w:rsidR="00F1198B" w:rsidRPr="00F07667" w:rsidRDefault="00F1198B" w:rsidP="00F07667">
            <w:pPr>
              <w:pStyle w:val="Bodyjustified"/>
            </w:pPr>
            <w:r w:rsidRPr="00F07667">
              <w:tab/>
              <w:t>0.59</w:t>
            </w:r>
          </w:p>
        </w:tc>
      </w:tr>
      <w:tr w:rsidR="00F1198B" w:rsidRPr="00F07667" w14:paraId="450F03B6" w14:textId="77777777" w:rsidTr="00F07667">
        <w:trPr>
          <w:trHeight w:val="317"/>
        </w:trPr>
        <w:tc>
          <w:tcPr>
            <w:tcW w:w="1814" w:type="dxa"/>
          </w:tcPr>
          <w:p w14:paraId="450F03B2" w14:textId="77777777" w:rsidR="00F1198B" w:rsidRPr="00F07667" w:rsidRDefault="00F1198B" w:rsidP="00F07667">
            <w:pPr>
              <w:pStyle w:val="Bodyjustified"/>
            </w:pPr>
            <w:r w:rsidRPr="00F07667">
              <w:t>26</w:t>
            </w:r>
          </w:p>
        </w:tc>
        <w:tc>
          <w:tcPr>
            <w:tcW w:w="1871" w:type="dxa"/>
          </w:tcPr>
          <w:p w14:paraId="450F03B3" w14:textId="77777777" w:rsidR="00F1198B" w:rsidRPr="00F07667" w:rsidRDefault="00F1198B" w:rsidP="00F07667">
            <w:pPr>
              <w:pStyle w:val="Bodyjustified"/>
            </w:pPr>
            <w:r w:rsidRPr="00F07667">
              <w:tab/>
              <w:t>0.94</w:t>
            </w:r>
          </w:p>
        </w:tc>
        <w:tc>
          <w:tcPr>
            <w:tcW w:w="1814" w:type="dxa"/>
          </w:tcPr>
          <w:p w14:paraId="450F03B4" w14:textId="77777777" w:rsidR="00F1198B" w:rsidRPr="00F07667" w:rsidRDefault="00F1198B" w:rsidP="00F07667">
            <w:pPr>
              <w:pStyle w:val="Bodyjustified"/>
            </w:pPr>
            <w:r w:rsidRPr="00F07667">
              <w:t>34</w:t>
            </w:r>
          </w:p>
        </w:tc>
        <w:tc>
          <w:tcPr>
            <w:tcW w:w="1871" w:type="dxa"/>
          </w:tcPr>
          <w:p w14:paraId="450F03B5" w14:textId="77777777" w:rsidR="00F1198B" w:rsidRPr="00F07667" w:rsidRDefault="00F1198B" w:rsidP="00F07667">
            <w:pPr>
              <w:pStyle w:val="Bodyjustified"/>
            </w:pPr>
            <w:r w:rsidRPr="00F07667">
              <w:tab/>
              <w:t>0.55</w:t>
            </w:r>
          </w:p>
        </w:tc>
      </w:tr>
      <w:tr w:rsidR="00F1198B" w:rsidRPr="00F07667" w14:paraId="450F03BB" w14:textId="77777777" w:rsidTr="00F07667">
        <w:trPr>
          <w:trHeight w:val="317"/>
        </w:trPr>
        <w:tc>
          <w:tcPr>
            <w:tcW w:w="1814" w:type="dxa"/>
          </w:tcPr>
          <w:p w14:paraId="450F03B7" w14:textId="77777777" w:rsidR="00F1198B" w:rsidRPr="00F07667" w:rsidRDefault="00F1198B" w:rsidP="00F07667">
            <w:pPr>
              <w:pStyle w:val="Bodyjustified"/>
            </w:pPr>
            <w:r w:rsidRPr="00F07667">
              <w:t>27</w:t>
            </w:r>
          </w:p>
        </w:tc>
        <w:tc>
          <w:tcPr>
            <w:tcW w:w="1871" w:type="dxa"/>
          </w:tcPr>
          <w:p w14:paraId="450F03B8" w14:textId="77777777" w:rsidR="00F1198B" w:rsidRPr="00F07667" w:rsidRDefault="00F1198B" w:rsidP="00F07667">
            <w:pPr>
              <w:pStyle w:val="Bodyjustified"/>
            </w:pPr>
            <w:r w:rsidRPr="00F07667">
              <w:tab/>
              <w:t>0.87</w:t>
            </w:r>
          </w:p>
        </w:tc>
        <w:tc>
          <w:tcPr>
            <w:tcW w:w="1814" w:type="dxa"/>
          </w:tcPr>
          <w:p w14:paraId="450F03B9" w14:textId="77777777" w:rsidR="00F1198B" w:rsidRPr="00F07667" w:rsidRDefault="00F1198B" w:rsidP="00F07667">
            <w:pPr>
              <w:pStyle w:val="Bodyjustified"/>
            </w:pPr>
            <w:r w:rsidRPr="00F07667">
              <w:t>35</w:t>
            </w:r>
          </w:p>
        </w:tc>
        <w:tc>
          <w:tcPr>
            <w:tcW w:w="1871" w:type="dxa"/>
          </w:tcPr>
          <w:p w14:paraId="450F03BA" w14:textId="77777777" w:rsidR="00F1198B" w:rsidRPr="00F07667" w:rsidRDefault="00F1198B" w:rsidP="00F07667">
            <w:pPr>
              <w:pStyle w:val="Bodyjustified"/>
            </w:pPr>
            <w:r w:rsidRPr="00F07667">
              <w:tab/>
              <w:t>0.51</w:t>
            </w:r>
          </w:p>
        </w:tc>
      </w:tr>
    </w:tbl>
    <w:p w14:paraId="450F03BC" w14:textId="25F95F0B" w:rsidR="00AD5166" w:rsidRPr="00AD5166" w:rsidRDefault="00AD5166" w:rsidP="00F52794">
      <w:pPr>
        <w:pStyle w:val="Heading4"/>
      </w:pPr>
      <w:bookmarkStart w:id="107" w:name="_Toc514325999"/>
      <w:r w:rsidRPr="00AD5166">
        <w:t>Insertion Loss</w:t>
      </w:r>
      <w:bookmarkEnd w:id="107"/>
    </w:p>
    <w:p w14:paraId="450F03BD" w14:textId="2C064360" w:rsidR="00AD5166" w:rsidRPr="00AD5166" w:rsidRDefault="00AD5166" w:rsidP="00D07F27">
      <w:r w:rsidRPr="00AD5166">
        <w:t>All</w:t>
      </w:r>
      <w:r w:rsidR="00DD5D37">
        <w:t xml:space="preserve"> </w:t>
      </w:r>
      <w:r w:rsidRPr="00AD5166">
        <w:t>measurements</w:t>
      </w:r>
      <w:r w:rsidR="00DD5D37">
        <w:t xml:space="preserve"> </w:t>
      </w:r>
      <w:r w:rsidRPr="00AD5166">
        <w:t>shall</w:t>
      </w:r>
      <w:r w:rsidR="00DD5D37">
        <w:t xml:space="preserve"> </w:t>
      </w:r>
      <w:r w:rsidRPr="00AD5166">
        <w:t>be</w:t>
      </w:r>
      <w:r w:rsidR="00DD5D37">
        <w:t xml:space="preserve"> </w:t>
      </w:r>
      <w:r w:rsidRPr="00AD5166">
        <w:t>made</w:t>
      </w:r>
      <w:r w:rsidR="00DD5D37">
        <w:t xml:space="preserve"> </w:t>
      </w:r>
      <w:r w:rsidRPr="00AD5166">
        <w:t>in</w:t>
      </w:r>
      <w:r w:rsidR="00DD5D37">
        <w:t xml:space="preserve"> </w:t>
      </w:r>
      <w:r w:rsidRPr="00AD5166">
        <w:t>accordance</w:t>
      </w:r>
      <w:r w:rsidR="00DD5D37">
        <w:t xml:space="preserve"> </w:t>
      </w:r>
      <w:r w:rsidRPr="00AD5166">
        <w:t>with</w:t>
      </w:r>
      <w:r w:rsidR="00DD5D37">
        <w:t xml:space="preserve"> </w:t>
      </w:r>
      <w:r w:rsidR="00A163AE">
        <w:t>ESCC</w:t>
      </w:r>
      <w:r w:rsidR="00DD5D37">
        <w:t xml:space="preserve"> </w:t>
      </w:r>
      <w:r w:rsidRPr="00AD5166">
        <w:t>Basic</w:t>
      </w:r>
      <w:r w:rsidR="00DD5D37">
        <w:t xml:space="preserve"> </w:t>
      </w:r>
      <w:r w:rsidRPr="00AD5166">
        <w:t>Specification</w:t>
      </w:r>
      <w:r w:rsidR="00D07F27">
        <w:t xml:space="preserve"> </w:t>
      </w:r>
      <w:r w:rsidRPr="00AD5166">
        <w:t xml:space="preserve">No. </w:t>
      </w:r>
      <w:hyperlink r:id="rId53" w:history="1">
        <w:r w:rsidR="006C3399" w:rsidRPr="006C3399">
          <w:rPr>
            <w:rStyle w:val="Hyperlink"/>
          </w:rPr>
          <w:t>24400</w:t>
        </w:r>
      </w:hyperlink>
      <w:r w:rsidRPr="00AD5166">
        <w:t>.</w:t>
      </w:r>
    </w:p>
    <w:p w14:paraId="450F03BE" w14:textId="77777777" w:rsidR="00AD5166" w:rsidRPr="00AD5166" w:rsidRDefault="00AD5166" w:rsidP="00AD5166">
      <w:r w:rsidRPr="00AD5166">
        <w:t xml:space="preserve">At room temperature and with zero load current, an uncertainty of measurement of less </w:t>
      </w:r>
      <w:r w:rsidR="00AA4A84" w:rsidRPr="00AD5166">
        <w:t>than ±</w:t>
      </w:r>
      <w:r w:rsidRPr="00AD5166">
        <w:t>3dB shall be achieved.</w:t>
      </w:r>
      <w:r w:rsidR="00DD5D37">
        <w:t xml:space="preserve"> </w:t>
      </w:r>
      <w:r w:rsidRPr="00AD5166">
        <w:t>At room temperature and with rated current, an uncertainty of measurement of less than ±4dB shall be achieved.</w:t>
      </w:r>
    </w:p>
    <w:p w14:paraId="450F03BF" w14:textId="77777777" w:rsidR="00AD5166" w:rsidRPr="00AD5166" w:rsidRDefault="00AD5166" w:rsidP="00AD5166">
      <w:r w:rsidRPr="00AD5166">
        <w:t>For measurement at other than room temperature the same test circuit shall be employed but, to accommodate the temperature chamber, cables of not more than 600mm length with PTFE or equivalent dielectric may be interposed between each buffer network and the device under test.</w:t>
      </w:r>
    </w:p>
    <w:p w14:paraId="450F03C0" w14:textId="77777777" w:rsidR="00AD5166" w:rsidRPr="00AD5166" w:rsidRDefault="00AD5166" w:rsidP="00AD5166">
      <w:r w:rsidRPr="00AD5166">
        <w:t xml:space="preserve">During testing to Charts </w:t>
      </w:r>
      <w:r w:rsidR="00413F6B">
        <w:t>I</w:t>
      </w:r>
      <w:r w:rsidRPr="00AD5166">
        <w:t>I, III and</w:t>
      </w:r>
      <w:r w:rsidR="00DD5D37">
        <w:t xml:space="preserve"> </w:t>
      </w:r>
      <w:r w:rsidRPr="00AD5166">
        <w:t>V,</w:t>
      </w:r>
      <w:r w:rsidR="00DD5D37">
        <w:t xml:space="preserve"> </w:t>
      </w:r>
      <w:r w:rsidRPr="00AD5166">
        <w:t>measurements shall be made at a minimum of three</w:t>
      </w:r>
      <w:r w:rsidR="00DD5D37">
        <w:t xml:space="preserve"> </w:t>
      </w:r>
      <w:r w:rsidRPr="00AD5166">
        <w:t>test</w:t>
      </w:r>
      <w:r w:rsidR="00DD5D37">
        <w:t xml:space="preserve"> </w:t>
      </w:r>
      <w:r w:rsidRPr="00AD5166">
        <w:t>frequencies</w:t>
      </w:r>
      <w:r w:rsidR="00DD5D37">
        <w:t xml:space="preserve"> </w:t>
      </w:r>
      <w:r w:rsidRPr="00AD5166">
        <w:t>which</w:t>
      </w:r>
      <w:r w:rsidR="00DD5D37">
        <w:t xml:space="preserve"> </w:t>
      </w:r>
      <w:r w:rsidRPr="00AD5166">
        <w:t>shall</w:t>
      </w:r>
      <w:r w:rsidR="00DD5D37">
        <w:t xml:space="preserve"> </w:t>
      </w:r>
      <w:r w:rsidRPr="00AD5166">
        <w:t>be</w:t>
      </w:r>
      <w:r w:rsidR="00DD5D37">
        <w:t xml:space="preserve"> </w:t>
      </w:r>
      <w:r w:rsidRPr="00AD5166">
        <w:t>defined</w:t>
      </w:r>
      <w:r w:rsidR="00DD5D37">
        <w:t xml:space="preserve"> </w:t>
      </w:r>
      <w:r w:rsidRPr="00AD5166">
        <w:t>in</w:t>
      </w:r>
      <w:r w:rsidR="00DD5D37">
        <w:t xml:space="preserve"> </w:t>
      </w:r>
      <w:r w:rsidRPr="00AD5166">
        <w:t>the</w:t>
      </w:r>
      <w:r w:rsidR="00DD5D37">
        <w:t xml:space="preserve"> </w:t>
      </w:r>
      <w:r w:rsidRPr="00AD5166">
        <w:t>Detail</w:t>
      </w:r>
      <w:r w:rsidR="00DD5D37">
        <w:t xml:space="preserve"> </w:t>
      </w:r>
      <w:r w:rsidRPr="00AD5166">
        <w:t>Specification.</w:t>
      </w:r>
      <w:r w:rsidR="00DD5D37">
        <w:t xml:space="preserve"> </w:t>
      </w:r>
      <w:r w:rsidRPr="00AD5166">
        <w:t>These frequencies shall be selected to include both the pass and stop bands.</w:t>
      </w:r>
      <w:r w:rsidR="00DD5D37">
        <w:t xml:space="preserve"> </w:t>
      </w:r>
      <w:r w:rsidRPr="00AD5166">
        <w:t>Unless otherwise specified in the Detail Specification, the load current shall be zero.</w:t>
      </w:r>
    </w:p>
    <w:p w14:paraId="450F03C1" w14:textId="3913B051" w:rsidR="00AD5166" w:rsidRPr="00AD5166" w:rsidRDefault="00AD5166" w:rsidP="00AD5166">
      <w:r w:rsidRPr="00AD5166">
        <w:t>During</w:t>
      </w:r>
      <w:r w:rsidR="00DD5D37">
        <w:t xml:space="preserve"> </w:t>
      </w:r>
      <w:r w:rsidRPr="00AD5166">
        <w:t>testing</w:t>
      </w:r>
      <w:r w:rsidR="00DD5D37">
        <w:t xml:space="preserve"> </w:t>
      </w:r>
      <w:r w:rsidRPr="00AD5166">
        <w:t>to</w:t>
      </w:r>
      <w:r w:rsidR="00DD5D37">
        <w:t xml:space="preserve"> </w:t>
      </w:r>
      <w:r w:rsidRPr="00AD5166">
        <w:t>Chart IV,</w:t>
      </w:r>
      <w:r w:rsidR="00DD5D37">
        <w:t xml:space="preserve"> </w:t>
      </w:r>
      <w:r w:rsidRPr="00AD5166">
        <w:t>measurements shall be</w:t>
      </w:r>
      <w:r w:rsidR="00DD5D37">
        <w:t xml:space="preserve"> </w:t>
      </w:r>
      <w:r w:rsidRPr="00AD5166">
        <w:t>made at</w:t>
      </w:r>
      <w:r w:rsidR="00DD5D37">
        <w:t xml:space="preserve"> </w:t>
      </w:r>
      <w:r w:rsidRPr="00AD5166">
        <w:t>a</w:t>
      </w:r>
      <w:r w:rsidR="00DD5D37">
        <w:t xml:space="preserve"> </w:t>
      </w:r>
      <w:r w:rsidRPr="00AD5166">
        <w:t>m</w:t>
      </w:r>
      <w:r w:rsidR="00413F6B">
        <w:t>ini</w:t>
      </w:r>
      <w:r w:rsidRPr="00AD5166">
        <w:t>mum of</w:t>
      </w:r>
      <w:r w:rsidR="00DD5D37">
        <w:t xml:space="preserve"> </w:t>
      </w:r>
      <w:r w:rsidRPr="00AD5166">
        <w:t>five</w:t>
      </w:r>
      <w:r w:rsidR="00DD5D37">
        <w:t xml:space="preserve"> </w:t>
      </w:r>
      <w:r w:rsidRPr="00AD5166">
        <w:t>test frequencies which shall be defined in the Detail Specification.</w:t>
      </w:r>
      <w:r w:rsidR="00DD5D37">
        <w:t xml:space="preserve"> </w:t>
      </w:r>
      <w:r w:rsidRPr="00AD5166">
        <w:t>These frequencies shall be selected to include both the pass and stop bands.</w:t>
      </w:r>
      <w:r w:rsidR="00DD5D37">
        <w:t xml:space="preserve"> </w:t>
      </w:r>
      <w:r w:rsidRPr="00AD5166">
        <w:t>Unless otherwise specified in the Detail Specification, measurements shall be made with a load current of zero and, in addition, for one subgroup of 12</w:t>
      </w:r>
      <w:r w:rsidR="00FF57F6">
        <w:t> </w:t>
      </w:r>
      <w:r w:rsidRPr="00AD5166">
        <w:t>components, with rated current.</w:t>
      </w:r>
    </w:p>
    <w:p w14:paraId="450F03C2" w14:textId="59F10F64" w:rsidR="00AD5166" w:rsidRPr="00AD5166" w:rsidRDefault="00AD5166" w:rsidP="00F52794">
      <w:pPr>
        <w:pStyle w:val="Heading4"/>
      </w:pPr>
      <w:bookmarkStart w:id="108" w:name="_Toc514326000"/>
      <w:r w:rsidRPr="00AD5166">
        <w:lastRenderedPageBreak/>
        <w:t>Voltage Drop</w:t>
      </w:r>
      <w:bookmarkEnd w:id="108"/>
    </w:p>
    <w:p w14:paraId="450F03C3" w14:textId="77777777" w:rsidR="00AD5166" w:rsidRPr="00AD5166" w:rsidRDefault="00AD5166" w:rsidP="00FF57F6">
      <w:pPr>
        <w:keepNext/>
      </w:pPr>
      <w:r w:rsidRPr="00AD5166">
        <w:t xml:space="preserve">The test circuit shall be arranged as given in </w:t>
      </w:r>
      <w:r w:rsidR="00AA4A84" w:rsidRPr="00AD5166">
        <w:t>Figure I</w:t>
      </w:r>
      <w:r w:rsidRPr="00AD5166">
        <w:t xml:space="preserve"> below.</w:t>
      </w:r>
      <w:r w:rsidR="00DD5D37">
        <w:t xml:space="preserve"> </w:t>
      </w:r>
      <w:r w:rsidRPr="00AD5166">
        <w:t>The components shall be energised with the rated current as defined in the Detail Specification.</w:t>
      </w:r>
    </w:p>
    <w:p w14:paraId="450F03C4" w14:textId="77777777" w:rsidR="00AD5166" w:rsidRPr="00AD5166" w:rsidRDefault="00AD5166" w:rsidP="00AD5166">
      <w:r w:rsidRPr="00AD5166">
        <w:t xml:space="preserve">For </w:t>
      </w:r>
      <w:r w:rsidR="00413F6B">
        <w:t xml:space="preserve">AC </w:t>
      </w:r>
      <w:r w:rsidRPr="00AD5166">
        <w:t>rated components, true rms reading instruments shall be employed with the test circuit operating at the maximum rated frequency.</w:t>
      </w:r>
    </w:p>
    <w:p w14:paraId="450F03C5" w14:textId="77777777" w:rsidR="00AD5166" w:rsidRPr="00AD5166" w:rsidRDefault="00413F6B" w:rsidP="00AD5166">
      <w:r>
        <w:t>A m</w:t>
      </w:r>
      <w:r w:rsidR="00AD5166" w:rsidRPr="00AD5166">
        <w:t>easurement shall be made across the component</w:t>
      </w:r>
      <w:r>
        <w:t>’</w:t>
      </w:r>
      <w:r w:rsidR="00AD5166" w:rsidRPr="00AD5166">
        <w:t>s terminals and shall comply with the requirements of Table 1(b) of the Detail Specification.</w:t>
      </w:r>
    </w:p>
    <w:p w14:paraId="450F03C6" w14:textId="77777777" w:rsidR="00AD5166" w:rsidRDefault="00AA4A84" w:rsidP="00805A2A">
      <w:pPr>
        <w:pStyle w:val="FigureTitle"/>
      </w:pPr>
      <w:r w:rsidRPr="00AD5166">
        <w:t>FIGURE I</w:t>
      </w:r>
      <w:r w:rsidR="00AD5166" w:rsidRPr="00AD5166">
        <w:t xml:space="preserve"> -</w:t>
      </w:r>
      <w:r w:rsidR="00805A2A">
        <w:t xml:space="preserve"> </w:t>
      </w:r>
      <w:r w:rsidR="00AD5166" w:rsidRPr="00AD5166">
        <w:t>VOLTAGE DROP TEST CIRCUIT</w:t>
      </w:r>
    </w:p>
    <w:p w14:paraId="450F03C7" w14:textId="77777777" w:rsidR="00AD5166" w:rsidRPr="00AD5166" w:rsidRDefault="00575CF9" w:rsidP="00805A2A">
      <w:pPr>
        <w:pStyle w:val="Bodyjustified"/>
        <w:ind w:left="1843"/>
        <w:jc w:val="left"/>
      </w:pPr>
      <w:r>
        <w:rPr>
          <w:noProof/>
          <w:lang w:eastAsia="en-GB"/>
        </w:rPr>
        <w:drawing>
          <wp:inline distT="0" distB="0" distL="0" distR="0" wp14:anchorId="450F0558" wp14:editId="1C4F0652">
            <wp:extent cx="4695825" cy="21400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CC7.tmp"/>
                    <pic:cNvPicPr/>
                  </pic:nvPicPr>
                  <pic:blipFill>
                    <a:blip r:embed="rId54">
                      <a:extLst>
                        <a:ext uri="{28A0092B-C50C-407E-A947-70E740481C1C}">
                          <a14:useLocalDpi xmlns:a14="http://schemas.microsoft.com/office/drawing/2010/main" val="0"/>
                        </a:ext>
                      </a:extLst>
                    </a:blip>
                    <a:stretch>
                      <a:fillRect/>
                    </a:stretch>
                  </pic:blipFill>
                  <pic:spPr>
                    <a:xfrm>
                      <a:off x="0" y="0"/>
                      <a:ext cx="4714901" cy="2148792"/>
                    </a:xfrm>
                    <a:prstGeom prst="rect">
                      <a:avLst/>
                    </a:prstGeom>
                  </pic:spPr>
                </pic:pic>
              </a:graphicData>
            </a:graphic>
          </wp:inline>
        </w:drawing>
      </w:r>
    </w:p>
    <w:p w14:paraId="450F03C8" w14:textId="504EA61A" w:rsidR="00AD5166" w:rsidRPr="00AD5166" w:rsidRDefault="00AD5166" w:rsidP="007178F2">
      <w:pPr>
        <w:pStyle w:val="Heading3"/>
      </w:pPr>
      <w:bookmarkStart w:id="109" w:name="_Ref479596257"/>
      <w:bookmarkStart w:id="110" w:name="_Ref479596289"/>
      <w:bookmarkStart w:id="111" w:name="_Toc514326001"/>
      <w:r w:rsidRPr="00AD5166">
        <w:t>Parameter Drift Value Measurements</w:t>
      </w:r>
      <w:bookmarkEnd w:id="109"/>
      <w:bookmarkEnd w:id="110"/>
      <w:bookmarkEnd w:id="111"/>
    </w:p>
    <w:p w14:paraId="450F03C9" w14:textId="77777777" w:rsidR="00AD5166" w:rsidRPr="00AD5166" w:rsidRDefault="00AD5166" w:rsidP="00AD5166">
      <w:r w:rsidRPr="00AD5166">
        <w:t>At each of the relevant data points for components of testing level 'B', measurements shall be made of all parameters listed in Table 4 of the Detail Specification.</w:t>
      </w:r>
      <w:r w:rsidR="00DD5D37">
        <w:t xml:space="preserve"> </w:t>
      </w:r>
      <w:r w:rsidRPr="00AD5166">
        <w:t>All values obtained shall be recorded against serial numbers and the parameter drift calculated.</w:t>
      </w:r>
    </w:p>
    <w:p w14:paraId="450F03CA" w14:textId="2E2B5728" w:rsidR="00AD5166" w:rsidRPr="00AD5166" w:rsidRDefault="00AD5166" w:rsidP="007178F2">
      <w:pPr>
        <w:pStyle w:val="Heading3"/>
      </w:pPr>
      <w:bookmarkStart w:id="112" w:name="_Ref479596295"/>
      <w:bookmarkStart w:id="113" w:name="_Toc514326002"/>
      <w:r w:rsidRPr="00AD5166">
        <w:t>Electrical Measurements at High and Low Temperatures</w:t>
      </w:r>
      <w:bookmarkEnd w:id="112"/>
      <w:bookmarkEnd w:id="113"/>
    </w:p>
    <w:p w14:paraId="450F03CB" w14:textId="29A87ADD" w:rsidR="00AD5166" w:rsidRPr="00AD5166" w:rsidRDefault="00AD5166" w:rsidP="00AD5166">
      <w:r w:rsidRPr="00AD5166">
        <w:t>For components of testing levels 'B' and 'C', the electrical measurements at high and low temperatures shall be made in accordance with Table 3 of the Detail Specification.</w:t>
      </w:r>
      <w:r w:rsidR="00DD5D37">
        <w:t xml:space="preserve"> </w:t>
      </w:r>
      <w:r w:rsidRPr="00AD5166">
        <w:t xml:space="preserve">Where sample testing is applied, note the requirements of Para. </w:t>
      </w:r>
      <w:r w:rsidR="008E098C">
        <w:fldChar w:fldCharType="begin"/>
      </w:r>
      <w:r w:rsidR="008E098C">
        <w:instrText xml:space="preserve"> REF _Ref479585232 \r \h </w:instrText>
      </w:r>
      <w:r w:rsidR="008E098C">
        <w:fldChar w:fldCharType="separate"/>
      </w:r>
      <w:r w:rsidR="00703CCB">
        <w:t>8.2.3</w:t>
      </w:r>
      <w:r w:rsidR="008E098C">
        <w:fldChar w:fldCharType="end"/>
      </w:r>
      <w:r w:rsidRPr="00AD5166">
        <w:t>(</w:t>
      </w:r>
      <w:proofErr w:type="gramStart"/>
      <w:r w:rsidRPr="00AD5166">
        <w:t>b</w:t>
      </w:r>
      <w:proofErr w:type="gramEnd"/>
      <w:r w:rsidRPr="00AD5166">
        <w:t>).</w:t>
      </w:r>
      <w:r w:rsidR="00DD5D37">
        <w:t xml:space="preserve"> </w:t>
      </w:r>
      <w:r w:rsidRPr="00AD5166">
        <w:t>For testing level 'B', all values obtained shall be recorded against serial numbers.</w:t>
      </w:r>
    </w:p>
    <w:p w14:paraId="450F03CC" w14:textId="2831925C" w:rsidR="00AD5166" w:rsidRPr="00AD5166" w:rsidRDefault="00AD5166" w:rsidP="007178F2">
      <w:pPr>
        <w:pStyle w:val="Heading3"/>
      </w:pPr>
      <w:bookmarkStart w:id="114" w:name="_Ref479585395"/>
      <w:bookmarkStart w:id="115" w:name="_Ref479595279"/>
      <w:bookmarkStart w:id="116" w:name="_Ref479596301"/>
      <w:bookmarkStart w:id="117" w:name="_Ref481659241"/>
      <w:bookmarkStart w:id="118" w:name="_Toc514326003"/>
      <w:r w:rsidRPr="00AD5166">
        <w:t>Electrical Measurements at Room Temperature</w:t>
      </w:r>
      <w:bookmarkEnd w:id="114"/>
      <w:bookmarkEnd w:id="115"/>
      <w:bookmarkEnd w:id="116"/>
      <w:bookmarkEnd w:id="117"/>
      <w:bookmarkEnd w:id="118"/>
    </w:p>
    <w:p w14:paraId="450F03CD" w14:textId="112FB53F" w:rsidR="00AD5166" w:rsidRPr="00AD5166" w:rsidRDefault="00AD5166" w:rsidP="00AD5166">
      <w:r w:rsidRPr="00AD5166">
        <w:t>For components of testing levels 'B' and 'C', the measurement of electrical characteristics shall be made in accordance with Table 2 of the Detail Specification.</w:t>
      </w:r>
      <w:r w:rsidR="00DD5D37">
        <w:t xml:space="preserve"> </w:t>
      </w:r>
      <w:r w:rsidRPr="00AD5166">
        <w:t xml:space="preserve">Where sample testing is applied, note the requirements of Para. </w:t>
      </w:r>
      <w:r w:rsidR="008E098C">
        <w:fldChar w:fldCharType="begin"/>
      </w:r>
      <w:r w:rsidR="008E098C">
        <w:instrText xml:space="preserve"> REF _Ref479585240 \r \h </w:instrText>
      </w:r>
      <w:r w:rsidR="008E098C">
        <w:fldChar w:fldCharType="separate"/>
      </w:r>
      <w:r w:rsidR="00703CCB">
        <w:t>8.2.3</w:t>
      </w:r>
      <w:r w:rsidR="008E098C">
        <w:fldChar w:fldCharType="end"/>
      </w:r>
      <w:r w:rsidRPr="00AD5166">
        <w:t>(</w:t>
      </w:r>
      <w:proofErr w:type="gramStart"/>
      <w:r w:rsidRPr="00AD5166">
        <w:t>b</w:t>
      </w:r>
      <w:proofErr w:type="gramEnd"/>
      <w:r w:rsidRPr="00AD5166">
        <w:t>).</w:t>
      </w:r>
      <w:r w:rsidR="00DD5D37">
        <w:t xml:space="preserve"> </w:t>
      </w:r>
      <w:r w:rsidRPr="00AD5166">
        <w:t>For testing level 'B'</w:t>
      </w:r>
      <w:r w:rsidR="00AA4A84" w:rsidRPr="00AD5166">
        <w:t>, all</w:t>
      </w:r>
      <w:r w:rsidRPr="00AD5166">
        <w:t xml:space="preserve"> values obtained shall be recorded against serial numbers.</w:t>
      </w:r>
    </w:p>
    <w:p w14:paraId="450F03CE" w14:textId="1ACBC8F3" w:rsidR="00AD5166" w:rsidRPr="00AD5166" w:rsidRDefault="00AD5166" w:rsidP="007178F2">
      <w:pPr>
        <w:pStyle w:val="Heading3"/>
      </w:pPr>
      <w:bookmarkStart w:id="119" w:name="_Ref480290788"/>
      <w:bookmarkStart w:id="120" w:name="_Ref481659210"/>
      <w:bookmarkStart w:id="121" w:name="_Toc514326004"/>
      <w:r w:rsidRPr="00AD5166">
        <w:t>Electrical Measurements during Endurance Testing</w:t>
      </w:r>
      <w:bookmarkEnd w:id="119"/>
      <w:bookmarkEnd w:id="120"/>
      <w:bookmarkEnd w:id="121"/>
    </w:p>
    <w:p w14:paraId="450F03CF" w14:textId="77777777" w:rsidR="00AD5166" w:rsidRPr="00AD5166" w:rsidRDefault="00AD5166" w:rsidP="00AD5166">
      <w:r w:rsidRPr="00AD5166">
        <w:t>At each of the relevant data points required for endurance testing, measurements shall be made of all parameters listed in Table 6 of the Detail Specification.</w:t>
      </w:r>
      <w:r w:rsidR="00DD5D37">
        <w:t xml:space="preserve"> </w:t>
      </w:r>
      <w:r w:rsidRPr="00AD5166">
        <w:t>All values obtained shall be recorded against serial numbers and the parameter drift calculated, if required.</w:t>
      </w:r>
    </w:p>
    <w:p w14:paraId="450F03D0" w14:textId="4195C2C8" w:rsidR="00AD5166" w:rsidRPr="00AD5166" w:rsidRDefault="00A163AE" w:rsidP="00F52794">
      <w:pPr>
        <w:pStyle w:val="Heading2"/>
      </w:pPr>
      <w:bookmarkStart w:id="122" w:name="_Ref479585405"/>
      <w:bookmarkStart w:id="123" w:name="_Ref479595291"/>
      <w:bookmarkStart w:id="124" w:name="_Toc514326005"/>
      <w:r w:rsidRPr="00AD5166">
        <w:rPr>
          <w:caps w:val="0"/>
        </w:rPr>
        <w:t>DIMENSION CHECK</w:t>
      </w:r>
      <w:bookmarkEnd w:id="122"/>
      <w:bookmarkEnd w:id="123"/>
      <w:bookmarkEnd w:id="124"/>
    </w:p>
    <w:p w14:paraId="450F03D1" w14:textId="48E36F6B" w:rsidR="00AD5166" w:rsidRPr="00AD5166" w:rsidRDefault="00AA4A84" w:rsidP="00AD5166">
      <w:r>
        <w:t>In accordance with ESC</w:t>
      </w:r>
      <w:r w:rsidR="00AD5166" w:rsidRPr="00AD5166">
        <w:t>C Basic Specification No.</w:t>
      </w:r>
      <w:hyperlink r:id="rId55" w:history="1">
        <w:r w:rsidR="006C3399" w:rsidRPr="006C3399">
          <w:rPr>
            <w:rStyle w:val="Hyperlink"/>
          </w:rPr>
          <w:t xml:space="preserve"> </w:t>
        </w:r>
        <w:hyperlink r:id="rId56" w:history="1">
          <w:r w:rsidR="006C3399" w:rsidRPr="00856228">
            <w:rPr>
              <w:rStyle w:val="Hyperlink"/>
            </w:rPr>
            <w:t>20500</w:t>
          </w:r>
        </w:hyperlink>
      </w:hyperlink>
      <w:r w:rsidR="00AD5166" w:rsidRPr="00AD5166">
        <w:t xml:space="preserve"> </w:t>
      </w:r>
      <w:proofErr w:type="gramStart"/>
      <w:r w:rsidR="00AD5166" w:rsidRPr="00AD5166">
        <w:t>and</w:t>
      </w:r>
      <w:proofErr w:type="gramEnd"/>
      <w:r w:rsidR="00AD5166" w:rsidRPr="00AD5166">
        <w:t xml:space="preserve"> the Detail Specification.</w:t>
      </w:r>
      <w:r w:rsidR="00DD5D37">
        <w:t xml:space="preserve"> </w:t>
      </w:r>
      <w:r w:rsidR="00AD5166" w:rsidRPr="00AD5166">
        <w:t>To be performed on 5 samples per case size only.</w:t>
      </w:r>
    </w:p>
    <w:p w14:paraId="450F03D2" w14:textId="77777777" w:rsidR="00AD5166" w:rsidRPr="00AD5166" w:rsidRDefault="00AD5166" w:rsidP="00AD5166">
      <w:r w:rsidRPr="00AD5166">
        <w:t>If 1 failure occurs, the complete lot shall be checked.</w:t>
      </w:r>
    </w:p>
    <w:p w14:paraId="450F03D3" w14:textId="0C8EBA51" w:rsidR="00AD5166" w:rsidRPr="00AD5166" w:rsidRDefault="00A163AE" w:rsidP="00F52794">
      <w:pPr>
        <w:pStyle w:val="Heading2"/>
      </w:pPr>
      <w:bookmarkStart w:id="125" w:name="_Ref479585412"/>
      <w:bookmarkStart w:id="126" w:name="_Ref480290660"/>
      <w:bookmarkStart w:id="127" w:name="_Ref480290799"/>
      <w:bookmarkStart w:id="128" w:name="_Ref481659180"/>
      <w:bookmarkStart w:id="129" w:name="_Ref481659222"/>
      <w:bookmarkStart w:id="130" w:name="_Toc514326006"/>
      <w:r w:rsidRPr="00AD5166">
        <w:rPr>
          <w:caps w:val="0"/>
        </w:rPr>
        <w:lastRenderedPageBreak/>
        <w:t>SEAL TEST (FOR HERMETICALLY SEALED DEVICES)</w:t>
      </w:r>
      <w:bookmarkEnd w:id="125"/>
      <w:bookmarkEnd w:id="126"/>
      <w:bookmarkEnd w:id="127"/>
      <w:bookmarkEnd w:id="128"/>
      <w:bookmarkEnd w:id="129"/>
      <w:bookmarkEnd w:id="130"/>
    </w:p>
    <w:p w14:paraId="450F03D4" w14:textId="564555CC" w:rsidR="00AD5166" w:rsidRPr="00AD5166" w:rsidRDefault="00AD5166" w:rsidP="007178F2">
      <w:pPr>
        <w:pStyle w:val="Heading3"/>
      </w:pPr>
      <w:bookmarkStart w:id="131" w:name="_Ref479595300"/>
      <w:bookmarkStart w:id="132" w:name="_Ref479596314"/>
      <w:bookmarkStart w:id="133" w:name="_Toc514326007"/>
      <w:r w:rsidRPr="00AD5166">
        <w:t>Gross Leak</w:t>
      </w:r>
      <w:bookmarkEnd w:id="131"/>
      <w:bookmarkEnd w:id="132"/>
      <w:bookmarkEnd w:id="133"/>
    </w:p>
    <w:p w14:paraId="450F03D5" w14:textId="397AA152" w:rsidR="00AD5166" w:rsidRPr="00AD5166" w:rsidRDefault="00AD5166" w:rsidP="00AD5166">
      <w:r w:rsidRPr="00AD5166">
        <w:t>The components shall be subjected to Test 'Qc' of IEC Publication No. 68-2-17, Method 2, using an iner</w:t>
      </w:r>
      <w:r w:rsidR="00805A2A">
        <w:t>t fluorocarbon test liquid at +</w:t>
      </w:r>
      <w:r w:rsidRPr="00AD5166">
        <w:t>125</w:t>
      </w:r>
      <w:r w:rsidR="00FE1D5F">
        <w:t xml:space="preserve"> </w:t>
      </w:r>
      <w:r w:rsidRPr="00AD5166">
        <w:t>±2</w:t>
      </w:r>
      <w:r w:rsidR="00413F6B">
        <w:rPr>
          <w:rFonts w:cs="Arial"/>
        </w:rPr>
        <w:t>°</w:t>
      </w:r>
      <w:r w:rsidRPr="00AD5166">
        <w:t>C.</w:t>
      </w:r>
      <w:r w:rsidR="00DD5D37">
        <w:t xml:space="preserve"> </w:t>
      </w:r>
      <w:r w:rsidRPr="00AD5166">
        <w:t>There shall be no evidence of repetitive bubbling.</w:t>
      </w:r>
    </w:p>
    <w:p w14:paraId="450F03D6" w14:textId="0560DC5B" w:rsidR="00AD5166" w:rsidRPr="00AD5166" w:rsidRDefault="00AD5166" w:rsidP="007178F2">
      <w:pPr>
        <w:pStyle w:val="Heading3"/>
      </w:pPr>
      <w:bookmarkStart w:id="134" w:name="_Ref479595379"/>
      <w:bookmarkStart w:id="135" w:name="_Ref479596320"/>
      <w:bookmarkStart w:id="136" w:name="_Toc514326008"/>
      <w:r w:rsidRPr="00AD5166">
        <w:t>Fine Leak</w:t>
      </w:r>
      <w:bookmarkEnd w:id="134"/>
      <w:bookmarkEnd w:id="135"/>
      <w:bookmarkEnd w:id="136"/>
    </w:p>
    <w:p w14:paraId="450F03D7" w14:textId="77777777" w:rsidR="00AD5166" w:rsidRPr="00AD5166" w:rsidRDefault="00AD5166" w:rsidP="00D07F27">
      <w:r w:rsidRPr="00AD5166">
        <w:t>The components shall be subjected to Test 'Qk' of IEC Publication No. 68-2-17, Method 1, Severity</w:t>
      </w:r>
      <w:r w:rsidR="00D07F27">
        <w:t xml:space="preserve"> </w:t>
      </w:r>
      <w:r w:rsidRPr="00AD5166">
        <w:t>1000 hours.</w:t>
      </w:r>
      <w:r w:rsidR="00DD5D37">
        <w:t xml:space="preserve"> </w:t>
      </w:r>
      <w:r w:rsidRPr="00AD5166">
        <w:t xml:space="preserve">Unless otherwise stated </w:t>
      </w:r>
      <w:r w:rsidR="00AA4A84" w:rsidRPr="00AD5166">
        <w:t>in the</w:t>
      </w:r>
      <w:r w:rsidRPr="00AD5166">
        <w:t xml:space="preserve"> Detail Specification, immersion pressure shall not exceed 4 bars.</w:t>
      </w:r>
    </w:p>
    <w:p w14:paraId="450F03D8" w14:textId="300F0EE9" w:rsidR="00AD5166" w:rsidRPr="00AD5166" w:rsidRDefault="00A163AE" w:rsidP="00F52794">
      <w:pPr>
        <w:pStyle w:val="Heading2"/>
      </w:pPr>
      <w:bookmarkStart w:id="137" w:name="_Ref479585421"/>
      <w:bookmarkStart w:id="138" w:name="_Ref479595408"/>
      <w:bookmarkStart w:id="139" w:name="_Ref479596326"/>
      <w:bookmarkStart w:id="140" w:name="_Ref480290675"/>
      <w:bookmarkStart w:id="141" w:name="_Ref480290765"/>
      <w:bookmarkStart w:id="142" w:name="_Ref480290817"/>
      <w:bookmarkStart w:id="143" w:name="_Ref481659216"/>
      <w:bookmarkStart w:id="144" w:name="_Ref481659248"/>
      <w:bookmarkStart w:id="145" w:name="_Toc514326009"/>
      <w:r w:rsidRPr="00AD5166">
        <w:rPr>
          <w:caps w:val="0"/>
        </w:rPr>
        <w:t>EXTERNAL VISUAL INSPECTION</w:t>
      </w:r>
      <w:bookmarkEnd w:id="137"/>
      <w:bookmarkEnd w:id="138"/>
      <w:bookmarkEnd w:id="139"/>
      <w:bookmarkEnd w:id="140"/>
      <w:bookmarkEnd w:id="141"/>
      <w:bookmarkEnd w:id="142"/>
      <w:bookmarkEnd w:id="143"/>
      <w:bookmarkEnd w:id="144"/>
      <w:bookmarkEnd w:id="145"/>
    </w:p>
    <w:p w14:paraId="450F03D9" w14:textId="357A78FA" w:rsidR="00AD5166" w:rsidRPr="00AD5166" w:rsidRDefault="00AD5166" w:rsidP="00AD5166">
      <w:r w:rsidRPr="00AD5166">
        <w:t xml:space="preserve">In accordance with </w:t>
      </w:r>
      <w:r w:rsidR="00FD69AE">
        <w:t>ESCC</w:t>
      </w:r>
      <w:r w:rsidRPr="00AD5166">
        <w:t xml:space="preserve"> Basic Specification No. </w:t>
      </w:r>
      <w:hyperlink r:id="rId57" w:history="1">
        <w:hyperlink r:id="rId58" w:history="1">
          <w:r w:rsidR="006C3399" w:rsidRPr="00856228">
            <w:rPr>
              <w:rStyle w:val="Hyperlink"/>
            </w:rPr>
            <w:t>20500</w:t>
          </w:r>
        </w:hyperlink>
      </w:hyperlink>
      <w:r w:rsidRPr="00AD5166">
        <w:t>.</w:t>
      </w:r>
    </w:p>
    <w:p w14:paraId="450F03DA" w14:textId="5DA9D3F6" w:rsidR="00AD5166" w:rsidRPr="00AD5166" w:rsidRDefault="00A163AE" w:rsidP="00F52794">
      <w:pPr>
        <w:pStyle w:val="Heading2"/>
      </w:pPr>
      <w:bookmarkStart w:id="146" w:name="_Ref479596306"/>
      <w:bookmarkStart w:id="147" w:name="_Toc514326010"/>
      <w:r w:rsidRPr="00AD5166">
        <w:rPr>
          <w:caps w:val="0"/>
        </w:rPr>
        <w:t>RADIOGRAPHIC INSPECTION</w:t>
      </w:r>
      <w:bookmarkEnd w:id="146"/>
      <w:bookmarkEnd w:id="147"/>
    </w:p>
    <w:p w14:paraId="450F03DB" w14:textId="7305EA6B" w:rsidR="00AD5166" w:rsidRPr="00AD5166" w:rsidRDefault="00AD5166" w:rsidP="00AD5166">
      <w:r w:rsidRPr="00AD5166">
        <w:t xml:space="preserve">In accordance with </w:t>
      </w:r>
      <w:r w:rsidR="00FD69AE">
        <w:t>ESCC</w:t>
      </w:r>
      <w:r w:rsidRPr="00AD5166">
        <w:t xml:space="preserve"> Basic Specification No. </w:t>
      </w:r>
      <w:hyperlink r:id="rId59" w:history="1">
        <w:r w:rsidR="006C3399" w:rsidRPr="006C3399">
          <w:rPr>
            <w:rStyle w:val="Hyperlink"/>
          </w:rPr>
          <w:t>20900</w:t>
        </w:r>
      </w:hyperlink>
      <w:r w:rsidRPr="00AD5166">
        <w:t>.</w:t>
      </w:r>
    </w:p>
    <w:p w14:paraId="450F03DC" w14:textId="77777777" w:rsidR="00AD5166" w:rsidRPr="00AD5166" w:rsidRDefault="00A163AE" w:rsidP="00F52794">
      <w:pPr>
        <w:pStyle w:val="Heading2"/>
      </w:pPr>
      <w:bookmarkStart w:id="148" w:name="_Ref480290615"/>
      <w:bookmarkStart w:id="149" w:name="_Toc514326011"/>
      <w:r w:rsidRPr="00AD5166">
        <w:rPr>
          <w:caps w:val="0"/>
        </w:rPr>
        <w:t>TEMPERATURE RISE</w:t>
      </w:r>
      <w:bookmarkEnd w:id="148"/>
      <w:bookmarkEnd w:id="149"/>
    </w:p>
    <w:p w14:paraId="450F03DD" w14:textId="77777777" w:rsidR="00AD5166" w:rsidRPr="00AD5166" w:rsidRDefault="00AD5166" w:rsidP="00AD5166">
      <w:r w:rsidRPr="00AD5166">
        <w:t>The temperature rise of the components shall be determined by the following procedure.</w:t>
      </w:r>
    </w:p>
    <w:p w14:paraId="450F03DE" w14:textId="77777777" w:rsidR="00AD5166" w:rsidRPr="00AD5166" w:rsidRDefault="00AD5166" w:rsidP="007178F2">
      <w:pPr>
        <w:pStyle w:val="Heading3"/>
      </w:pPr>
      <w:bookmarkStart w:id="150" w:name="_Toc514326012"/>
      <w:r w:rsidRPr="00AD5166">
        <w:t>Mounting</w:t>
      </w:r>
      <w:bookmarkEnd w:id="150"/>
    </w:p>
    <w:p w14:paraId="450F03DF" w14:textId="77777777" w:rsidR="00AD5166" w:rsidRDefault="00AD5166" w:rsidP="00AD5166">
      <w:r w:rsidRPr="00AD5166">
        <w:t>The components shall be suspended by their terminals during the test.</w:t>
      </w:r>
      <w:r w:rsidR="00DD5D37">
        <w:t xml:space="preserve"> </w:t>
      </w:r>
      <w:r w:rsidRPr="00AD5166">
        <w:t>They shall be separated from each other by a distance of not less than 25mm.</w:t>
      </w:r>
      <w:r w:rsidR="00DD5D37">
        <w:t xml:space="preserve"> </w:t>
      </w:r>
      <w:r w:rsidRPr="00AD5166">
        <w:t>During the test, radiant shields may be placed between units, so that overheating of one unit will not affect a nearby unit.</w:t>
      </w:r>
      <w:r w:rsidR="00DD5D37">
        <w:t xml:space="preserve"> </w:t>
      </w:r>
      <w:r w:rsidRPr="00AD5166">
        <w:t>Lead wires shall be of copper, 150mm long and of the size specified hereunder.</w:t>
      </w:r>
    </w:p>
    <w:tbl>
      <w:tblPr>
        <w:tblStyle w:val="TableGrid"/>
        <w:tblW w:w="0" w:type="auto"/>
        <w:tblInd w:w="1526" w:type="dxa"/>
        <w:tblLook w:val="04A0" w:firstRow="1" w:lastRow="0" w:firstColumn="1" w:lastColumn="0" w:noHBand="0" w:noVBand="1"/>
      </w:tblPr>
      <w:tblGrid>
        <w:gridCol w:w="2438"/>
        <w:gridCol w:w="1474"/>
        <w:gridCol w:w="1417"/>
      </w:tblGrid>
      <w:tr w:rsidR="00EF1B22" w:rsidRPr="00EF1B22" w14:paraId="450F03E3" w14:textId="77777777" w:rsidTr="00EF1B22">
        <w:trPr>
          <w:trHeight w:val="357"/>
        </w:trPr>
        <w:tc>
          <w:tcPr>
            <w:tcW w:w="2438" w:type="dxa"/>
            <w:vMerge w:val="restart"/>
            <w:vAlign w:val="center"/>
          </w:tcPr>
          <w:p w14:paraId="450F03E0" w14:textId="77777777" w:rsidR="00636A39" w:rsidRPr="00EF1B22" w:rsidRDefault="00636A39" w:rsidP="00EF1B22">
            <w:pPr>
              <w:pStyle w:val="Bodyjustified"/>
            </w:pPr>
            <w:r w:rsidRPr="00EF1B22">
              <w:t>Rated Current of Filter</w:t>
            </w:r>
          </w:p>
          <w:p w14:paraId="450F03E1" w14:textId="77777777" w:rsidR="00636A39" w:rsidRPr="00EF1B22" w:rsidRDefault="00636A39" w:rsidP="00EF1B22">
            <w:pPr>
              <w:pStyle w:val="Bodyjustified"/>
            </w:pPr>
            <w:r w:rsidRPr="00EF1B22">
              <w:t>(Amp</w:t>
            </w:r>
            <w:r w:rsidR="00EF1B22">
              <w:t>eres</w:t>
            </w:r>
            <w:r w:rsidRPr="00EF1B22">
              <w:t>)</w:t>
            </w:r>
          </w:p>
        </w:tc>
        <w:tc>
          <w:tcPr>
            <w:tcW w:w="2891" w:type="dxa"/>
            <w:gridSpan w:val="2"/>
            <w:vAlign w:val="center"/>
          </w:tcPr>
          <w:p w14:paraId="450F03E2" w14:textId="77777777" w:rsidR="00636A39" w:rsidRPr="00EF1B22" w:rsidRDefault="00636A39" w:rsidP="00EF1B22">
            <w:pPr>
              <w:pStyle w:val="Bodyjustified"/>
            </w:pPr>
            <w:r w:rsidRPr="00EF1B22">
              <w:t>Wire Size</w:t>
            </w:r>
          </w:p>
        </w:tc>
      </w:tr>
      <w:tr w:rsidR="00EF1B22" w:rsidRPr="00EF1B22" w14:paraId="450F03E7" w14:textId="77777777" w:rsidTr="00EF1B22">
        <w:trPr>
          <w:trHeight w:val="357"/>
        </w:trPr>
        <w:tc>
          <w:tcPr>
            <w:tcW w:w="2438" w:type="dxa"/>
            <w:vMerge/>
            <w:vAlign w:val="center"/>
          </w:tcPr>
          <w:p w14:paraId="450F03E4" w14:textId="77777777" w:rsidR="00636A39" w:rsidRPr="00EF1B22" w:rsidRDefault="00636A39" w:rsidP="00EF1B22">
            <w:pPr>
              <w:pStyle w:val="Bodyjustified"/>
            </w:pPr>
          </w:p>
        </w:tc>
        <w:tc>
          <w:tcPr>
            <w:tcW w:w="1474" w:type="dxa"/>
            <w:vAlign w:val="center"/>
          </w:tcPr>
          <w:p w14:paraId="450F03E5" w14:textId="77777777" w:rsidR="00636A39" w:rsidRPr="00EF1B22" w:rsidRDefault="00636A39" w:rsidP="00EF1B22">
            <w:pPr>
              <w:pStyle w:val="Bodyjustified"/>
            </w:pPr>
            <w:r w:rsidRPr="00EF1B22">
              <w:t>AWG</w:t>
            </w:r>
          </w:p>
        </w:tc>
        <w:tc>
          <w:tcPr>
            <w:tcW w:w="1417" w:type="dxa"/>
            <w:vAlign w:val="center"/>
          </w:tcPr>
          <w:p w14:paraId="450F03E6" w14:textId="77777777" w:rsidR="00636A39" w:rsidRPr="00EF1B22" w:rsidRDefault="00636A39" w:rsidP="00EF1B22">
            <w:pPr>
              <w:pStyle w:val="Bodyjustified"/>
            </w:pPr>
            <w:r w:rsidRPr="00EF1B22">
              <w:t>Dia</w:t>
            </w:r>
            <w:r w:rsidR="00EF1B22">
              <w:t xml:space="preserve">. </w:t>
            </w:r>
            <w:r w:rsidRPr="00EF1B22">
              <w:t>(mm)</w:t>
            </w:r>
          </w:p>
        </w:tc>
      </w:tr>
      <w:tr w:rsidR="00EF1B22" w:rsidRPr="00EF1B22" w14:paraId="450F03EB" w14:textId="77777777" w:rsidTr="00EF1B22">
        <w:trPr>
          <w:trHeight w:val="298"/>
        </w:trPr>
        <w:tc>
          <w:tcPr>
            <w:tcW w:w="2438" w:type="dxa"/>
            <w:vAlign w:val="center"/>
          </w:tcPr>
          <w:p w14:paraId="450F03E8" w14:textId="77777777" w:rsidR="00575CF9" w:rsidRPr="00EF1B22" w:rsidRDefault="00575CF9" w:rsidP="00EF1B22">
            <w:pPr>
              <w:pStyle w:val="Bodyjustified"/>
            </w:pPr>
            <w:r w:rsidRPr="00EF1B22">
              <w:t>Up to</w:t>
            </w:r>
            <w:r w:rsidR="00DD5D37" w:rsidRPr="00EF1B22">
              <w:t xml:space="preserve"> </w:t>
            </w:r>
            <w:r w:rsidRPr="00EF1B22">
              <w:t>3</w:t>
            </w:r>
          </w:p>
        </w:tc>
        <w:tc>
          <w:tcPr>
            <w:tcW w:w="1474" w:type="dxa"/>
            <w:vAlign w:val="center"/>
          </w:tcPr>
          <w:p w14:paraId="450F03E9" w14:textId="77777777" w:rsidR="00575CF9" w:rsidRPr="00EF1B22" w:rsidRDefault="00575CF9" w:rsidP="00EF1B22">
            <w:pPr>
              <w:pStyle w:val="Bodyjustified"/>
            </w:pPr>
            <w:r w:rsidRPr="00EF1B22">
              <w:t>24</w:t>
            </w:r>
          </w:p>
        </w:tc>
        <w:tc>
          <w:tcPr>
            <w:tcW w:w="1417" w:type="dxa"/>
            <w:vAlign w:val="center"/>
          </w:tcPr>
          <w:p w14:paraId="450F03EA" w14:textId="77777777" w:rsidR="00575CF9" w:rsidRPr="00EF1B22" w:rsidRDefault="00575CF9" w:rsidP="00EF1B22">
            <w:pPr>
              <w:pStyle w:val="Bodyjustified"/>
            </w:pPr>
            <w:r w:rsidRPr="00EF1B22">
              <w:t>0.64</w:t>
            </w:r>
          </w:p>
        </w:tc>
      </w:tr>
      <w:tr w:rsidR="00EF1B22" w:rsidRPr="00EF1B22" w14:paraId="450F03EF" w14:textId="77777777" w:rsidTr="00EF1B22">
        <w:trPr>
          <w:trHeight w:val="298"/>
        </w:trPr>
        <w:tc>
          <w:tcPr>
            <w:tcW w:w="2438" w:type="dxa"/>
            <w:vAlign w:val="center"/>
          </w:tcPr>
          <w:p w14:paraId="450F03EC" w14:textId="77777777" w:rsidR="00575CF9" w:rsidRPr="00EF1B22" w:rsidRDefault="00575CF9" w:rsidP="00EF1B22">
            <w:pPr>
              <w:pStyle w:val="Bodyjustified"/>
            </w:pPr>
            <w:r w:rsidRPr="00EF1B22">
              <w:t>3+</w:t>
            </w:r>
            <w:r w:rsidR="00DD5D37" w:rsidRPr="00EF1B22">
              <w:t xml:space="preserve"> </w:t>
            </w:r>
            <w:r w:rsidRPr="00EF1B22">
              <w:t>to</w:t>
            </w:r>
            <w:r w:rsidR="00DD5D37" w:rsidRPr="00EF1B22">
              <w:t xml:space="preserve"> </w:t>
            </w:r>
            <w:r w:rsidRPr="00EF1B22">
              <w:t>5</w:t>
            </w:r>
          </w:p>
        </w:tc>
        <w:tc>
          <w:tcPr>
            <w:tcW w:w="1474" w:type="dxa"/>
            <w:vAlign w:val="center"/>
          </w:tcPr>
          <w:p w14:paraId="450F03ED" w14:textId="77777777" w:rsidR="00575CF9" w:rsidRPr="00EF1B22" w:rsidRDefault="00575CF9" w:rsidP="00EF1B22">
            <w:pPr>
              <w:pStyle w:val="Bodyjustified"/>
            </w:pPr>
            <w:r w:rsidRPr="00EF1B22">
              <w:t>22</w:t>
            </w:r>
          </w:p>
        </w:tc>
        <w:tc>
          <w:tcPr>
            <w:tcW w:w="1417" w:type="dxa"/>
            <w:vAlign w:val="center"/>
          </w:tcPr>
          <w:p w14:paraId="450F03EE" w14:textId="77777777" w:rsidR="00575CF9" w:rsidRPr="00EF1B22" w:rsidRDefault="00575CF9" w:rsidP="00EF1B22">
            <w:pPr>
              <w:pStyle w:val="Bodyjustified"/>
            </w:pPr>
            <w:r w:rsidRPr="00EF1B22">
              <w:t>0.85</w:t>
            </w:r>
          </w:p>
        </w:tc>
      </w:tr>
      <w:tr w:rsidR="00EF1B22" w:rsidRPr="00EF1B22" w14:paraId="450F03F3" w14:textId="77777777" w:rsidTr="00EF1B22">
        <w:trPr>
          <w:trHeight w:val="298"/>
        </w:trPr>
        <w:tc>
          <w:tcPr>
            <w:tcW w:w="2438" w:type="dxa"/>
            <w:vAlign w:val="center"/>
          </w:tcPr>
          <w:p w14:paraId="450F03F0" w14:textId="77777777" w:rsidR="00575CF9" w:rsidRPr="00EF1B22" w:rsidRDefault="00575CF9" w:rsidP="00EF1B22">
            <w:pPr>
              <w:pStyle w:val="Bodyjustified"/>
            </w:pPr>
            <w:r w:rsidRPr="00EF1B22">
              <w:t>5+</w:t>
            </w:r>
            <w:r w:rsidR="00DD5D37" w:rsidRPr="00EF1B22">
              <w:t xml:space="preserve"> </w:t>
            </w:r>
            <w:r w:rsidRPr="00EF1B22">
              <w:t xml:space="preserve">to </w:t>
            </w:r>
            <w:r w:rsidRPr="00EF1B22">
              <w:tab/>
              <w:t>11</w:t>
            </w:r>
          </w:p>
        </w:tc>
        <w:tc>
          <w:tcPr>
            <w:tcW w:w="1474" w:type="dxa"/>
            <w:vAlign w:val="center"/>
          </w:tcPr>
          <w:p w14:paraId="450F03F1" w14:textId="77777777" w:rsidR="00575CF9" w:rsidRPr="00EF1B22" w:rsidRDefault="00575CF9" w:rsidP="00EF1B22">
            <w:pPr>
              <w:pStyle w:val="Bodyjustified"/>
            </w:pPr>
            <w:r w:rsidRPr="00EF1B22">
              <w:t>20</w:t>
            </w:r>
          </w:p>
        </w:tc>
        <w:tc>
          <w:tcPr>
            <w:tcW w:w="1417" w:type="dxa"/>
            <w:vAlign w:val="center"/>
          </w:tcPr>
          <w:p w14:paraId="450F03F2" w14:textId="77777777" w:rsidR="00575CF9" w:rsidRPr="00EF1B22" w:rsidRDefault="00575CF9" w:rsidP="00EF1B22">
            <w:pPr>
              <w:pStyle w:val="Bodyjustified"/>
            </w:pPr>
            <w:r w:rsidRPr="00EF1B22">
              <w:t>1.04</w:t>
            </w:r>
          </w:p>
        </w:tc>
      </w:tr>
      <w:tr w:rsidR="00EF1B22" w:rsidRPr="00EF1B22" w14:paraId="450F03F7" w14:textId="77777777" w:rsidTr="00EF1B22">
        <w:trPr>
          <w:trHeight w:val="298"/>
        </w:trPr>
        <w:tc>
          <w:tcPr>
            <w:tcW w:w="2438" w:type="dxa"/>
            <w:vAlign w:val="center"/>
          </w:tcPr>
          <w:p w14:paraId="450F03F4" w14:textId="77777777" w:rsidR="00575CF9" w:rsidRPr="00EF1B22" w:rsidRDefault="00575CF9" w:rsidP="00EF1B22">
            <w:pPr>
              <w:pStyle w:val="Bodyjustified"/>
            </w:pPr>
            <w:r w:rsidRPr="00EF1B22">
              <w:t>11+</w:t>
            </w:r>
            <w:r w:rsidR="00DD5D37" w:rsidRPr="00EF1B22">
              <w:t xml:space="preserve"> </w:t>
            </w:r>
            <w:r w:rsidRPr="00EF1B22">
              <w:t xml:space="preserve">to </w:t>
            </w:r>
            <w:r w:rsidRPr="00EF1B22">
              <w:tab/>
              <w:t>16</w:t>
            </w:r>
          </w:p>
        </w:tc>
        <w:tc>
          <w:tcPr>
            <w:tcW w:w="1474" w:type="dxa"/>
            <w:vAlign w:val="center"/>
          </w:tcPr>
          <w:p w14:paraId="450F03F5" w14:textId="77777777" w:rsidR="00575CF9" w:rsidRPr="00EF1B22" w:rsidRDefault="00575CF9" w:rsidP="00EF1B22">
            <w:pPr>
              <w:pStyle w:val="Bodyjustified"/>
            </w:pPr>
            <w:r w:rsidRPr="00EF1B22">
              <w:t>18</w:t>
            </w:r>
          </w:p>
        </w:tc>
        <w:tc>
          <w:tcPr>
            <w:tcW w:w="1417" w:type="dxa"/>
            <w:vAlign w:val="center"/>
          </w:tcPr>
          <w:p w14:paraId="450F03F6" w14:textId="77777777" w:rsidR="00575CF9" w:rsidRPr="00EF1B22" w:rsidRDefault="00575CF9" w:rsidP="00EF1B22">
            <w:pPr>
              <w:pStyle w:val="Bodyjustified"/>
            </w:pPr>
            <w:r w:rsidRPr="00EF1B22">
              <w:t>1.29</w:t>
            </w:r>
          </w:p>
        </w:tc>
      </w:tr>
      <w:tr w:rsidR="00EF1B22" w:rsidRPr="00EF1B22" w14:paraId="450F03FB" w14:textId="77777777" w:rsidTr="00EF1B22">
        <w:trPr>
          <w:trHeight w:val="298"/>
        </w:trPr>
        <w:tc>
          <w:tcPr>
            <w:tcW w:w="2438" w:type="dxa"/>
            <w:vAlign w:val="center"/>
          </w:tcPr>
          <w:p w14:paraId="450F03F8" w14:textId="77777777" w:rsidR="00575CF9" w:rsidRPr="00EF1B22" w:rsidRDefault="00575CF9" w:rsidP="00EF1B22">
            <w:pPr>
              <w:pStyle w:val="Bodyjustified"/>
            </w:pPr>
            <w:r w:rsidRPr="00EF1B22">
              <w:t>16+</w:t>
            </w:r>
            <w:r w:rsidR="00DD5D37" w:rsidRPr="00EF1B22">
              <w:t xml:space="preserve"> </w:t>
            </w:r>
            <w:r w:rsidRPr="00EF1B22">
              <w:t>to</w:t>
            </w:r>
            <w:r w:rsidR="00DD5D37" w:rsidRPr="00EF1B22">
              <w:t xml:space="preserve"> </w:t>
            </w:r>
            <w:r w:rsidRPr="00EF1B22">
              <w:t>22</w:t>
            </w:r>
          </w:p>
        </w:tc>
        <w:tc>
          <w:tcPr>
            <w:tcW w:w="1474" w:type="dxa"/>
            <w:vAlign w:val="center"/>
          </w:tcPr>
          <w:p w14:paraId="450F03F9" w14:textId="77777777" w:rsidR="00575CF9" w:rsidRPr="00EF1B22" w:rsidRDefault="00575CF9" w:rsidP="00EF1B22">
            <w:pPr>
              <w:pStyle w:val="Bodyjustified"/>
            </w:pPr>
            <w:r w:rsidRPr="00EF1B22">
              <w:t>16</w:t>
            </w:r>
          </w:p>
        </w:tc>
        <w:tc>
          <w:tcPr>
            <w:tcW w:w="1417" w:type="dxa"/>
            <w:vAlign w:val="center"/>
          </w:tcPr>
          <w:p w14:paraId="450F03FA" w14:textId="77777777" w:rsidR="00575CF9" w:rsidRPr="00EF1B22" w:rsidRDefault="00575CF9" w:rsidP="00EF1B22">
            <w:pPr>
              <w:pStyle w:val="Bodyjustified"/>
            </w:pPr>
            <w:r w:rsidRPr="00EF1B22">
              <w:t>1.53</w:t>
            </w:r>
          </w:p>
        </w:tc>
      </w:tr>
      <w:tr w:rsidR="00EF1B22" w:rsidRPr="00EF1B22" w14:paraId="450F03FF" w14:textId="77777777" w:rsidTr="00EF1B22">
        <w:trPr>
          <w:trHeight w:val="321"/>
        </w:trPr>
        <w:tc>
          <w:tcPr>
            <w:tcW w:w="2438" w:type="dxa"/>
            <w:vAlign w:val="center"/>
          </w:tcPr>
          <w:p w14:paraId="450F03FC" w14:textId="77777777" w:rsidR="00575CF9" w:rsidRPr="00EF1B22" w:rsidRDefault="00575CF9" w:rsidP="00EF1B22">
            <w:pPr>
              <w:pStyle w:val="Bodyjustified"/>
            </w:pPr>
            <w:r w:rsidRPr="00EF1B22">
              <w:t>22+</w:t>
            </w:r>
            <w:r w:rsidR="00DD5D37" w:rsidRPr="00EF1B22">
              <w:t xml:space="preserve"> </w:t>
            </w:r>
            <w:r w:rsidRPr="00EF1B22">
              <w:t>to</w:t>
            </w:r>
            <w:r w:rsidR="00DD5D37" w:rsidRPr="00EF1B22">
              <w:t xml:space="preserve"> </w:t>
            </w:r>
            <w:r w:rsidRPr="00EF1B22">
              <w:t>32</w:t>
            </w:r>
          </w:p>
        </w:tc>
        <w:tc>
          <w:tcPr>
            <w:tcW w:w="1474" w:type="dxa"/>
            <w:vAlign w:val="center"/>
          </w:tcPr>
          <w:p w14:paraId="450F03FD" w14:textId="77777777" w:rsidR="00575CF9" w:rsidRPr="00EF1B22" w:rsidRDefault="00575CF9" w:rsidP="00EF1B22">
            <w:pPr>
              <w:pStyle w:val="Bodyjustified"/>
            </w:pPr>
            <w:r w:rsidRPr="00EF1B22">
              <w:t>14</w:t>
            </w:r>
          </w:p>
        </w:tc>
        <w:tc>
          <w:tcPr>
            <w:tcW w:w="1417" w:type="dxa"/>
            <w:vAlign w:val="center"/>
          </w:tcPr>
          <w:p w14:paraId="450F03FE" w14:textId="77777777" w:rsidR="00575CF9" w:rsidRPr="00EF1B22" w:rsidRDefault="00575CF9" w:rsidP="00EF1B22">
            <w:pPr>
              <w:pStyle w:val="Bodyjustified"/>
            </w:pPr>
            <w:r w:rsidRPr="00EF1B22">
              <w:t>1.87</w:t>
            </w:r>
          </w:p>
        </w:tc>
      </w:tr>
    </w:tbl>
    <w:p w14:paraId="450F0400" w14:textId="2C730721" w:rsidR="00AD5166" w:rsidRPr="00AD5166" w:rsidRDefault="00AD5166" w:rsidP="007178F2">
      <w:pPr>
        <w:pStyle w:val="Heading3"/>
      </w:pPr>
      <w:bookmarkStart w:id="151" w:name="_Toc514326013"/>
      <w:r w:rsidRPr="00AD5166">
        <w:t>Ambient Test Temperature</w:t>
      </w:r>
      <w:bookmarkEnd w:id="151"/>
    </w:p>
    <w:p w14:paraId="450F0401" w14:textId="77777777" w:rsidR="00AD5166" w:rsidRPr="00AD5166" w:rsidRDefault="00AD5166" w:rsidP="00AD5166">
      <w:r w:rsidRPr="00AD5166">
        <w:t>The test shall be conducted at room temperature without forced-air ventilation or any means of component cooling.</w:t>
      </w:r>
    </w:p>
    <w:p w14:paraId="450F0402" w14:textId="3157E867" w:rsidR="00AD5166" w:rsidRPr="00AD5166" w:rsidRDefault="00AD5166" w:rsidP="007178F2">
      <w:pPr>
        <w:pStyle w:val="Heading3"/>
      </w:pPr>
      <w:bookmarkStart w:id="152" w:name="_Toc514326014"/>
      <w:r w:rsidRPr="00AD5166">
        <w:t>Operating Conditions</w:t>
      </w:r>
      <w:bookmarkEnd w:id="152"/>
    </w:p>
    <w:p w14:paraId="450F0403" w14:textId="77777777" w:rsidR="00AD5166" w:rsidRPr="00AD5166" w:rsidRDefault="00AD5166" w:rsidP="00D07F27">
      <w:r w:rsidRPr="00AD5166">
        <w:t xml:space="preserve">The components shall be energised with the rated </w:t>
      </w:r>
      <w:r w:rsidR="00413F6B">
        <w:t>DC</w:t>
      </w:r>
      <w:r w:rsidRPr="00AD5166">
        <w:t xml:space="preserve"> current defined in Table 1(b) of the Detail</w:t>
      </w:r>
      <w:r w:rsidR="00D07F27">
        <w:t xml:space="preserve"> </w:t>
      </w:r>
      <w:r w:rsidRPr="00AD5166">
        <w:t>Specification.</w:t>
      </w:r>
    </w:p>
    <w:p w14:paraId="450F0404" w14:textId="53615609" w:rsidR="00AD5166" w:rsidRPr="00AD5166" w:rsidRDefault="00AD5166" w:rsidP="00FE1D5F">
      <w:pPr>
        <w:pStyle w:val="Heading3"/>
      </w:pPr>
      <w:bookmarkStart w:id="153" w:name="_Toc514326015"/>
      <w:r w:rsidRPr="00AD5166">
        <w:lastRenderedPageBreak/>
        <w:t>Measurements</w:t>
      </w:r>
      <w:bookmarkEnd w:id="153"/>
    </w:p>
    <w:p w14:paraId="450F0405" w14:textId="77777777" w:rsidR="00AD5166" w:rsidRPr="00AD5166" w:rsidRDefault="00AD5166" w:rsidP="00FE1D5F">
      <w:pPr>
        <w:keepNext/>
      </w:pPr>
      <w:r w:rsidRPr="00AD5166">
        <w:t>After thermal stability has been reached and while the component is still energised, the maximum hot-spot on the component case shall be determined by the use of thermocouples.</w:t>
      </w:r>
    </w:p>
    <w:p w14:paraId="450F0406" w14:textId="77777777" w:rsidR="00636A39" w:rsidRDefault="00AD5166" w:rsidP="00FE1D5F">
      <w:pPr>
        <w:keepNext/>
      </w:pPr>
      <w:r w:rsidRPr="00AD5166">
        <w:t>The temperature rise (</w:t>
      </w:r>
      <w:r w:rsidR="00EF1B22">
        <w:rPr>
          <w:rFonts w:cs="Arial"/>
        </w:rPr>
        <w:t>Δ</w:t>
      </w:r>
      <w:r w:rsidRPr="00AD5166">
        <w:t>T) shall be calcul</w:t>
      </w:r>
      <w:r w:rsidR="00636A39">
        <w:t xml:space="preserve">ated by the following formula: </w:t>
      </w:r>
      <w:r w:rsidR="00EF1B22">
        <w:rPr>
          <w:rFonts w:cs="Arial"/>
        </w:rPr>
        <w:t>Δ</w:t>
      </w:r>
      <w:r w:rsidRPr="00AD5166">
        <w:t xml:space="preserve">T = T - t. </w:t>
      </w:r>
    </w:p>
    <w:p w14:paraId="450F0407" w14:textId="77777777" w:rsidR="00AD5166" w:rsidRPr="00AD5166" w:rsidRDefault="00AD5166" w:rsidP="00FE1D5F">
      <w:pPr>
        <w:keepNext/>
        <w:spacing w:after="0"/>
      </w:pPr>
      <w:r w:rsidRPr="00AD5166">
        <w:t>Where:</w:t>
      </w:r>
    </w:p>
    <w:p w14:paraId="450F0408" w14:textId="77777777" w:rsidR="00AD5166" w:rsidRPr="00AD5166" w:rsidRDefault="00636A39" w:rsidP="00636A39">
      <w:pPr>
        <w:pStyle w:val="Dashlist"/>
      </w:pPr>
      <w:r>
        <w:t>T</w:t>
      </w:r>
      <w:r w:rsidR="00413F6B">
        <w:t xml:space="preserve"> </w:t>
      </w:r>
      <w:r w:rsidR="00AA4A84">
        <w:t>= Temperature</w:t>
      </w:r>
      <w:r>
        <w:t xml:space="preserve"> in </w:t>
      </w:r>
      <w:r w:rsidR="00EF1B22" w:rsidRPr="00EF1B22">
        <w:rPr>
          <w:rFonts w:cs="Arial"/>
        </w:rPr>
        <w:t>°</w:t>
      </w:r>
      <w:r>
        <w:t>C</w:t>
      </w:r>
      <w:r w:rsidR="00AD5166" w:rsidRPr="00AD5166">
        <w:t xml:space="preserve"> of the component under test.</w:t>
      </w:r>
    </w:p>
    <w:p w14:paraId="450F0409" w14:textId="77777777" w:rsidR="00AD5166" w:rsidRPr="00AD5166" w:rsidRDefault="00636A39" w:rsidP="00636A39">
      <w:pPr>
        <w:pStyle w:val="Dashlist"/>
      </w:pPr>
      <w:r>
        <w:t>t = Ambient temperature in</w:t>
      </w:r>
      <w:r w:rsidR="00EF1B22">
        <w:t xml:space="preserve"> </w:t>
      </w:r>
      <w:r w:rsidR="00EF1B22">
        <w:rPr>
          <w:rFonts w:cs="Arial"/>
        </w:rPr>
        <w:t>°</w:t>
      </w:r>
      <w:r w:rsidR="00AD5166" w:rsidRPr="00AD5166">
        <w:t>C.</w:t>
      </w:r>
    </w:p>
    <w:p w14:paraId="450F040A" w14:textId="281EBE89" w:rsidR="00AD5166" w:rsidRPr="00AD5166" w:rsidRDefault="00AD5166" w:rsidP="007178F2">
      <w:pPr>
        <w:pStyle w:val="Heading3"/>
      </w:pPr>
      <w:bookmarkStart w:id="154" w:name="_Toc514326016"/>
      <w:r w:rsidRPr="00AD5166">
        <w:t>Limit</w:t>
      </w:r>
      <w:bookmarkEnd w:id="154"/>
    </w:p>
    <w:p w14:paraId="450F040B" w14:textId="33229F0A" w:rsidR="00AD5166" w:rsidRPr="00AD5166" w:rsidRDefault="00AD5166" w:rsidP="00AD5166">
      <w:r w:rsidRPr="00AD5166">
        <w:t xml:space="preserve">Unless otherwise specified in the Detail Specification, the temperature rise shall not exceed </w:t>
      </w:r>
      <w:r w:rsidR="00FE1D5F">
        <w:t>+</w:t>
      </w:r>
      <w:r w:rsidRPr="00AD5166">
        <w:t>25°C.</w:t>
      </w:r>
    </w:p>
    <w:p w14:paraId="450F040C" w14:textId="0B36BEA9" w:rsidR="00AD5166" w:rsidRPr="00AD5166" w:rsidRDefault="00A163AE" w:rsidP="005F2566">
      <w:pPr>
        <w:pStyle w:val="Heading2"/>
      </w:pPr>
      <w:bookmarkStart w:id="155" w:name="_Ref480290724"/>
      <w:bookmarkStart w:id="156" w:name="_Ref481659128"/>
      <w:bookmarkStart w:id="157" w:name="_Toc514326017"/>
      <w:r w:rsidRPr="00AD5166">
        <w:rPr>
          <w:caps w:val="0"/>
        </w:rPr>
        <w:t>SHOCK</w:t>
      </w:r>
      <w:bookmarkEnd w:id="155"/>
      <w:bookmarkEnd w:id="156"/>
      <w:bookmarkEnd w:id="157"/>
    </w:p>
    <w:p w14:paraId="450F040D" w14:textId="77777777" w:rsidR="00AD5166" w:rsidRPr="00AD5166" w:rsidRDefault="00AD5166" w:rsidP="007178F2">
      <w:pPr>
        <w:pStyle w:val="Heading3"/>
      </w:pPr>
      <w:bookmarkStart w:id="158" w:name="_Ref479585258"/>
      <w:bookmarkStart w:id="159" w:name="_Toc514326018"/>
      <w:r w:rsidRPr="00AD5166">
        <w:t>Mounting</w:t>
      </w:r>
      <w:bookmarkEnd w:id="158"/>
      <w:bookmarkEnd w:id="159"/>
    </w:p>
    <w:p w14:paraId="450F040E" w14:textId="77777777" w:rsidR="00AD5166" w:rsidRPr="00AD5166" w:rsidRDefault="00AD5166" w:rsidP="00AD5166">
      <w:r w:rsidRPr="00AD5166">
        <w:t>The component shall be mechanically connected to the test apparatus, either directly or by means of a fixture as specified below.</w:t>
      </w:r>
      <w:r w:rsidR="00DD5D37">
        <w:t xml:space="preserve"> </w:t>
      </w:r>
      <w:r w:rsidRPr="00AD5166">
        <w:t>Mounting fixtures shall be such as to enable the component to be tested along 3 mutually perpendicular axes in turn, which should be chosen so that faults are most likely to be revealed.</w:t>
      </w:r>
    </w:p>
    <w:p w14:paraId="450F040F" w14:textId="77777777" w:rsidR="00AD5166" w:rsidRPr="00AD5166" w:rsidRDefault="00AD5166" w:rsidP="00AD5166">
      <w:r w:rsidRPr="00AD5166">
        <w:t>Components shall be mounted by their normal mounting means and, where applicable, to the torque rating defined in the Detail Specification.</w:t>
      </w:r>
      <w:r w:rsidR="00DD5D37">
        <w:t xml:space="preserve"> </w:t>
      </w:r>
      <w:r w:rsidRPr="00AD5166">
        <w:t>Additional restraining straps should be avoided.</w:t>
      </w:r>
    </w:p>
    <w:p w14:paraId="450F0410" w14:textId="452129D5" w:rsidR="00AD5166" w:rsidRPr="00AD5166" w:rsidRDefault="00AD5166" w:rsidP="00AD5166">
      <w:r w:rsidRPr="00AD5166">
        <w:t>Unless</w:t>
      </w:r>
      <w:r w:rsidR="00DD5D37">
        <w:t xml:space="preserve"> </w:t>
      </w:r>
      <w:r w:rsidRPr="00AD5166">
        <w:t>otherwise</w:t>
      </w:r>
      <w:r w:rsidR="00DD5D37">
        <w:t xml:space="preserve"> </w:t>
      </w:r>
      <w:r w:rsidRPr="00AD5166">
        <w:t>specified,</w:t>
      </w:r>
      <w:r w:rsidR="00DD5D37">
        <w:t xml:space="preserve"> </w:t>
      </w:r>
      <w:r w:rsidRPr="00AD5166">
        <w:t>components</w:t>
      </w:r>
      <w:r w:rsidR="00DD5D37">
        <w:t xml:space="preserve"> </w:t>
      </w:r>
      <w:r w:rsidRPr="00AD5166">
        <w:t>not</w:t>
      </w:r>
      <w:r w:rsidR="00DD5D37">
        <w:t xml:space="preserve"> </w:t>
      </w:r>
      <w:r w:rsidRPr="00AD5166">
        <w:t>provided</w:t>
      </w:r>
      <w:r w:rsidR="00DD5D37">
        <w:t xml:space="preserve"> </w:t>
      </w:r>
      <w:r w:rsidRPr="00AD5166">
        <w:t>with</w:t>
      </w:r>
      <w:r w:rsidR="00DD5D37">
        <w:t xml:space="preserve"> </w:t>
      </w:r>
      <w:r w:rsidRPr="00AD5166">
        <w:t>specific</w:t>
      </w:r>
      <w:r w:rsidR="00DD5D37">
        <w:t xml:space="preserve"> </w:t>
      </w:r>
      <w:r w:rsidRPr="00AD5166">
        <w:t>mounting</w:t>
      </w:r>
      <w:r w:rsidR="00DD5D37">
        <w:t xml:space="preserve"> </w:t>
      </w:r>
      <w:r w:rsidRPr="00AD5166">
        <w:t>means</w:t>
      </w:r>
      <w:r w:rsidR="00DD5D37">
        <w:t xml:space="preserve"> </w:t>
      </w:r>
      <w:r w:rsidRPr="00AD5166">
        <w:t>shall</w:t>
      </w:r>
      <w:r w:rsidR="00DD5D37">
        <w:t xml:space="preserve"> </w:t>
      </w:r>
      <w:r w:rsidRPr="00AD5166">
        <w:t>be clamped on both body and leads (leads shall be clamped at 6</w:t>
      </w:r>
      <w:r w:rsidR="00FE1D5F">
        <w:t xml:space="preserve"> </w:t>
      </w:r>
      <w:r w:rsidRPr="00AD5166">
        <w:t>±1 mm from the body).</w:t>
      </w:r>
      <w:r w:rsidR="00DD5D37">
        <w:t xml:space="preserve"> </w:t>
      </w:r>
      <w:r w:rsidRPr="00AD5166">
        <w:t>Care should be taken to avoid pinching the leads.</w:t>
      </w:r>
    </w:p>
    <w:p w14:paraId="450F0411" w14:textId="77777777" w:rsidR="00AD5166" w:rsidRPr="00AD5166" w:rsidRDefault="00AD5166" w:rsidP="00AD5166">
      <w:r w:rsidRPr="00AD5166">
        <w:t>External connections, necessary for measuring and supply purposes, should add the minimum restraint and mass.</w:t>
      </w:r>
    </w:p>
    <w:p w14:paraId="450F0412" w14:textId="29BBAB7D" w:rsidR="00AD5166" w:rsidRPr="00AD5166" w:rsidRDefault="00AD5166" w:rsidP="007178F2">
      <w:pPr>
        <w:pStyle w:val="Heading3"/>
      </w:pPr>
      <w:bookmarkStart w:id="160" w:name="_Toc514326019"/>
      <w:r w:rsidRPr="00AD5166">
        <w:t>Procedure</w:t>
      </w:r>
      <w:bookmarkEnd w:id="160"/>
    </w:p>
    <w:p w14:paraId="450F0413" w14:textId="77777777" w:rsidR="00AD5166" w:rsidRPr="00AD5166" w:rsidRDefault="00AD5166" w:rsidP="00FE1D5F">
      <w:pPr>
        <w:spacing w:after="120"/>
      </w:pPr>
      <w:r w:rsidRPr="00AD5166">
        <w:t>The components shall be subjected to Test 'Ea' of IEC Publication No. 68-2-27.</w:t>
      </w:r>
      <w:r w:rsidR="00DD5D37">
        <w:t xml:space="preserve"> </w:t>
      </w:r>
      <w:r w:rsidRPr="00AD5166">
        <w:t>Unless otherwise prescribed in the Detail Specification, the following conditions shall be applicable:</w:t>
      </w:r>
    </w:p>
    <w:tbl>
      <w:tblPr>
        <w:tblStyle w:val="TableGrid"/>
        <w:tblW w:w="856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6009"/>
      </w:tblGrid>
      <w:tr w:rsidR="00636A39" w:rsidRPr="00636A39" w14:paraId="450F0416" w14:textId="77777777" w:rsidTr="00EF1B22">
        <w:trPr>
          <w:trHeight w:val="415"/>
        </w:trPr>
        <w:tc>
          <w:tcPr>
            <w:tcW w:w="2551" w:type="dxa"/>
          </w:tcPr>
          <w:p w14:paraId="450F0414" w14:textId="77777777" w:rsidR="00636A39" w:rsidRPr="00636A39" w:rsidRDefault="00636A39" w:rsidP="00636A39">
            <w:pPr>
              <w:pStyle w:val="Bodyjustified"/>
              <w:jc w:val="left"/>
            </w:pPr>
            <w:r w:rsidRPr="00636A39">
              <w:t>Shape of the shock pulse</w:t>
            </w:r>
            <w:r>
              <w:t>:</w:t>
            </w:r>
          </w:p>
        </w:tc>
        <w:tc>
          <w:tcPr>
            <w:tcW w:w="6009" w:type="dxa"/>
          </w:tcPr>
          <w:p w14:paraId="450F0415" w14:textId="77777777" w:rsidR="00636A39" w:rsidRPr="00636A39" w:rsidRDefault="00636A39" w:rsidP="00636A39">
            <w:pPr>
              <w:pStyle w:val="Bodyjustified"/>
              <w:jc w:val="left"/>
            </w:pPr>
            <w:r w:rsidRPr="00636A39">
              <w:tab/>
              <w:t>Half sine.</w:t>
            </w:r>
          </w:p>
        </w:tc>
      </w:tr>
      <w:tr w:rsidR="00636A39" w:rsidRPr="00636A39" w14:paraId="450F0419" w14:textId="77777777" w:rsidTr="00EF1B22">
        <w:trPr>
          <w:trHeight w:val="415"/>
        </w:trPr>
        <w:tc>
          <w:tcPr>
            <w:tcW w:w="2551" w:type="dxa"/>
          </w:tcPr>
          <w:p w14:paraId="450F0417" w14:textId="77777777" w:rsidR="00636A39" w:rsidRPr="00636A39" w:rsidRDefault="00636A39" w:rsidP="00636A39">
            <w:pPr>
              <w:pStyle w:val="Bodyjustified"/>
              <w:jc w:val="left"/>
            </w:pPr>
            <w:r w:rsidRPr="00636A39">
              <w:t>Peak acceleration</w:t>
            </w:r>
            <w:r>
              <w:t>:</w:t>
            </w:r>
          </w:p>
        </w:tc>
        <w:tc>
          <w:tcPr>
            <w:tcW w:w="6009" w:type="dxa"/>
          </w:tcPr>
          <w:p w14:paraId="450F0418" w14:textId="77777777" w:rsidR="00636A39" w:rsidRPr="00636A39" w:rsidRDefault="00636A39" w:rsidP="00636A39">
            <w:pPr>
              <w:pStyle w:val="Bodyjustified"/>
              <w:jc w:val="left"/>
            </w:pPr>
            <w:r w:rsidRPr="00636A39">
              <w:t>100g.</w:t>
            </w:r>
          </w:p>
        </w:tc>
      </w:tr>
      <w:tr w:rsidR="00636A39" w:rsidRPr="00636A39" w14:paraId="450F041C" w14:textId="77777777" w:rsidTr="00EF1B22">
        <w:trPr>
          <w:trHeight w:val="415"/>
        </w:trPr>
        <w:tc>
          <w:tcPr>
            <w:tcW w:w="2551" w:type="dxa"/>
          </w:tcPr>
          <w:p w14:paraId="450F041A" w14:textId="77777777" w:rsidR="00636A39" w:rsidRPr="00636A39" w:rsidRDefault="00636A39" w:rsidP="00636A39">
            <w:pPr>
              <w:pStyle w:val="Bodyjustified"/>
              <w:jc w:val="left"/>
            </w:pPr>
            <w:r w:rsidRPr="00636A39">
              <w:t>Duration of the pulse</w:t>
            </w:r>
            <w:r>
              <w:t>:</w:t>
            </w:r>
          </w:p>
        </w:tc>
        <w:tc>
          <w:tcPr>
            <w:tcW w:w="6009" w:type="dxa"/>
          </w:tcPr>
          <w:p w14:paraId="450F041B" w14:textId="77777777" w:rsidR="00636A39" w:rsidRPr="00636A39" w:rsidRDefault="00636A39" w:rsidP="00636A39">
            <w:pPr>
              <w:pStyle w:val="Bodyjustified"/>
              <w:jc w:val="left"/>
            </w:pPr>
            <w:r w:rsidRPr="00636A39">
              <w:t>6ms.</w:t>
            </w:r>
          </w:p>
        </w:tc>
      </w:tr>
      <w:tr w:rsidR="00636A39" w:rsidRPr="00636A39" w14:paraId="450F041F" w14:textId="77777777" w:rsidTr="00EF1B22">
        <w:trPr>
          <w:trHeight w:val="721"/>
        </w:trPr>
        <w:tc>
          <w:tcPr>
            <w:tcW w:w="2551" w:type="dxa"/>
          </w:tcPr>
          <w:p w14:paraId="450F041D" w14:textId="77777777" w:rsidR="00636A39" w:rsidRPr="00636A39" w:rsidRDefault="00636A39" w:rsidP="00636A39">
            <w:pPr>
              <w:pStyle w:val="Bodyjustified"/>
              <w:jc w:val="left"/>
            </w:pPr>
            <w:r w:rsidRPr="00636A39">
              <w:t>Number of shocks</w:t>
            </w:r>
            <w:r>
              <w:t>:</w:t>
            </w:r>
          </w:p>
        </w:tc>
        <w:tc>
          <w:tcPr>
            <w:tcW w:w="6009" w:type="dxa"/>
          </w:tcPr>
          <w:p w14:paraId="450F041E" w14:textId="77777777" w:rsidR="00636A39" w:rsidRPr="00636A39" w:rsidRDefault="00636A39" w:rsidP="00636A39">
            <w:pPr>
              <w:pStyle w:val="Bodyjustified"/>
              <w:jc w:val="left"/>
            </w:pPr>
            <w:r w:rsidRPr="00636A39">
              <w:t>18</w:t>
            </w:r>
            <w:r w:rsidR="00DD5D37">
              <w:t xml:space="preserve"> </w:t>
            </w:r>
            <w:r w:rsidRPr="00636A39">
              <w:t>(3</w:t>
            </w:r>
            <w:r w:rsidR="00DD5D37">
              <w:t xml:space="preserve"> </w:t>
            </w:r>
            <w:r w:rsidRPr="00636A39">
              <w:t>shocks</w:t>
            </w:r>
            <w:r w:rsidR="00DD5D37">
              <w:t xml:space="preserve"> </w:t>
            </w:r>
            <w:r w:rsidRPr="00636A39">
              <w:t>in each</w:t>
            </w:r>
            <w:r w:rsidR="00DD5D37">
              <w:t xml:space="preserve"> </w:t>
            </w:r>
            <w:r w:rsidRPr="00636A39">
              <w:t>of</w:t>
            </w:r>
            <w:r w:rsidR="00DD5D37">
              <w:t xml:space="preserve"> </w:t>
            </w:r>
            <w:r w:rsidRPr="00636A39">
              <w:t>the</w:t>
            </w:r>
            <w:r w:rsidR="00DD5D37">
              <w:t xml:space="preserve"> </w:t>
            </w:r>
            <w:r w:rsidRPr="00636A39">
              <w:t>2</w:t>
            </w:r>
            <w:r w:rsidR="00DD5D37">
              <w:t xml:space="preserve"> </w:t>
            </w:r>
            <w:r w:rsidRPr="00636A39">
              <w:t>directions along</w:t>
            </w:r>
            <w:r w:rsidR="00DD5D37">
              <w:t xml:space="preserve"> </w:t>
            </w:r>
            <w:r w:rsidRPr="00636A39">
              <w:t>the</w:t>
            </w:r>
            <w:r w:rsidR="00DD5D37">
              <w:t xml:space="preserve"> </w:t>
            </w:r>
            <w:r w:rsidRPr="00636A39">
              <w:t>3</w:t>
            </w:r>
            <w:r w:rsidR="00DD5D37">
              <w:t xml:space="preserve"> </w:t>
            </w:r>
            <w:r w:rsidRPr="00636A39">
              <w:t>mutually perpendicular axes of the test specimen).</w:t>
            </w:r>
          </w:p>
        </w:tc>
      </w:tr>
    </w:tbl>
    <w:p w14:paraId="450F0420" w14:textId="64F988A7" w:rsidR="00AD5166" w:rsidRPr="00AD5166" w:rsidRDefault="00AD5166" w:rsidP="007178F2">
      <w:pPr>
        <w:pStyle w:val="Heading3"/>
      </w:pPr>
      <w:bookmarkStart w:id="161" w:name="_Toc514326020"/>
      <w:r w:rsidRPr="00AD5166">
        <w:t>Electrical Conditions</w:t>
      </w:r>
      <w:bookmarkEnd w:id="161"/>
    </w:p>
    <w:p w14:paraId="450F0421" w14:textId="77777777" w:rsidR="00AD5166" w:rsidRPr="00AD5166" w:rsidRDefault="00AD5166" w:rsidP="00AD5166">
      <w:r w:rsidRPr="00AD5166">
        <w:t>During the test, a potential of 100% of rated voltage, as defined in the Detail Specification, shall be applied between terminals and case.</w:t>
      </w:r>
      <w:r w:rsidR="00DD5D37">
        <w:t xml:space="preserve"> </w:t>
      </w:r>
      <w:r w:rsidRPr="00AD5166">
        <w:t>Detection equipment shall be employed that is capable of registering</w:t>
      </w:r>
      <w:r w:rsidR="00DD5D37">
        <w:t xml:space="preserve"> </w:t>
      </w:r>
      <w:r w:rsidRPr="00AD5166">
        <w:t>intermittent</w:t>
      </w:r>
      <w:r w:rsidR="00DD5D37">
        <w:t xml:space="preserve"> </w:t>
      </w:r>
      <w:r w:rsidRPr="00AD5166">
        <w:t>short</w:t>
      </w:r>
      <w:r w:rsidR="00DD5D37">
        <w:t xml:space="preserve"> </w:t>
      </w:r>
      <w:r w:rsidRPr="00AD5166">
        <w:t>circuits</w:t>
      </w:r>
      <w:r w:rsidR="00DD5D37">
        <w:t xml:space="preserve"> </w:t>
      </w:r>
      <w:r w:rsidRPr="00AD5166">
        <w:t>between</w:t>
      </w:r>
      <w:r w:rsidR="00DD5D37">
        <w:t xml:space="preserve"> </w:t>
      </w:r>
      <w:r w:rsidRPr="00AD5166">
        <w:t>terminals</w:t>
      </w:r>
      <w:r w:rsidR="00DD5D37">
        <w:t xml:space="preserve"> </w:t>
      </w:r>
      <w:r w:rsidRPr="00AD5166">
        <w:t>and</w:t>
      </w:r>
      <w:r w:rsidR="00DD5D37">
        <w:t xml:space="preserve"> </w:t>
      </w:r>
      <w:r w:rsidRPr="00AD5166">
        <w:t>case,</w:t>
      </w:r>
      <w:r w:rsidR="00DD5D37">
        <w:t xml:space="preserve"> </w:t>
      </w:r>
      <w:r w:rsidRPr="00AD5166">
        <w:t>or</w:t>
      </w:r>
      <w:r w:rsidR="00DD5D37">
        <w:t xml:space="preserve"> </w:t>
      </w:r>
      <w:r w:rsidRPr="00AD5166">
        <w:t>open</w:t>
      </w:r>
      <w:r w:rsidR="00DD5D37">
        <w:t xml:space="preserve"> </w:t>
      </w:r>
      <w:r w:rsidRPr="00AD5166">
        <w:t>circuits</w:t>
      </w:r>
      <w:r w:rsidR="00DD5D37">
        <w:t xml:space="preserve"> </w:t>
      </w:r>
      <w:r w:rsidRPr="00AD5166">
        <w:t>between terminals, of duration greater than 0.1ms.</w:t>
      </w:r>
    </w:p>
    <w:p w14:paraId="450F0422" w14:textId="77777777" w:rsidR="00AD5166" w:rsidRPr="00AD5166" w:rsidRDefault="00AD5166" w:rsidP="007178F2">
      <w:pPr>
        <w:pStyle w:val="Heading3"/>
      </w:pPr>
      <w:bookmarkStart w:id="162" w:name="_Toc514326021"/>
      <w:r w:rsidRPr="00AD5166">
        <w:t xml:space="preserve">Final Examination </w:t>
      </w:r>
      <w:r w:rsidR="00AA4A84" w:rsidRPr="00AD5166">
        <w:t>and Measurements</w:t>
      </w:r>
      <w:bookmarkEnd w:id="162"/>
    </w:p>
    <w:p w14:paraId="450F0423" w14:textId="77777777" w:rsidR="00AD5166" w:rsidRPr="00AD5166" w:rsidRDefault="00413F6B" w:rsidP="00AD5166">
      <w:r>
        <w:t xml:space="preserve">The </w:t>
      </w:r>
      <w:r w:rsidR="00AD5166" w:rsidRPr="00AD5166">
        <w:t>components shall be examined and there shall be no evidence of mechanical damage.</w:t>
      </w:r>
      <w:r w:rsidR="00DD5D37">
        <w:t xml:space="preserve"> </w:t>
      </w:r>
      <w:r w:rsidR="00AD5166" w:rsidRPr="00AD5166">
        <w:t>The Insertion Loss shall be measured and shall meet the requirements of Table 6 of the Detail Specification.</w:t>
      </w:r>
    </w:p>
    <w:p w14:paraId="450F0424" w14:textId="77777777" w:rsidR="00AD5166" w:rsidRPr="00AD5166" w:rsidRDefault="00A163AE" w:rsidP="005F2566">
      <w:pPr>
        <w:pStyle w:val="Heading2"/>
      </w:pPr>
      <w:bookmarkStart w:id="163" w:name="_Ref479585170"/>
      <w:bookmarkStart w:id="164" w:name="_Ref480290686"/>
      <w:bookmarkStart w:id="165" w:name="_Ref481659135"/>
      <w:bookmarkStart w:id="166" w:name="_Toc514326022"/>
      <w:r w:rsidRPr="00AD5166">
        <w:rPr>
          <w:caps w:val="0"/>
        </w:rPr>
        <w:lastRenderedPageBreak/>
        <w:t>VIBRATION</w:t>
      </w:r>
      <w:bookmarkEnd w:id="163"/>
      <w:bookmarkEnd w:id="164"/>
      <w:bookmarkEnd w:id="165"/>
      <w:bookmarkEnd w:id="166"/>
    </w:p>
    <w:p w14:paraId="450F0425" w14:textId="77777777" w:rsidR="00AD5166" w:rsidRPr="00AD5166" w:rsidRDefault="00AD5166" w:rsidP="007178F2">
      <w:pPr>
        <w:pStyle w:val="Heading3"/>
      </w:pPr>
      <w:bookmarkStart w:id="167" w:name="_Toc514326023"/>
      <w:r w:rsidRPr="00AD5166">
        <w:t>Mounting</w:t>
      </w:r>
      <w:bookmarkEnd w:id="167"/>
    </w:p>
    <w:p w14:paraId="450F0426" w14:textId="177E83C8" w:rsidR="00AD5166" w:rsidRPr="00AD5166" w:rsidRDefault="00AD5166" w:rsidP="00AD5166">
      <w:r w:rsidRPr="00AD5166">
        <w:t xml:space="preserve">See Para. </w:t>
      </w:r>
      <w:r w:rsidR="008E098C">
        <w:fldChar w:fldCharType="begin"/>
      </w:r>
      <w:r w:rsidR="008E098C">
        <w:instrText xml:space="preserve"> REF _Ref479585258 \r \h </w:instrText>
      </w:r>
      <w:r w:rsidR="008E098C">
        <w:fldChar w:fldCharType="separate"/>
      </w:r>
      <w:r w:rsidR="00703CCB">
        <w:t>9.10.1</w:t>
      </w:r>
      <w:r w:rsidR="008E098C">
        <w:fldChar w:fldCharType="end"/>
      </w:r>
      <w:r w:rsidRPr="00AD5166">
        <w:t>.</w:t>
      </w:r>
    </w:p>
    <w:p w14:paraId="450F0427" w14:textId="4C602B90" w:rsidR="00AD5166" w:rsidRPr="00AD5166" w:rsidRDefault="00AD5166" w:rsidP="007178F2">
      <w:pPr>
        <w:pStyle w:val="Heading3"/>
      </w:pPr>
      <w:bookmarkStart w:id="168" w:name="_Toc514326024"/>
      <w:r w:rsidRPr="00AD5166">
        <w:t>Procedure</w:t>
      </w:r>
      <w:bookmarkEnd w:id="168"/>
    </w:p>
    <w:p w14:paraId="450F0428" w14:textId="77777777" w:rsidR="00636A39" w:rsidRDefault="00AD5166" w:rsidP="00AD5166">
      <w:r w:rsidRPr="00AD5166">
        <w:t>The components shall be subj</w:t>
      </w:r>
      <w:r w:rsidR="00636A39">
        <w:t>ected to Test 'Fc</w:t>
      </w:r>
      <w:r w:rsidRPr="00AD5166">
        <w:t xml:space="preserve">' of IEC Publication No. 68-2-6. </w:t>
      </w:r>
    </w:p>
    <w:p w14:paraId="450F0429" w14:textId="77777777" w:rsidR="00AD5166" w:rsidRPr="00AD5166" w:rsidRDefault="00AD5166" w:rsidP="00AD5166">
      <w:r w:rsidRPr="00AD5166">
        <w:t>Sweep frequency:</w:t>
      </w:r>
      <w:r w:rsidR="00DD5D37">
        <w:t xml:space="preserve"> </w:t>
      </w:r>
      <w:r w:rsidRPr="00AD5166">
        <w:t>10 to 2000 Hz.</w:t>
      </w:r>
    </w:p>
    <w:p w14:paraId="450F042A" w14:textId="77777777" w:rsidR="00AD5166" w:rsidRPr="00AD5166" w:rsidRDefault="00AD5166" w:rsidP="00AD5166">
      <w:r w:rsidRPr="00AD5166">
        <w:t>The entire frequency range of 10 to 2000 Hz and return to 10 Hz shall be traversed logarithmically in 20 minutes.</w:t>
      </w:r>
      <w:r w:rsidR="00DD5D37">
        <w:t xml:space="preserve"> </w:t>
      </w:r>
      <w:r w:rsidRPr="00AD5166">
        <w:t xml:space="preserve">This </w:t>
      </w:r>
      <w:r w:rsidR="00AA4A84" w:rsidRPr="00AD5166">
        <w:t>cycle shall</w:t>
      </w:r>
      <w:r w:rsidRPr="00AD5166">
        <w:t xml:space="preserve"> be performed 6 times in each of the 3 directions (a total of 18 times), so that the motion shall be applied for a total period of approximately 6 hours.</w:t>
      </w:r>
    </w:p>
    <w:p w14:paraId="450F042B" w14:textId="77777777" w:rsidR="00AD5166" w:rsidRPr="00AD5166" w:rsidRDefault="00636A39" w:rsidP="00AD5166">
      <w:r>
        <w:t xml:space="preserve">Vibration amplitude shall be </w:t>
      </w:r>
      <w:r w:rsidR="00AD5166" w:rsidRPr="00AD5166">
        <w:t>0.75mm double amplitude or 20g (peak), whichever gives the lower acceleration.</w:t>
      </w:r>
    </w:p>
    <w:p w14:paraId="450F042C" w14:textId="582B8F81" w:rsidR="00AD5166" w:rsidRPr="00AD5166" w:rsidRDefault="00AD5166" w:rsidP="007178F2">
      <w:pPr>
        <w:pStyle w:val="Heading3"/>
      </w:pPr>
      <w:bookmarkStart w:id="169" w:name="_Ref479585183"/>
      <w:bookmarkStart w:id="170" w:name="_Toc514326025"/>
      <w:r w:rsidRPr="00AD5166">
        <w:t>Electrical Conditions</w:t>
      </w:r>
      <w:bookmarkEnd w:id="169"/>
      <w:bookmarkEnd w:id="170"/>
    </w:p>
    <w:p w14:paraId="450F042D" w14:textId="77777777" w:rsidR="00AD5166" w:rsidRPr="00AD5166" w:rsidRDefault="00AD5166" w:rsidP="00AD5166">
      <w:r w:rsidRPr="00AD5166">
        <w:t>Unless otherwise specified in the Detail Specification, the components shall be energised with rated current and a potential of 100% of rated voltage shall be applied between terminals and case.</w:t>
      </w:r>
      <w:r w:rsidR="00DD5D37">
        <w:t xml:space="preserve"> </w:t>
      </w:r>
      <w:r w:rsidRPr="00AD5166">
        <w:t xml:space="preserve">For </w:t>
      </w:r>
      <w:r w:rsidR="00413F6B">
        <w:t>DC</w:t>
      </w:r>
      <w:r w:rsidRPr="00AD5166">
        <w:t xml:space="preserve"> rated devices, where the centre terminal is a continuous conductor without internal joints, the current applied may be limited to that required for monitoring purposes.</w:t>
      </w:r>
    </w:p>
    <w:p w14:paraId="450F042E" w14:textId="77777777" w:rsidR="00AD5166" w:rsidRPr="00AD5166" w:rsidRDefault="00AD5166" w:rsidP="00AD5166">
      <w:r w:rsidRPr="00AD5166">
        <w:t>During the last cycle in each direction, detection equipment shall be employed that is capable of registering</w:t>
      </w:r>
      <w:r w:rsidR="00DD5D37">
        <w:t xml:space="preserve"> </w:t>
      </w:r>
      <w:r w:rsidRPr="00AD5166">
        <w:t>intermittent</w:t>
      </w:r>
      <w:r w:rsidR="00DD5D37">
        <w:t xml:space="preserve"> </w:t>
      </w:r>
      <w:r w:rsidRPr="00AD5166">
        <w:t>short</w:t>
      </w:r>
      <w:r w:rsidR="00DD5D37">
        <w:t xml:space="preserve"> </w:t>
      </w:r>
      <w:r w:rsidRPr="00AD5166">
        <w:t>circuits</w:t>
      </w:r>
      <w:r w:rsidR="00DD5D37">
        <w:t xml:space="preserve"> </w:t>
      </w:r>
      <w:r w:rsidRPr="00AD5166">
        <w:t>between</w:t>
      </w:r>
      <w:r w:rsidR="00DD5D37">
        <w:t xml:space="preserve"> </w:t>
      </w:r>
      <w:r w:rsidRPr="00AD5166">
        <w:t>terminals</w:t>
      </w:r>
      <w:r w:rsidR="00DD5D37">
        <w:t xml:space="preserve"> </w:t>
      </w:r>
      <w:r w:rsidRPr="00AD5166">
        <w:t>and</w:t>
      </w:r>
      <w:r w:rsidR="00DD5D37">
        <w:t xml:space="preserve"> </w:t>
      </w:r>
      <w:r w:rsidRPr="00AD5166">
        <w:t>case,</w:t>
      </w:r>
      <w:r w:rsidR="00DD5D37">
        <w:t xml:space="preserve"> </w:t>
      </w:r>
      <w:r w:rsidRPr="00AD5166">
        <w:t>or</w:t>
      </w:r>
      <w:r w:rsidR="00DD5D37">
        <w:t xml:space="preserve"> </w:t>
      </w:r>
      <w:r w:rsidRPr="00AD5166">
        <w:t>open</w:t>
      </w:r>
      <w:r w:rsidR="00DD5D37">
        <w:t xml:space="preserve"> </w:t>
      </w:r>
      <w:r w:rsidRPr="00AD5166">
        <w:t>circuits</w:t>
      </w:r>
      <w:r w:rsidR="00DD5D37">
        <w:t xml:space="preserve"> </w:t>
      </w:r>
      <w:r w:rsidRPr="00AD5166">
        <w:t>between terminals, of duration greater than 0.1ms.</w:t>
      </w:r>
    </w:p>
    <w:p w14:paraId="450F042F" w14:textId="6039AE28" w:rsidR="00AD5166" w:rsidRPr="00AD5166" w:rsidRDefault="00AD5166" w:rsidP="007178F2">
      <w:pPr>
        <w:pStyle w:val="Heading3"/>
      </w:pPr>
      <w:bookmarkStart w:id="171" w:name="_Toc514326026"/>
      <w:r w:rsidRPr="00AD5166">
        <w:t>Final Examination and Measurements</w:t>
      </w:r>
      <w:bookmarkEnd w:id="171"/>
    </w:p>
    <w:p w14:paraId="450F0430" w14:textId="77777777" w:rsidR="00AD5166" w:rsidRPr="00AD5166" w:rsidRDefault="00AD5166" w:rsidP="00AD5166">
      <w:r w:rsidRPr="00AD5166">
        <w:t>The components shall be visually examined and there shall be no evidence of mechanical damage. Insertion Loss shall be measured and shall meet the requirements of Table 6 of the Detail Specification.</w:t>
      </w:r>
    </w:p>
    <w:p w14:paraId="450F0431" w14:textId="6A94BE32" w:rsidR="00AD5166" w:rsidRPr="00AD5166" w:rsidRDefault="00A163AE" w:rsidP="005F2566">
      <w:pPr>
        <w:pStyle w:val="Heading2"/>
      </w:pPr>
      <w:bookmarkStart w:id="172" w:name="_Ref480290750"/>
      <w:bookmarkStart w:id="173" w:name="_Toc514326027"/>
      <w:r w:rsidRPr="00AD5166">
        <w:rPr>
          <w:caps w:val="0"/>
        </w:rPr>
        <w:t>ACCELERATED DAMP HEAT</w:t>
      </w:r>
      <w:bookmarkEnd w:id="172"/>
      <w:bookmarkEnd w:id="173"/>
    </w:p>
    <w:p w14:paraId="450F0432" w14:textId="4C7A42B9" w:rsidR="00AD5166" w:rsidRPr="00AD5166" w:rsidRDefault="00AD5166" w:rsidP="00D07F27">
      <w:r w:rsidRPr="00AD5166">
        <w:t>Before starting this test, the components shall be subjected to 10 cycles of the tests defined in</w:t>
      </w:r>
      <w:r w:rsidR="00D07F27">
        <w:t xml:space="preserve"> </w:t>
      </w:r>
      <w:r w:rsidRPr="00AD5166">
        <w:t xml:space="preserve">Para. </w:t>
      </w:r>
      <w:r w:rsidR="008E098C">
        <w:fldChar w:fldCharType="begin"/>
      </w:r>
      <w:r w:rsidR="008E098C">
        <w:instrText xml:space="preserve"> REF _Ref479585277 \r \h </w:instrText>
      </w:r>
      <w:r w:rsidR="008E098C">
        <w:fldChar w:fldCharType="separate"/>
      </w:r>
      <w:r w:rsidR="00703CCB">
        <w:t>9.2</w:t>
      </w:r>
      <w:r w:rsidR="008E098C">
        <w:fldChar w:fldCharType="end"/>
      </w:r>
      <w:r w:rsidR="00AA4A84" w:rsidRPr="00AD5166">
        <w:t>. No</w:t>
      </w:r>
      <w:r w:rsidRPr="00AD5166">
        <w:t xml:space="preserve"> measurements shall be made before or after cycling.</w:t>
      </w:r>
    </w:p>
    <w:p w14:paraId="450F0433" w14:textId="19178036" w:rsidR="00AD5166" w:rsidRPr="00AD5166" w:rsidRDefault="00AD5166" w:rsidP="007178F2">
      <w:pPr>
        <w:pStyle w:val="Heading3"/>
      </w:pPr>
      <w:bookmarkStart w:id="174" w:name="_Toc514326028"/>
      <w:r w:rsidRPr="00AD5166">
        <w:t>Mounting</w:t>
      </w:r>
      <w:bookmarkEnd w:id="174"/>
    </w:p>
    <w:p w14:paraId="450F0434" w14:textId="77777777" w:rsidR="00AD5166" w:rsidRPr="00AD5166" w:rsidRDefault="00AD5166" w:rsidP="00AD5166">
      <w:r w:rsidRPr="00AD5166">
        <w:t>Components shall be mounted by their normal mounting means and, where applicable, to the torque rating defined in the Detail Specification.</w:t>
      </w:r>
    </w:p>
    <w:p w14:paraId="450F0435" w14:textId="19F8236A" w:rsidR="00AD5166" w:rsidRPr="00AD5166" w:rsidRDefault="00AD5166" w:rsidP="007178F2">
      <w:pPr>
        <w:pStyle w:val="Heading3"/>
      </w:pPr>
      <w:bookmarkStart w:id="175" w:name="_Toc514326029"/>
      <w:r w:rsidRPr="00AD5166">
        <w:t>Procedure</w:t>
      </w:r>
      <w:bookmarkEnd w:id="175"/>
    </w:p>
    <w:p w14:paraId="450F0436" w14:textId="308B8CC6" w:rsidR="00AD5166" w:rsidRPr="00AD5166" w:rsidRDefault="00AD5166" w:rsidP="00AD5166">
      <w:r w:rsidRPr="00AD5166">
        <w:t xml:space="preserve">The components shall be subjected to Test 'Db' of IEC Publication No. 68-2-30 for 10 cycles of 24 hours at an upper temperature </w:t>
      </w:r>
      <w:r w:rsidR="00AA4A84" w:rsidRPr="00AD5166">
        <w:t>of +</w:t>
      </w:r>
      <w:r w:rsidRPr="00AD5166">
        <w:t>65</w:t>
      </w:r>
      <w:r w:rsidR="000B2BEE">
        <w:rPr>
          <w:rFonts w:cs="Arial"/>
        </w:rPr>
        <w:t>°</w:t>
      </w:r>
      <w:r w:rsidR="00636A39">
        <w:t>C.</w:t>
      </w:r>
      <w:r w:rsidR="00DD5D37">
        <w:t xml:space="preserve"> </w:t>
      </w:r>
      <w:r w:rsidR="00636A39">
        <w:t>A potential of 100</w:t>
      </w:r>
      <w:r w:rsidRPr="00AD5166">
        <w:t>V or U</w:t>
      </w:r>
      <w:r w:rsidRPr="00636A39">
        <w:rPr>
          <w:vertAlign w:val="subscript"/>
        </w:rPr>
        <w:t>R</w:t>
      </w:r>
      <w:r w:rsidRPr="00AD5166">
        <w:t>, w</w:t>
      </w:r>
      <w:r w:rsidR="00636A39">
        <w:t>hichever is less, shall be appli</w:t>
      </w:r>
      <w:r w:rsidRPr="00AD5166">
        <w:t>ed during the cycling.</w:t>
      </w:r>
    </w:p>
    <w:p w14:paraId="450F0437" w14:textId="7A49B11F" w:rsidR="00AD5166" w:rsidRPr="00AD5166" w:rsidRDefault="00AD5166" w:rsidP="007178F2">
      <w:pPr>
        <w:pStyle w:val="Heading3"/>
      </w:pPr>
      <w:bookmarkStart w:id="176" w:name="_Toc514326030"/>
      <w:r w:rsidRPr="00AD5166">
        <w:t>Final Examination and Measurements</w:t>
      </w:r>
      <w:bookmarkEnd w:id="176"/>
    </w:p>
    <w:p w14:paraId="450F0438" w14:textId="77777777" w:rsidR="00AD5166" w:rsidRPr="00AD5166" w:rsidRDefault="00AD5166" w:rsidP="00AD5166">
      <w:r w:rsidRPr="00AD5166">
        <w:t xml:space="preserve">After </w:t>
      </w:r>
      <w:r w:rsidR="00AA4A84" w:rsidRPr="00AD5166">
        <w:t>not less than</w:t>
      </w:r>
      <w:r w:rsidRPr="00AD5166">
        <w:t xml:space="preserve"> 4, </w:t>
      </w:r>
      <w:r w:rsidR="00AA4A84" w:rsidRPr="00AD5166">
        <w:t>or more</w:t>
      </w:r>
      <w:r w:rsidRPr="00AD5166">
        <w:t xml:space="preserve"> </w:t>
      </w:r>
      <w:r w:rsidR="00AA4A84" w:rsidRPr="00AD5166">
        <w:t>than 24</w:t>
      </w:r>
      <w:r w:rsidRPr="00AD5166">
        <w:t xml:space="preserve"> hours, the components shall </w:t>
      </w:r>
      <w:r w:rsidR="00AA4A84" w:rsidRPr="00AD5166">
        <w:t>be visually</w:t>
      </w:r>
      <w:r w:rsidRPr="00AD5166">
        <w:t xml:space="preserve"> examined for evidence of corrosion or obliteration of markings.</w:t>
      </w:r>
      <w:r w:rsidR="00DD5D37">
        <w:t xml:space="preserve"> </w:t>
      </w:r>
      <w:r w:rsidRPr="00AD5166">
        <w:t>A Voltage Proof test at 90% of rated voltage, Insulation Resistance test and Insertion Loss measurements shall be made and shall comply with the requirements of Table 6 of the Detail Specification.</w:t>
      </w:r>
    </w:p>
    <w:p w14:paraId="450F0439" w14:textId="0C1CCA2A" w:rsidR="00AD5166" w:rsidRPr="00AD5166" w:rsidRDefault="00A163AE" w:rsidP="000B2BEE">
      <w:pPr>
        <w:pStyle w:val="Heading2"/>
      </w:pPr>
      <w:bookmarkStart w:id="177" w:name="_Ref480290632"/>
      <w:bookmarkStart w:id="178" w:name="_Ref481659163"/>
      <w:bookmarkStart w:id="179" w:name="_Toc514326031"/>
      <w:r w:rsidRPr="00AD5166">
        <w:rPr>
          <w:caps w:val="0"/>
        </w:rPr>
        <w:lastRenderedPageBreak/>
        <w:t>LOW AIR PRESSURE</w:t>
      </w:r>
      <w:bookmarkEnd w:id="177"/>
      <w:bookmarkEnd w:id="178"/>
      <w:bookmarkEnd w:id="179"/>
    </w:p>
    <w:p w14:paraId="450F043A" w14:textId="77777777" w:rsidR="00AD5166" w:rsidRPr="00AD5166" w:rsidRDefault="00AD5166" w:rsidP="00FE1D5F">
      <w:pPr>
        <w:keepNext/>
        <w:spacing w:after="120"/>
      </w:pPr>
      <w:r w:rsidRPr="00AD5166">
        <w:t>The components shall be subjected to Test 'M' of IEC Publication No. 68-2-13 with the following conditions:</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2476"/>
      </w:tblGrid>
      <w:tr w:rsidR="00636A39" w:rsidRPr="00636A39" w14:paraId="450F043D" w14:textId="77777777" w:rsidTr="00C83477">
        <w:trPr>
          <w:trHeight w:val="302"/>
        </w:trPr>
        <w:tc>
          <w:tcPr>
            <w:tcW w:w="1644" w:type="dxa"/>
          </w:tcPr>
          <w:p w14:paraId="450F043B" w14:textId="77777777" w:rsidR="00636A39" w:rsidRPr="00636A39" w:rsidRDefault="00636A39" w:rsidP="000B2BEE">
            <w:pPr>
              <w:pStyle w:val="Bodyjustified"/>
              <w:jc w:val="left"/>
            </w:pPr>
            <w:r w:rsidRPr="00636A39">
              <w:t>Pressure:</w:t>
            </w:r>
          </w:p>
        </w:tc>
        <w:tc>
          <w:tcPr>
            <w:tcW w:w="2476" w:type="dxa"/>
          </w:tcPr>
          <w:p w14:paraId="450F043C" w14:textId="77777777" w:rsidR="00636A39" w:rsidRPr="00636A39" w:rsidRDefault="00636A39" w:rsidP="00636A39">
            <w:pPr>
              <w:pStyle w:val="Bodyjustified"/>
              <w:jc w:val="left"/>
            </w:pPr>
            <w:r w:rsidRPr="00636A39">
              <w:t>40 mbar.</w:t>
            </w:r>
          </w:p>
        </w:tc>
      </w:tr>
      <w:tr w:rsidR="00636A39" w:rsidRPr="00636A39" w14:paraId="450F0440" w14:textId="77777777" w:rsidTr="00C83477">
        <w:trPr>
          <w:trHeight w:val="302"/>
        </w:trPr>
        <w:tc>
          <w:tcPr>
            <w:tcW w:w="1644" w:type="dxa"/>
          </w:tcPr>
          <w:p w14:paraId="450F043E" w14:textId="77777777" w:rsidR="00636A39" w:rsidRPr="00636A39" w:rsidRDefault="00636A39" w:rsidP="000B2BEE">
            <w:pPr>
              <w:pStyle w:val="Bodyjustified"/>
              <w:jc w:val="left"/>
            </w:pPr>
            <w:r w:rsidRPr="00636A39">
              <w:t>Duration:</w:t>
            </w:r>
          </w:p>
        </w:tc>
        <w:tc>
          <w:tcPr>
            <w:tcW w:w="2476" w:type="dxa"/>
          </w:tcPr>
          <w:p w14:paraId="450F043F" w14:textId="77777777" w:rsidR="00636A39" w:rsidRPr="00636A39" w:rsidRDefault="00636A39" w:rsidP="00636A39">
            <w:pPr>
              <w:pStyle w:val="Bodyjustified"/>
              <w:jc w:val="left"/>
            </w:pPr>
            <w:r w:rsidRPr="00636A39">
              <w:t>1 hour.</w:t>
            </w:r>
          </w:p>
        </w:tc>
      </w:tr>
      <w:tr w:rsidR="00636A39" w:rsidRPr="00636A39" w14:paraId="450F0443" w14:textId="77777777" w:rsidTr="00C83477">
        <w:trPr>
          <w:trHeight w:val="326"/>
        </w:trPr>
        <w:tc>
          <w:tcPr>
            <w:tcW w:w="1644" w:type="dxa"/>
          </w:tcPr>
          <w:p w14:paraId="450F0441" w14:textId="77777777" w:rsidR="00636A39" w:rsidRPr="00636A39" w:rsidRDefault="00636A39" w:rsidP="000B2BEE">
            <w:pPr>
              <w:pStyle w:val="Bodyjustified"/>
              <w:jc w:val="left"/>
            </w:pPr>
            <w:r w:rsidRPr="00636A39">
              <w:t>Temperature:</w:t>
            </w:r>
          </w:p>
        </w:tc>
        <w:tc>
          <w:tcPr>
            <w:tcW w:w="2476" w:type="dxa"/>
          </w:tcPr>
          <w:p w14:paraId="450F0442" w14:textId="74A4546E" w:rsidR="00636A39" w:rsidRPr="00636A39" w:rsidRDefault="00636A39" w:rsidP="00FE1D5F">
            <w:pPr>
              <w:pStyle w:val="Bodyjustified"/>
              <w:jc w:val="left"/>
            </w:pPr>
            <w:r>
              <w:t xml:space="preserve">+15 </w:t>
            </w:r>
            <w:r w:rsidR="00AA4A84">
              <w:t>to +</w:t>
            </w:r>
            <w:r>
              <w:t>35</w:t>
            </w:r>
            <w:r w:rsidR="000B2BEE">
              <w:rPr>
                <w:rFonts w:cs="Arial"/>
              </w:rPr>
              <w:t>°</w:t>
            </w:r>
            <w:r>
              <w:t>C</w:t>
            </w:r>
            <w:r w:rsidRPr="00636A39">
              <w:t>.</w:t>
            </w:r>
          </w:p>
        </w:tc>
      </w:tr>
    </w:tbl>
    <w:p w14:paraId="450F0444" w14:textId="77777777" w:rsidR="00AD5166" w:rsidRPr="00AD5166" w:rsidRDefault="00AD5166" w:rsidP="00636A39">
      <w:pPr>
        <w:spacing w:before="240"/>
      </w:pPr>
      <w:r w:rsidRPr="00AD5166">
        <w:t xml:space="preserve">While still at the specified low pressure and during the last 5 minutes of the 1 hour period, a voltage proof test shall be performed using 125% of rated voltage (Table 1(b) of the Detail Specification). During and after this test, there shall be no sign of permanent breakdown, flashover, </w:t>
      </w:r>
      <w:proofErr w:type="gramStart"/>
      <w:r w:rsidRPr="00AD5166">
        <w:t>harmful</w:t>
      </w:r>
      <w:proofErr w:type="gramEnd"/>
      <w:r w:rsidRPr="00AD5166">
        <w:t xml:space="preserve"> deformation of the case or seepage of impregnant.</w:t>
      </w:r>
    </w:p>
    <w:p w14:paraId="450F0445" w14:textId="340595CF" w:rsidR="00AD5166" w:rsidRPr="00AD5166" w:rsidRDefault="00A163AE" w:rsidP="005F2566">
      <w:pPr>
        <w:pStyle w:val="Heading2"/>
      </w:pPr>
      <w:bookmarkStart w:id="180" w:name="_Ref480290741"/>
      <w:bookmarkStart w:id="181" w:name="_Ref481659272"/>
      <w:bookmarkStart w:id="182" w:name="_Toc514326032"/>
      <w:r w:rsidRPr="00AD5166">
        <w:rPr>
          <w:caps w:val="0"/>
        </w:rPr>
        <w:t>ROBUSTNESS OF TERMINATIONS</w:t>
      </w:r>
      <w:bookmarkEnd w:id="180"/>
      <w:bookmarkEnd w:id="181"/>
      <w:bookmarkEnd w:id="182"/>
    </w:p>
    <w:p w14:paraId="450F0446" w14:textId="62E670FC" w:rsidR="00AD5166" w:rsidRPr="00AD5166" w:rsidRDefault="00AD5166" w:rsidP="00D07F27">
      <w:r w:rsidRPr="00AD5166">
        <w:t>The components</w:t>
      </w:r>
      <w:r w:rsidR="00DD5D37">
        <w:t xml:space="preserve"> </w:t>
      </w:r>
      <w:r w:rsidRPr="00AD5166">
        <w:t>shall be subjected to</w:t>
      </w:r>
      <w:r w:rsidR="00DD5D37">
        <w:t xml:space="preserve"> </w:t>
      </w:r>
      <w:r w:rsidRPr="00AD5166">
        <w:t>Tests 'Ua</w:t>
      </w:r>
      <w:r w:rsidRPr="00524695">
        <w:rPr>
          <w:vertAlign w:val="subscript"/>
        </w:rPr>
        <w:t>1</w:t>
      </w:r>
      <w:r w:rsidRPr="00AD5166">
        <w:t>',</w:t>
      </w:r>
      <w:r w:rsidR="00DD5D37">
        <w:t xml:space="preserve"> </w:t>
      </w:r>
      <w:r w:rsidRPr="00AD5166">
        <w:t>'Ub', 'Uc', as applicable, of</w:t>
      </w:r>
      <w:r w:rsidR="00DD5D37">
        <w:t xml:space="preserve"> </w:t>
      </w:r>
      <w:r w:rsidRPr="00AD5166">
        <w:t>IEC Publication</w:t>
      </w:r>
      <w:r w:rsidR="00D07F27">
        <w:t xml:space="preserve"> </w:t>
      </w:r>
      <w:r w:rsidRPr="00AD5166">
        <w:t>No.</w:t>
      </w:r>
      <w:r w:rsidR="00C83477">
        <w:t> </w:t>
      </w:r>
      <w:r w:rsidRPr="00AD5166">
        <w:t>68-2-21.</w:t>
      </w:r>
    </w:p>
    <w:p w14:paraId="450F0447" w14:textId="77777777" w:rsidR="00AD5166" w:rsidRPr="00AD5166" w:rsidRDefault="00AD5166" w:rsidP="00D07F27">
      <w:pPr>
        <w:pStyle w:val="NB"/>
      </w:pPr>
      <w:r w:rsidRPr="00AD5166">
        <w:t>N.B.</w:t>
      </w:r>
    </w:p>
    <w:p w14:paraId="450F0448" w14:textId="77777777" w:rsidR="00AD5166" w:rsidRPr="00AD5166" w:rsidRDefault="00AD5166" w:rsidP="00D07F27">
      <w:r w:rsidRPr="00AD5166">
        <w:t>Tests 'Ub' and 'Uc' shall not be conducted if the Detail Specification describes the terminations as</w:t>
      </w:r>
      <w:r w:rsidR="00D07F27">
        <w:t xml:space="preserve"> </w:t>
      </w:r>
      <w:r w:rsidRPr="00AD5166">
        <w:t>'Rigid'.</w:t>
      </w:r>
    </w:p>
    <w:p w14:paraId="450F0449" w14:textId="52F81052" w:rsidR="00AD5166" w:rsidRPr="00AD5166" w:rsidRDefault="00AD5166" w:rsidP="007178F2">
      <w:pPr>
        <w:pStyle w:val="Heading3"/>
      </w:pPr>
      <w:bookmarkStart w:id="183" w:name="_Toc514326033"/>
      <w:r w:rsidRPr="00AD5166">
        <w:t>Mounting</w:t>
      </w:r>
      <w:bookmarkEnd w:id="183"/>
    </w:p>
    <w:p w14:paraId="450F044A" w14:textId="77777777" w:rsidR="00AD5166" w:rsidRPr="00AD5166" w:rsidRDefault="00AD5166" w:rsidP="00AD5166">
      <w:r w:rsidRPr="00AD5166">
        <w:t>Components shall be mounted by their normal mounting means and, where applicable, to the torque rating defined in the Detail Specification.</w:t>
      </w:r>
    </w:p>
    <w:p w14:paraId="450F044B" w14:textId="1EF61635" w:rsidR="00AD5166" w:rsidRPr="00AD5166" w:rsidRDefault="00AD5166" w:rsidP="007178F2">
      <w:pPr>
        <w:pStyle w:val="Heading3"/>
      </w:pPr>
      <w:bookmarkStart w:id="184" w:name="_Toc514326034"/>
      <w:r w:rsidRPr="00AD5166">
        <w:t>Procedure</w:t>
      </w:r>
      <w:bookmarkEnd w:id="184"/>
    </w:p>
    <w:p w14:paraId="450F044C" w14:textId="77777777" w:rsidR="00AD5166" w:rsidRPr="00AD5166" w:rsidRDefault="00AD5166" w:rsidP="00413F6B">
      <w:pPr>
        <w:spacing w:after="0"/>
      </w:pPr>
      <w:r w:rsidRPr="00AD5166">
        <w:t>Test 'Ua</w:t>
      </w:r>
      <w:r w:rsidRPr="00524695">
        <w:rPr>
          <w:vertAlign w:val="subscript"/>
        </w:rPr>
        <w:t>1</w:t>
      </w:r>
      <w:r w:rsidRPr="00AD5166">
        <w:t>', Tensile (All types of termination)</w:t>
      </w:r>
    </w:p>
    <w:p w14:paraId="450F044D" w14:textId="794FCFE7" w:rsidR="00AD5166" w:rsidRPr="00AD5166" w:rsidRDefault="00AD5166" w:rsidP="00D07F27">
      <w:r w:rsidRPr="00AD5166">
        <w:t>For wire terminations, the loading force shall be as defined in Table 1 of IEC Publication No.</w:t>
      </w:r>
      <w:r w:rsidR="00C83477">
        <w:t> </w:t>
      </w:r>
      <w:r w:rsidRPr="00AD5166">
        <w:t>68</w:t>
      </w:r>
      <w:r w:rsidR="00C83477">
        <w:noBreakHyphen/>
      </w:r>
      <w:r w:rsidRPr="00AD5166">
        <w:t>2</w:t>
      </w:r>
      <w:r w:rsidR="00C83477">
        <w:noBreakHyphen/>
      </w:r>
      <w:r w:rsidR="00D07F27">
        <w:t xml:space="preserve"> </w:t>
      </w:r>
      <w:r w:rsidRPr="00AD5166">
        <w:t>21.</w:t>
      </w:r>
      <w:r w:rsidR="00DD5D37">
        <w:t xml:space="preserve"> </w:t>
      </w:r>
      <w:r w:rsidRPr="00AD5166">
        <w:t>For terminations other than wire, the load shall be 20N.</w:t>
      </w:r>
    </w:p>
    <w:p w14:paraId="450F044E" w14:textId="77777777" w:rsidR="00AD5166" w:rsidRPr="00AD5166" w:rsidRDefault="00AD5166" w:rsidP="00413F6B">
      <w:pPr>
        <w:spacing w:after="0"/>
      </w:pPr>
      <w:r w:rsidRPr="00AD5166">
        <w:t>Test 'Ub', Bending (Pliable terminations)</w:t>
      </w:r>
    </w:p>
    <w:p w14:paraId="450F044F" w14:textId="77777777" w:rsidR="00AD5166" w:rsidRPr="00AD5166" w:rsidRDefault="00AD5166" w:rsidP="00AD5166">
      <w:r w:rsidRPr="00AD5166">
        <w:t>Method 1.</w:t>
      </w:r>
      <w:r w:rsidR="00DD5D37">
        <w:t xml:space="preserve"> </w:t>
      </w:r>
      <w:r w:rsidRPr="00AD5166">
        <w:t>Five consecutive bends through an angle of 45° (90° total arc).</w:t>
      </w:r>
    </w:p>
    <w:p w14:paraId="450F0450" w14:textId="77777777" w:rsidR="00AD5166" w:rsidRPr="00AD5166" w:rsidRDefault="00AD5166" w:rsidP="00413F6B">
      <w:pPr>
        <w:spacing w:after="0"/>
      </w:pPr>
      <w:r w:rsidRPr="00AD5166">
        <w:t>Test 'Uc', Torsion (Axial termination wires)</w:t>
      </w:r>
    </w:p>
    <w:p w14:paraId="450F0451" w14:textId="77777777" w:rsidR="00AD5166" w:rsidRPr="00AD5166" w:rsidRDefault="00AD5166" w:rsidP="00AD5166">
      <w:r w:rsidRPr="00AD5166">
        <w:t>Method A - Severity 2.</w:t>
      </w:r>
    </w:p>
    <w:p w14:paraId="450F0452" w14:textId="77777777" w:rsidR="00AD5166" w:rsidRPr="00AD5166" w:rsidRDefault="00AD5166" w:rsidP="00D07F27">
      <w:pPr>
        <w:pStyle w:val="NB"/>
      </w:pPr>
      <w:r w:rsidRPr="00AD5166">
        <w:t>N.B.</w:t>
      </w:r>
    </w:p>
    <w:p w14:paraId="450F0453" w14:textId="77777777" w:rsidR="00AD5166" w:rsidRPr="00AD5166" w:rsidRDefault="00AD5166" w:rsidP="00AD5166">
      <w:r w:rsidRPr="00AD5166">
        <w:t>When both tests are considered applicable, one half of the test lot shall be subjected to Test 'Ub' and the other half to Test 'Uc'.</w:t>
      </w:r>
    </w:p>
    <w:p w14:paraId="450F0454" w14:textId="3F79FA44" w:rsidR="00AD5166" w:rsidRPr="00AD5166" w:rsidRDefault="00AD5166" w:rsidP="007178F2">
      <w:pPr>
        <w:pStyle w:val="Heading3"/>
      </w:pPr>
      <w:bookmarkStart w:id="185" w:name="_Toc514326035"/>
      <w:r w:rsidRPr="00AD5166">
        <w:t>Final Examination and Measurements</w:t>
      </w:r>
      <w:bookmarkEnd w:id="185"/>
    </w:p>
    <w:p w14:paraId="450F0455" w14:textId="77777777" w:rsidR="00AD5166" w:rsidRPr="00AD5166" w:rsidRDefault="00AD5166" w:rsidP="00AD5166">
      <w:r w:rsidRPr="00AD5166">
        <w:t>After each of the tests defined above, the components shall be visually examined.</w:t>
      </w:r>
      <w:r w:rsidR="00DD5D37">
        <w:t xml:space="preserve"> </w:t>
      </w:r>
      <w:r w:rsidRPr="00AD5166">
        <w:t>There shall be no visible evidence of damage other than clamping tool marks on the terminations.</w:t>
      </w:r>
      <w:r w:rsidR="00DD5D37">
        <w:t xml:space="preserve"> </w:t>
      </w:r>
      <w:r w:rsidRPr="00AD5166">
        <w:t>Voltage drop shall be measured and shall meet the requirements of Table 6 of the Detail Specification.</w:t>
      </w:r>
    </w:p>
    <w:p w14:paraId="450F0456" w14:textId="3374D9AB" w:rsidR="00AD5166" w:rsidRPr="00AD5166" w:rsidRDefault="00A163AE" w:rsidP="005F2566">
      <w:pPr>
        <w:pStyle w:val="Heading2"/>
      </w:pPr>
      <w:bookmarkStart w:id="186" w:name="_Ref480290695"/>
      <w:bookmarkStart w:id="187" w:name="_Ref481659171"/>
      <w:bookmarkStart w:id="188" w:name="_Toc514326036"/>
      <w:r w:rsidRPr="00AD5166">
        <w:rPr>
          <w:caps w:val="0"/>
        </w:rPr>
        <w:t>IMMERSION</w:t>
      </w:r>
      <w:bookmarkEnd w:id="186"/>
      <w:bookmarkEnd w:id="187"/>
      <w:bookmarkEnd w:id="188"/>
    </w:p>
    <w:p w14:paraId="450F0458" w14:textId="678A1753" w:rsidR="00AD5166" w:rsidRPr="00AD5166" w:rsidRDefault="00AD5166" w:rsidP="00AD5166">
      <w:r w:rsidRPr="00AD5166">
        <w:t>Before starting this test, the components shall be subjected to 10 cycles of the tests defined in</w:t>
      </w:r>
      <w:r w:rsidR="00FD5C40">
        <w:t xml:space="preserve"> </w:t>
      </w:r>
      <w:r w:rsidRPr="00AD5166">
        <w:t xml:space="preserve">Para. </w:t>
      </w:r>
      <w:r w:rsidR="008E098C">
        <w:fldChar w:fldCharType="begin"/>
      </w:r>
      <w:r w:rsidR="008E098C">
        <w:instrText xml:space="preserve"> REF _Ref479585293 \r \h </w:instrText>
      </w:r>
      <w:r w:rsidR="008E098C">
        <w:fldChar w:fldCharType="separate"/>
      </w:r>
      <w:r w:rsidR="00703CCB">
        <w:t>9.2</w:t>
      </w:r>
      <w:r w:rsidR="008E098C">
        <w:fldChar w:fldCharType="end"/>
      </w:r>
      <w:r w:rsidR="00AA4A84" w:rsidRPr="00AD5166">
        <w:t>. No</w:t>
      </w:r>
      <w:r w:rsidRPr="00AD5166">
        <w:t xml:space="preserve"> measurements shall be made before or after cycling.</w:t>
      </w:r>
    </w:p>
    <w:p w14:paraId="450F0459" w14:textId="508CA440" w:rsidR="00AD5166" w:rsidRPr="00AD5166" w:rsidRDefault="00AD5166" w:rsidP="007178F2">
      <w:pPr>
        <w:pStyle w:val="Heading3"/>
      </w:pPr>
      <w:bookmarkStart w:id="189" w:name="_Toc514326037"/>
      <w:r w:rsidRPr="00AD5166">
        <w:lastRenderedPageBreak/>
        <w:t>Mounting</w:t>
      </w:r>
      <w:bookmarkEnd w:id="189"/>
    </w:p>
    <w:p w14:paraId="450F045A" w14:textId="4B3CB467" w:rsidR="00AD5166" w:rsidRPr="00AD5166" w:rsidRDefault="00AD5166" w:rsidP="00AD5166">
      <w:r w:rsidRPr="00AD5166">
        <w:t>Components shall be mounted by their normal mount</w:t>
      </w:r>
      <w:r w:rsidR="007178F2">
        <w:t>ing means and, where applicable,</w:t>
      </w:r>
      <w:r w:rsidRPr="00AD5166">
        <w:t xml:space="preserve"> to the torque rating defined in the Detail Specification.</w:t>
      </w:r>
    </w:p>
    <w:p w14:paraId="450F045B" w14:textId="7E925D0D" w:rsidR="00AD5166" w:rsidRPr="00AD5166" w:rsidRDefault="00AD5166" w:rsidP="007178F2">
      <w:pPr>
        <w:pStyle w:val="Heading3"/>
      </w:pPr>
      <w:bookmarkStart w:id="190" w:name="_Toc514326038"/>
      <w:r w:rsidRPr="00AD5166">
        <w:t>Procedure</w:t>
      </w:r>
      <w:bookmarkEnd w:id="190"/>
    </w:p>
    <w:p w14:paraId="450F045C" w14:textId="5F47EB42" w:rsidR="00AD5166" w:rsidRPr="00AD5166" w:rsidRDefault="00AD5166" w:rsidP="00AD5166">
      <w:r w:rsidRPr="00AD5166">
        <w:t>Immediately following the rapid change of temperature test, the components shall undergo 2 cycles of immersion.</w:t>
      </w:r>
      <w:r w:rsidR="00DD5D37">
        <w:t xml:space="preserve"> </w:t>
      </w:r>
      <w:r w:rsidRPr="00AD5166">
        <w:t>Each cycle shall consist of immersion in a bath of fresh (tap) water at a</w:t>
      </w:r>
      <w:r w:rsidR="00524695">
        <w:t xml:space="preserve"> temperature </w:t>
      </w:r>
      <w:r w:rsidR="00AA4A84">
        <w:t>of +</w:t>
      </w:r>
      <w:r w:rsidR="00524695">
        <w:t>65</w:t>
      </w:r>
      <w:r w:rsidR="00413F6B">
        <w:t xml:space="preserve"> </w:t>
      </w:r>
      <w:r w:rsidR="00AA4A84">
        <w:t>(+</w:t>
      </w:r>
      <w:r w:rsidR="00524695">
        <w:t>5</w:t>
      </w:r>
      <w:r w:rsidR="00413F6B">
        <w:t xml:space="preserve"> </w:t>
      </w:r>
      <w:r w:rsidR="00524695">
        <w:t>-0</w:t>
      </w:r>
      <w:proofErr w:type="gramStart"/>
      <w:r w:rsidR="00AA4A84">
        <w:t>)</w:t>
      </w:r>
      <w:r w:rsidR="00413F6B">
        <w:rPr>
          <w:rFonts w:cs="Arial"/>
        </w:rPr>
        <w:t>°</w:t>
      </w:r>
      <w:proofErr w:type="gramEnd"/>
      <w:r w:rsidR="00413F6B">
        <w:t>C</w:t>
      </w:r>
      <w:r w:rsidRPr="00AD5166">
        <w:t xml:space="preserve"> followed by immersion in</w:t>
      </w:r>
      <w:r w:rsidR="00524695">
        <w:t xml:space="preserve"> such water </w:t>
      </w:r>
      <w:r w:rsidR="00AA4A84">
        <w:t>at +</w:t>
      </w:r>
      <w:r w:rsidR="00524695">
        <w:t>25</w:t>
      </w:r>
      <w:r w:rsidR="00413F6B">
        <w:t xml:space="preserve"> </w:t>
      </w:r>
      <w:r w:rsidR="00AA4A84">
        <w:t>(+</w:t>
      </w:r>
      <w:r w:rsidR="00524695">
        <w:t>10</w:t>
      </w:r>
      <w:r w:rsidR="00413F6B">
        <w:t xml:space="preserve"> </w:t>
      </w:r>
      <w:r w:rsidR="00524695">
        <w:t>-5</w:t>
      </w:r>
      <w:r w:rsidR="00AA4A84">
        <w:t>)</w:t>
      </w:r>
      <w:r w:rsidR="00413F6B">
        <w:rPr>
          <w:rFonts w:cs="Arial"/>
        </w:rPr>
        <w:t>°</w:t>
      </w:r>
      <w:r w:rsidR="00413F6B">
        <w:t>C. T</w:t>
      </w:r>
      <w:r w:rsidR="00705A10" w:rsidRPr="00AD5166">
        <w:t>he</w:t>
      </w:r>
      <w:r w:rsidRPr="00AD5166">
        <w:t xml:space="preserve"> duration of each </w:t>
      </w:r>
      <w:r w:rsidR="00AA4A84" w:rsidRPr="00AD5166">
        <w:t>immersion shall be 15 minutes</w:t>
      </w:r>
      <w:r w:rsidRPr="00AD5166">
        <w:t>.</w:t>
      </w:r>
      <w:r w:rsidR="00DD5D37">
        <w:t xml:space="preserve"> </w:t>
      </w:r>
      <w:r w:rsidRPr="00AD5166">
        <w:t>Transfer</w:t>
      </w:r>
      <w:r w:rsidR="00DD5D37">
        <w:t xml:space="preserve"> </w:t>
      </w:r>
      <w:r w:rsidRPr="00AD5166">
        <w:t>of</w:t>
      </w:r>
      <w:r w:rsidR="00DD5D37">
        <w:t xml:space="preserve"> </w:t>
      </w:r>
      <w:r w:rsidRPr="00AD5166">
        <w:t>devices</w:t>
      </w:r>
      <w:r w:rsidR="00DD5D37">
        <w:t xml:space="preserve"> </w:t>
      </w:r>
      <w:r w:rsidRPr="00AD5166">
        <w:t>from</w:t>
      </w:r>
      <w:r w:rsidR="00DD5D37">
        <w:t xml:space="preserve"> </w:t>
      </w:r>
      <w:r w:rsidRPr="00AD5166">
        <w:t>one</w:t>
      </w:r>
      <w:r w:rsidR="00DD5D37">
        <w:t xml:space="preserve"> </w:t>
      </w:r>
      <w:r w:rsidRPr="00AD5166">
        <w:t>bath</w:t>
      </w:r>
      <w:r w:rsidR="00DD5D37">
        <w:t xml:space="preserve"> </w:t>
      </w:r>
      <w:r w:rsidRPr="00AD5166">
        <w:t>to</w:t>
      </w:r>
      <w:r w:rsidR="00DD5D37">
        <w:t xml:space="preserve"> </w:t>
      </w:r>
      <w:r w:rsidRPr="00AD5166">
        <w:t>the</w:t>
      </w:r>
      <w:r w:rsidR="00DD5D37">
        <w:t xml:space="preserve"> </w:t>
      </w:r>
      <w:r w:rsidRPr="00AD5166">
        <w:t>other</w:t>
      </w:r>
      <w:r w:rsidR="00DD5D37">
        <w:t xml:space="preserve"> </w:t>
      </w:r>
      <w:r w:rsidRPr="00AD5166">
        <w:t>shall</w:t>
      </w:r>
      <w:r w:rsidR="00DD5D37">
        <w:t xml:space="preserve"> </w:t>
      </w:r>
      <w:r w:rsidRPr="00AD5166">
        <w:t>be accomplished as rapidly as practicable.</w:t>
      </w:r>
      <w:r w:rsidR="00DD5D37">
        <w:t xml:space="preserve"> </w:t>
      </w:r>
      <w:r w:rsidRPr="00AD5166">
        <w:t>After completion of the cycles the components shall be thoroughly and quickly washed and all surfaces wiped or air-blown clean and dry.</w:t>
      </w:r>
    </w:p>
    <w:p w14:paraId="450F045D" w14:textId="216EEC8A" w:rsidR="00AD5166" w:rsidRPr="00AD5166" w:rsidRDefault="00AD5166" w:rsidP="007178F2">
      <w:pPr>
        <w:pStyle w:val="Heading3"/>
      </w:pPr>
      <w:bookmarkStart w:id="191" w:name="_Toc514326039"/>
      <w:r w:rsidRPr="00AD5166">
        <w:t>Final Examination and Measurements</w:t>
      </w:r>
      <w:bookmarkEnd w:id="191"/>
    </w:p>
    <w:p w14:paraId="450F045E" w14:textId="77777777" w:rsidR="00AD5166" w:rsidRPr="00AD5166" w:rsidRDefault="00AD5166" w:rsidP="00AD5166">
      <w:r w:rsidRPr="00AD5166">
        <w:t>The components shall be visually examined and there shall be no obliteration of marking, no harmful or extensive corrosion.</w:t>
      </w:r>
      <w:r w:rsidR="00DD5D37">
        <w:t xml:space="preserve"> </w:t>
      </w:r>
      <w:r w:rsidRPr="00AD5166">
        <w:t xml:space="preserve">Plating of metal surfaces shall be at least 90% intact and there shall </w:t>
      </w:r>
      <w:r w:rsidR="004B7F20">
        <w:t xml:space="preserve">not </w:t>
      </w:r>
      <w:r w:rsidRPr="00AD5166">
        <w:t xml:space="preserve">be </w:t>
      </w:r>
      <w:r w:rsidR="004B7F20">
        <w:t>m</w:t>
      </w:r>
      <w:r w:rsidRPr="00AD5166">
        <w:t>ore than 10% corrosion of terminal hardware or mounting surface.</w:t>
      </w:r>
      <w:r w:rsidR="00DD5D37">
        <w:t xml:space="preserve"> </w:t>
      </w:r>
      <w:r w:rsidRPr="00AD5166">
        <w:t>After not less than 4, or more than 24, hours a voltage proof test, at 90% of rated voltage, insulation resistance test and insertion loss measurements shall be conducted and shall comply with the requirements of Table 6 of the Detail Specification.</w:t>
      </w:r>
    </w:p>
    <w:p w14:paraId="450F045F" w14:textId="0E4C1B37" w:rsidR="00AD5166" w:rsidRPr="00AD5166" w:rsidRDefault="00A163AE" w:rsidP="005F2566">
      <w:pPr>
        <w:pStyle w:val="Heading2"/>
      </w:pPr>
      <w:bookmarkStart w:id="192" w:name="_Ref480290641"/>
      <w:bookmarkStart w:id="193" w:name="_Toc514326040"/>
      <w:r w:rsidRPr="00AD5166">
        <w:rPr>
          <w:caps w:val="0"/>
        </w:rPr>
        <w:t>OVERLOAD</w:t>
      </w:r>
      <w:bookmarkEnd w:id="192"/>
      <w:bookmarkEnd w:id="193"/>
    </w:p>
    <w:p w14:paraId="450F0460" w14:textId="65192102" w:rsidR="00AD5166" w:rsidRPr="00AD5166" w:rsidRDefault="00AD5166" w:rsidP="00AD5166">
      <w:r w:rsidRPr="00AD5166">
        <w:t>The components shall be suspended by their conductors in free air at an ambient temperature of</w:t>
      </w:r>
      <w:r w:rsidR="004B7F20">
        <w:t xml:space="preserve"> </w:t>
      </w:r>
      <w:r w:rsidRPr="00AD5166">
        <w:t>+20°</w:t>
      </w:r>
      <w:r w:rsidR="00AA4A84" w:rsidRPr="00AD5166">
        <w:t>C minimum</w:t>
      </w:r>
      <w:r w:rsidRPr="00AD5166">
        <w:t>.</w:t>
      </w:r>
      <w:r w:rsidR="00DD5D37">
        <w:t xml:space="preserve"> </w:t>
      </w:r>
      <w:r w:rsidRPr="00AD5166">
        <w:t xml:space="preserve">A current, equal </w:t>
      </w:r>
      <w:r w:rsidR="00AA4A84" w:rsidRPr="00AD5166">
        <w:t>to 140% of</w:t>
      </w:r>
      <w:r w:rsidRPr="00AD5166">
        <w:t xml:space="preserve"> rated </w:t>
      </w:r>
      <w:r w:rsidR="004B7F20">
        <w:t>DC</w:t>
      </w:r>
      <w:r w:rsidRPr="00AD5166">
        <w:t xml:space="preserve"> current, shall </w:t>
      </w:r>
      <w:r w:rsidR="00AA4A84" w:rsidRPr="00AD5166">
        <w:t>then be applied</w:t>
      </w:r>
      <w:r w:rsidRPr="00AD5166">
        <w:t xml:space="preserve"> for a minimum of 15 minutes.</w:t>
      </w:r>
      <w:r w:rsidR="00DD5D37">
        <w:t xml:space="preserve"> </w:t>
      </w:r>
      <w:r w:rsidRPr="00AD5166">
        <w:t>After the components have returned to room temperature the insulation resistance and voltage drop shall be measured and shall meet the requirements of Table 6 of the Detail Specification.</w:t>
      </w:r>
      <w:r w:rsidR="00DD5D37">
        <w:t xml:space="preserve"> </w:t>
      </w:r>
      <w:r w:rsidRPr="00AD5166">
        <w:t>The components shall be visually inspected for evidence of physical damage.</w:t>
      </w:r>
    </w:p>
    <w:p w14:paraId="450F0461" w14:textId="7E6F0AE8" w:rsidR="00AD5166" w:rsidRPr="00AD5166" w:rsidRDefault="00A163AE" w:rsidP="005F2566">
      <w:pPr>
        <w:pStyle w:val="Heading2"/>
      </w:pPr>
      <w:bookmarkStart w:id="194" w:name="_Ref480290702"/>
      <w:bookmarkStart w:id="195" w:name="_Toc514326041"/>
      <w:r w:rsidRPr="00AD5166">
        <w:rPr>
          <w:caps w:val="0"/>
        </w:rPr>
        <w:t>RESISTANCE TO SOLDERING HEAT</w:t>
      </w:r>
      <w:bookmarkEnd w:id="194"/>
      <w:bookmarkEnd w:id="195"/>
    </w:p>
    <w:p w14:paraId="450F0462" w14:textId="326358E8" w:rsidR="00AD5166" w:rsidRPr="00AD5166" w:rsidRDefault="00AD5166" w:rsidP="007178F2">
      <w:pPr>
        <w:pStyle w:val="Heading3"/>
      </w:pPr>
      <w:bookmarkStart w:id="196" w:name="_Toc514326042"/>
      <w:r w:rsidRPr="00AD5166">
        <w:t>Procedure</w:t>
      </w:r>
      <w:bookmarkEnd w:id="196"/>
    </w:p>
    <w:p w14:paraId="450F0463" w14:textId="77777777" w:rsidR="00AD5166" w:rsidRPr="00AD5166" w:rsidRDefault="00AD5166" w:rsidP="00FE1D5F">
      <w:pPr>
        <w:spacing w:after="120"/>
      </w:pPr>
      <w:r w:rsidRPr="00AD5166">
        <w:t>Before starting this test, the components shall be stabilised at room tempera</w:t>
      </w:r>
      <w:r w:rsidR="00524695">
        <w:t>ture for not less than 15</w:t>
      </w:r>
      <w:r w:rsidRPr="00AD5166">
        <w:t xml:space="preserve"> minutes.</w:t>
      </w:r>
      <w:r w:rsidR="00DD5D37">
        <w:t xml:space="preserve"> </w:t>
      </w:r>
      <w:r w:rsidRPr="00AD5166">
        <w:t>Each terminal, to which solder is normally applied, shall be subjected to the requirements of IEC Publication No. 68-2-20, Test 'Tb' Method 1A with the following conditions:</w:t>
      </w:r>
    </w:p>
    <w:tbl>
      <w:tblPr>
        <w:tblStyle w:val="TableGrid"/>
        <w:tblW w:w="8882"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2"/>
        <w:gridCol w:w="6710"/>
      </w:tblGrid>
      <w:tr w:rsidR="00C32FD8" w:rsidRPr="00C32FD8" w14:paraId="450F0466" w14:textId="77777777" w:rsidTr="00C32FD8">
        <w:trPr>
          <w:trHeight w:val="440"/>
        </w:trPr>
        <w:tc>
          <w:tcPr>
            <w:tcW w:w="2172" w:type="dxa"/>
          </w:tcPr>
          <w:p w14:paraId="450F0464" w14:textId="77777777" w:rsidR="00C32FD8" w:rsidRPr="00C32FD8" w:rsidRDefault="00C32FD8" w:rsidP="00C32FD8">
            <w:pPr>
              <w:pStyle w:val="Bodyjustified"/>
              <w:jc w:val="left"/>
            </w:pPr>
            <w:r>
              <w:t xml:space="preserve">- </w:t>
            </w:r>
            <w:r w:rsidRPr="00C32FD8">
              <w:t>Depth of Immersion:</w:t>
            </w:r>
          </w:p>
        </w:tc>
        <w:tc>
          <w:tcPr>
            <w:tcW w:w="6710" w:type="dxa"/>
          </w:tcPr>
          <w:p w14:paraId="450F0465" w14:textId="77777777" w:rsidR="00C32FD8" w:rsidRPr="00C32FD8" w:rsidRDefault="00C32FD8" w:rsidP="00DA7DD6">
            <w:pPr>
              <w:pStyle w:val="Bodyjustified"/>
              <w:jc w:val="left"/>
            </w:pPr>
            <w:r w:rsidRPr="00C32FD8">
              <w:t>2</w:t>
            </w:r>
            <w:r w:rsidR="00DA7DD6">
              <w:t xml:space="preserve"> </w:t>
            </w:r>
            <w:r w:rsidR="00AA4A84" w:rsidRPr="00C32FD8">
              <w:t>(+</w:t>
            </w:r>
            <w:r w:rsidRPr="00C32FD8">
              <w:t>0.5</w:t>
            </w:r>
            <w:r w:rsidR="00DA7DD6">
              <w:t xml:space="preserve"> </w:t>
            </w:r>
            <w:r w:rsidRPr="00C32FD8">
              <w:t>-0) mm from the component body.</w:t>
            </w:r>
          </w:p>
        </w:tc>
      </w:tr>
      <w:tr w:rsidR="00C32FD8" w:rsidRPr="00C32FD8" w14:paraId="450F0469" w14:textId="77777777" w:rsidTr="00C32FD8">
        <w:trPr>
          <w:trHeight w:val="440"/>
        </w:trPr>
        <w:tc>
          <w:tcPr>
            <w:tcW w:w="2172" w:type="dxa"/>
          </w:tcPr>
          <w:p w14:paraId="450F0467" w14:textId="77777777" w:rsidR="00C32FD8" w:rsidRPr="00C32FD8" w:rsidRDefault="00C32FD8" w:rsidP="00C32FD8">
            <w:pPr>
              <w:pStyle w:val="Bodyjustified"/>
              <w:jc w:val="left"/>
            </w:pPr>
            <w:r>
              <w:t xml:space="preserve">- </w:t>
            </w:r>
            <w:r w:rsidRPr="00C32FD8">
              <w:t>Duration:</w:t>
            </w:r>
          </w:p>
        </w:tc>
        <w:tc>
          <w:tcPr>
            <w:tcW w:w="6710" w:type="dxa"/>
          </w:tcPr>
          <w:p w14:paraId="450F0468" w14:textId="1A8DDB60" w:rsidR="00C32FD8" w:rsidRPr="00C32FD8" w:rsidRDefault="00C32FD8" w:rsidP="004B7F20">
            <w:pPr>
              <w:pStyle w:val="Bodyjustified"/>
              <w:jc w:val="left"/>
            </w:pPr>
            <w:r>
              <w:t>10</w:t>
            </w:r>
            <w:r w:rsidR="00FE1D5F">
              <w:t xml:space="preserve"> </w:t>
            </w:r>
            <w:r>
              <w:t>±1</w:t>
            </w:r>
            <w:r w:rsidRPr="00C32FD8">
              <w:t>s.</w:t>
            </w:r>
          </w:p>
        </w:tc>
      </w:tr>
    </w:tbl>
    <w:p w14:paraId="450F046A" w14:textId="77777777" w:rsidR="00AD5166" w:rsidRPr="00AD5166" w:rsidRDefault="00AD5166" w:rsidP="00AD5166">
      <w:r w:rsidRPr="00AD5166">
        <w:t>No heat sink or thermal screen shall be used during this test.</w:t>
      </w:r>
    </w:p>
    <w:p w14:paraId="450F046B" w14:textId="77777777" w:rsidR="00AD5166" w:rsidRPr="00AD5166" w:rsidRDefault="004B7F20" w:rsidP="007178F2">
      <w:pPr>
        <w:pStyle w:val="Heading3"/>
      </w:pPr>
      <w:bookmarkStart w:id="197" w:name="_Toc514326043"/>
      <w:r>
        <w:t xml:space="preserve">Final </w:t>
      </w:r>
      <w:r w:rsidR="00AD5166" w:rsidRPr="00AD5166">
        <w:t>Examination and Measurements</w:t>
      </w:r>
      <w:bookmarkEnd w:id="197"/>
    </w:p>
    <w:p w14:paraId="450F046C" w14:textId="77777777" w:rsidR="00AD5166" w:rsidRPr="00AD5166" w:rsidRDefault="00AD5166" w:rsidP="00AD5166">
      <w:r w:rsidRPr="00AD5166">
        <w:t>After a recovery period under room conditions, of 1 to 2 hours, the components shall be visually examined and there shall be no evidence of physical damage.</w:t>
      </w:r>
      <w:r w:rsidR="00DD5D37">
        <w:t xml:space="preserve"> </w:t>
      </w:r>
      <w:r w:rsidRPr="00AD5166">
        <w:t>Insulation resistance and insertion loss shall be measured and shall comply with Table 6 of the Detail Specification.</w:t>
      </w:r>
    </w:p>
    <w:p w14:paraId="450F046D" w14:textId="77777777" w:rsidR="00AD5166" w:rsidRPr="00AD5166" w:rsidRDefault="00A163AE" w:rsidP="005F2566">
      <w:pPr>
        <w:pStyle w:val="Heading2"/>
      </w:pPr>
      <w:r w:rsidRPr="00AD5166">
        <w:rPr>
          <w:caps w:val="0"/>
        </w:rPr>
        <w:tab/>
      </w:r>
      <w:bookmarkStart w:id="198" w:name="_Ref480290734"/>
      <w:bookmarkStart w:id="199" w:name="_Ref481659258"/>
      <w:bookmarkStart w:id="200" w:name="_Toc514326044"/>
      <w:r w:rsidRPr="00AD5166">
        <w:rPr>
          <w:caps w:val="0"/>
        </w:rPr>
        <w:t>SOLDERABILITY</w:t>
      </w:r>
      <w:bookmarkEnd w:id="198"/>
      <w:bookmarkEnd w:id="199"/>
      <w:bookmarkEnd w:id="200"/>
    </w:p>
    <w:p w14:paraId="450F046E" w14:textId="77777777" w:rsidR="00AD5166" w:rsidRPr="00AD5166" w:rsidRDefault="00AD5166" w:rsidP="007178F2">
      <w:pPr>
        <w:pStyle w:val="Heading3"/>
      </w:pPr>
      <w:r w:rsidRPr="00AD5166">
        <w:tab/>
      </w:r>
      <w:bookmarkStart w:id="201" w:name="_Toc514326045"/>
      <w:r w:rsidRPr="00AD5166">
        <w:t>Ageing</w:t>
      </w:r>
      <w:bookmarkEnd w:id="201"/>
    </w:p>
    <w:p w14:paraId="450F046F" w14:textId="77777777" w:rsidR="00AD5166" w:rsidRPr="00AD5166" w:rsidRDefault="00AD5166" w:rsidP="00C32FD8">
      <w:r w:rsidRPr="00AD5166">
        <w:t>Prior to the solderability test, components shall be aged in accordance with Ageing 1a, Test 'Ta' of</w:t>
      </w:r>
      <w:r w:rsidR="00C32FD8">
        <w:t xml:space="preserve"> </w:t>
      </w:r>
      <w:r w:rsidRPr="00AD5166">
        <w:t>IEC Publication No. 68-2-20.</w:t>
      </w:r>
    </w:p>
    <w:p w14:paraId="450F0470" w14:textId="77777777" w:rsidR="00AD5166" w:rsidRPr="00AD5166" w:rsidRDefault="00AD5166" w:rsidP="007178F2">
      <w:pPr>
        <w:pStyle w:val="Heading3"/>
      </w:pPr>
      <w:r w:rsidRPr="00AD5166">
        <w:lastRenderedPageBreak/>
        <w:tab/>
      </w:r>
      <w:bookmarkStart w:id="202" w:name="_Toc514326046"/>
      <w:r w:rsidRPr="00AD5166">
        <w:t>Procedure</w:t>
      </w:r>
      <w:bookmarkEnd w:id="202"/>
    </w:p>
    <w:p w14:paraId="450F0471" w14:textId="77777777" w:rsidR="00AD5166" w:rsidRPr="00AD5166" w:rsidRDefault="00AD5166" w:rsidP="00C32FD8">
      <w:r w:rsidRPr="00AD5166">
        <w:t>The components shall then be subjected to Test 'Ta' of IEC Publication No. 68-2-20, using either</w:t>
      </w:r>
      <w:r w:rsidR="00C32FD8">
        <w:t xml:space="preserve"> </w:t>
      </w:r>
      <w:r w:rsidRPr="00AD5166">
        <w:t>Method 1, 2 or 3, as appropriate.</w:t>
      </w:r>
    </w:p>
    <w:p w14:paraId="450F0472" w14:textId="77777777" w:rsidR="00AD5166" w:rsidRPr="00AD5166" w:rsidRDefault="00AD5166" w:rsidP="00AD5166">
      <w:r w:rsidRPr="00AD5166">
        <w:t>When using Method 1, the termination shall be immersed up to 2</w:t>
      </w:r>
      <w:r w:rsidR="00DA7DD6">
        <w:t xml:space="preserve"> </w:t>
      </w:r>
      <w:r w:rsidR="00AA4A84" w:rsidRPr="00AD5166">
        <w:t>(+</w:t>
      </w:r>
      <w:r w:rsidRPr="00AD5166">
        <w:t>0.5</w:t>
      </w:r>
      <w:r w:rsidR="00DA7DD6">
        <w:t xml:space="preserve"> </w:t>
      </w:r>
      <w:r w:rsidRPr="00AD5166">
        <w:t xml:space="preserve">-0) mm from the point where </w:t>
      </w:r>
      <w:r w:rsidR="00AA4A84" w:rsidRPr="00AD5166">
        <w:t>they emerge from the body</w:t>
      </w:r>
      <w:r w:rsidRPr="00AD5166">
        <w:t>.</w:t>
      </w:r>
      <w:r w:rsidR="00DD5D37">
        <w:t xml:space="preserve"> </w:t>
      </w:r>
      <w:r w:rsidR="00AA4A84" w:rsidRPr="00AD5166">
        <w:t>A thermal screen may be employed</w:t>
      </w:r>
      <w:r w:rsidRPr="00AD5166">
        <w:t xml:space="preserve"> </w:t>
      </w:r>
      <w:r w:rsidR="00AA4A84" w:rsidRPr="00AD5166">
        <w:t>if defined in the Detail</w:t>
      </w:r>
      <w:r w:rsidRPr="00AD5166">
        <w:t xml:space="preserve"> Specification.</w:t>
      </w:r>
    </w:p>
    <w:p w14:paraId="450F0473" w14:textId="77777777" w:rsidR="00AD5166" w:rsidRPr="00AD5166" w:rsidRDefault="00AD5166" w:rsidP="00AD5166">
      <w:r w:rsidRPr="00AD5166">
        <w:t>When using Method 2, a Size 'A' soldering iron shall be used over the area 2 to 5 mm from the component body.</w:t>
      </w:r>
    </w:p>
    <w:p w14:paraId="450F0474" w14:textId="4F25B8AE" w:rsidR="00AD5166" w:rsidRPr="00AD5166" w:rsidRDefault="00AD5166" w:rsidP="00AD5166">
      <w:r w:rsidRPr="00AD5166">
        <w:t>When using Method 3, the soldering time shall not exceed 1 second.</w:t>
      </w:r>
      <w:r w:rsidR="00DD5D37">
        <w:t xml:space="preserve"> </w:t>
      </w:r>
      <w:r w:rsidRPr="00AD5166">
        <w:t>It shall be followed, after a period of not less than 3 minutes, by the de-wetting test with an immersion 2.5</w:t>
      </w:r>
      <w:r w:rsidR="00FE1D5F">
        <w:t xml:space="preserve"> </w:t>
      </w:r>
      <w:r w:rsidRPr="00AD5166">
        <w:t>±0</w:t>
      </w:r>
      <w:r w:rsidR="004B7F20">
        <w:t>.5 mm from the component body.</w:t>
      </w:r>
    </w:p>
    <w:p w14:paraId="450F0475" w14:textId="16EA553E" w:rsidR="00AD5166" w:rsidRPr="00AD5166" w:rsidRDefault="00AD5166" w:rsidP="007178F2">
      <w:pPr>
        <w:pStyle w:val="Heading3"/>
      </w:pPr>
      <w:bookmarkStart w:id="203" w:name="_Toc514326047"/>
      <w:r w:rsidRPr="00AD5166">
        <w:t>Final Examination</w:t>
      </w:r>
      <w:bookmarkEnd w:id="203"/>
    </w:p>
    <w:p w14:paraId="450F0476" w14:textId="20FC0013" w:rsidR="00AD5166" w:rsidRPr="00AD5166" w:rsidRDefault="00AA4A84" w:rsidP="00C32FD8">
      <w:r w:rsidRPr="00AD5166">
        <w:t>The components</w:t>
      </w:r>
      <w:r w:rsidR="00DD5D37">
        <w:t xml:space="preserve"> </w:t>
      </w:r>
      <w:r w:rsidRPr="00AD5166">
        <w:t>shall be examined</w:t>
      </w:r>
      <w:r w:rsidR="00DD5D37">
        <w:t xml:space="preserve"> </w:t>
      </w:r>
      <w:r w:rsidRPr="00AD5166">
        <w:t>in accordance</w:t>
      </w:r>
      <w:r w:rsidR="00DD5D37">
        <w:t xml:space="preserve"> </w:t>
      </w:r>
      <w:r w:rsidRPr="00AD5166">
        <w:t>with the requirements</w:t>
      </w:r>
      <w:r w:rsidR="00DD5D37">
        <w:t xml:space="preserve"> </w:t>
      </w:r>
      <w:r w:rsidRPr="00AD5166">
        <w:t>of IEC Publication</w:t>
      </w:r>
      <w:r w:rsidR="00C32FD8">
        <w:t xml:space="preserve"> </w:t>
      </w:r>
      <w:r w:rsidR="00AD5166" w:rsidRPr="00AD5166">
        <w:t>No.</w:t>
      </w:r>
      <w:r w:rsidR="00C83477">
        <w:t> </w:t>
      </w:r>
      <w:r w:rsidR="00AD5166" w:rsidRPr="00AD5166">
        <w:t>68</w:t>
      </w:r>
      <w:r w:rsidR="00C83477">
        <w:noBreakHyphen/>
      </w:r>
      <w:r w:rsidR="00AD5166" w:rsidRPr="00AD5166">
        <w:t>2-20, Test 'Ta', using Paras. 4.6.4, 4.7.4 or 4.9.3 as appropriate.</w:t>
      </w:r>
    </w:p>
    <w:p w14:paraId="450F0477" w14:textId="7E5439FB" w:rsidR="00AD5166" w:rsidRPr="00AD5166" w:rsidRDefault="00A163AE" w:rsidP="005F2566">
      <w:pPr>
        <w:pStyle w:val="Heading2"/>
      </w:pPr>
      <w:bookmarkStart w:id="204" w:name="_Ref479585216"/>
      <w:bookmarkStart w:id="205" w:name="_Toc514326048"/>
      <w:r w:rsidRPr="00AD5166">
        <w:rPr>
          <w:caps w:val="0"/>
        </w:rPr>
        <w:t>OPERATING LIFE</w:t>
      </w:r>
      <w:bookmarkEnd w:id="204"/>
      <w:bookmarkEnd w:id="205"/>
    </w:p>
    <w:p w14:paraId="450F0478" w14:textId="3DCF04F9" w:rsidR="00AD5166" w:rsidRPr="00AD5166" w:rsidRDefault="00AD5166" w:rsidP="007178F2">
      <w:pPr>
        <w:pStyle w:val="Heading3"/>
      </w:pPr>
      <w:bookmarkStart w:id="206" w:name="_Ref480290778"/>
      <w:bookmarkStart w:id="207" w:name="_Toc514326049"/>
      <w:r w:rsidRPr="00AD5166">
        <w:t>Operating Life during Qualification Testing</w:t>
      </w:r>
      <w:bookmarkEnd w:id="206"/>
      <w:bookmarkEnd w:id="207"/>
    </w:p>
    <w:p w14:paraId="450F0479" w14:textId="77777777" w:rsidR="00AD5166" w:rsidRPr="00AD5166" w:rsidRDefault="00AD5166" w:rsidP="00F60098">
      <w:pPr>
        <w:pStyle w:val="alphabeticallist"/>
      </w:pPr>
      <w:r w:rsidRPr="00AD5166">
        <w:t>Duration:</w:t>
      </w:r>
      <w:r w:rsidR="00DD5D37">
        <w:t xml:space="preserve"> </w:t>
      </w:r>
      <w:r w:rsidRPr="00AD5166">
        <w:t>2000 hours</w:t>
      </w:r>
    </w:p>
    <w:p w14:paraId="450F047A" w14:textId="77777777" w:rsidR="00AD5166" w:rsidRPr="00AD5166" w:rsidRDefault="00AD5166" w:rsidP="00C32FD8">
      <w:pPr>
        <w:pStyle w:val="alphabeticallist"/>
        <w:spacing w:before="240"/>
      </w:pPr>
      <w:r w:rsidRPr="00AD5166">
        <w:t>Method of Mounting</w:t>
      </w:r>
    </w:p>
    <w:p w14:paraId="450F047B" w14:textId="77777777" w:rsidR="00AD5166" w:rsidRPr="00AD5166" w:rsidRDefault="00AA4A84" w:rsidP="00FE1D5F">
      <w:pPr>
        <w:pStyle w:val="alphabeticallist"/>
        <w:numPr>
          <w:ilvl w:val="0"/>
          <w:numId w:val="0"/>
        </w:numPr>
        <w:spacing w:after="60"/>
        <w:ind w:left="1985"/>
      </w:pPr>
      <w:r w:rsidRPr="00AD5166">
        <w:t>Components shall</w:t>
      </w:r>
      <w:r w:rsidR="00AD5166" w:rsidRPr="00AD5166">
        <w:t xml:space="preserve"> be </w:t>
      </w:r>
      <w:r w:rsidRPr="00AD5166">
        <w:t>mounted by</w:t>
      </w:r>
      <w:r w:rsidR="00AD5166" w:rsidRPr="00AD5166">
        <w:t xml:space="preserve"> their normal </w:t>
      </w:r>
      <w:r w:rsidRPr="00AD5166">
        <w:t>mounting means</w:t>
      </w:r>
      <w:r w:rsidR="00AD5166" w:rsidRPr="00AD5166">
        <w:t>.</w:t>
      </w:r>
      <w:r w:rsidR="00DD5D37">
        <w:t xml:space="preserve"> </w:t>
      </w:r>
      <w:r w:rsidR="00AD5166" w:rsidRPr="00AD5166">
        <w:t xml:space="preserve">Screw </w:t>
      </w:r>
      <w:r w:rsidRPr="00AD5166">
        <w:t>terminations shall</w:t>
      </w:r>
      <w:r w:rsidR="00AD5166" w:rsidRPr="00AD5166">
        <w:t xml:space="preserve"> be set, to the torque defined in the Detail Specification, in a clearance hole on a rigid metal plate.</w:t>
      </w:r>
    </w:p>
    <w:p w14:paraId="450F047C" w14:textId="77777777" w:rsidR="00AD5166" w:rsidRPr="00AD5166" w:rsidRDefault="00AA4A84" w:rsidP="00FE1D5F">
      <w:pPr>
        <w:pStyle w:val="alphabeticallist"/>
        <w:numPr>
          <w:ilvl w:val="0"/>
          <w:numId w:val="0"/>
        </w:numPr>
        <w:spacing w:after="60"/>
        <w:ind w:left="1985"/>
      </w:pPr>
      <w:r w:rsidRPr="00AD5166">
        <w:t>Components shall</w:t>
      </w:r>
      <w:r w:rsidR="00AD5166" w:rsidRPr="00AD5166">
        <w:t xml:space="preserve"> </w:t>
      </w:r>
      <w:r w:rsidRPr="00AD5166">
        <w:t>be separated</w:t>
      </w:r>
      <w:r w:rsidR="00AD5166" w:rsidRPr="00AD5166">
        <w:t xml:space="preserve"> from each other by not less than 25mm and radiation shields may be placed between units, if desired, so that overheating of one unit will not affect a nearby unit.</w:t>
      </w:r>
    </w:p>
    <w:p w14:paraId="450F047D" w14:textId="77777777" w:rsidR="00AD5166" w:rsidRPr="00AD5166" w:rsidRDefault="00AD5166" w:rsidP="00C32FD8">
      <w:pPr>
        <w:pStyle w:val="alphabeticallist"/>
        <w:spacing w:before="240"/>
      </w:pPr>
      <w:r w:rsidRPr="00AD5166">
        <w:t>Operating Conditions</w:t>
      </w:r>
      <w:r w:rsidR="00C32FD8">
        <w:t xml:space="preserve"> </w:t>
      </w:r>
    </w:p>
    <w:p w14:paraId="450F047E" w14:textId="24FFC10E" w:rsidR="00C32FD8" w:rsidRPr="00AD5166" w:rsidRDefault="00AA4A84" w:rsidP="00FE1D5F">
      <w:pPr>
        <w:pStyle w:val="alphabeticallist"/>
        <w:numPr>
          <w:ilvl w:val="0"/>
          <w:numId w:val="0"/>
        </w:numPr>
        <w:spacing w:after="60"/>
        <w:ind w:left="1985"/>
      </w:pPr>
      <w:r w:rsidRPr="00AD5166">
        <w:t>Operating temperature, test voltage and</w:t>
      </w:r>
      <w:r w:rsidR="00C32FD8" w:rsidRPr="00AD5166">
        <w:t xml:space="preserve"> </w:t>
      </w:r>
      <w:r w:rsidRPr="00AD5166">
        <w:t>current shall</w:t>
      </w:r>
      <w:r w:rsidR="00C32FD8" w:rsidRPr="00AD5166">
        <w:t xml:space="preserve"> be as specified in Table 5 of </w:t>
      </w:r>
      <w:r w:rsidRPr="00AD5166">
        <w:t>the Detail</w:t>
      </w:r>
      <w:r w:rsidR="00C32FD8">
        <w:t xml:space="preserve"> </w:t>
      </w:r>
      <w:r w:rsidR="00C32FD8" w:rsidRPr="00AD5166">
        <w:t>Specification.</w:t>
      </w:r>
      <w:r w:rsidR="00DD5D37">
        <w:t xml:space="preserve"> </w:t>
      </w:r>
      <w:r w:rsidR="00C32FD8" w:rsidRPr="00AD5166">
        <w:t xml:space="preserve">The test voltage shall be applied to the components individually through a resistor in such a manner that the charging </w:t>
      </w:r>
      <w:r w:rsidR="00C32FD8">
        <w:t>current does not exceed 50</w:t>
      </w:r>
      <w:r w:rsidR="00C32FD8">
        <w:rPr>
          <w:rFonts w:cs="Arial"/>
        </w:rPr>
        <w:t>µ</w:t>
      </w:r>
      <w:r w:rsidR="00F60098">
        <w:t xml:space="preserve">A/pF for </w:t>
      </w:r>
      <w:r>
        <w:t>C</w:t>
      </w:r>
      <w:r w:rsidR="00C83477">
        <w:t> </w:t>
      </w:r>
      <w:r>
        <w:t>≤</w:t>
      </w:r>
      <w:r w:rsidR="00C83477">
        <w:t> </w:t>
      </w:r>
      <w:r w:rsidR="00F60098">
        <w:t>1000pF or 0.05A for C &gt; 1000</w:t>
      </w:r>
      <w:r w:rsidR="00C32FD8" w:rsidRPr="00AD5166">
        <w:t>pF.</w:t>
      </w:r>
    </w:p>
    <w:p w14:paraId="450F047F" w14:textId="77777777" w:rsidR="00AD5166" w:rsidRPr="00AD5166" w:rsidRDefault="00AD5166" w:rsidP="00FE1D5F">
      <w:pPr>
        <w:pStyle w:val="alphabeticallist"/>
        <w:numPr>
          <w:ilvl w:val="0"/>
          <w:numId w:val="0"/>
        </w:numPr>
        <w:spacing w:after="60"/>
        <w:ind w:left="1985"/>
      </w:pPr>
      <w:r w:rsidRPr="00AD5166">
        <w:t xml:space="preserve">If </w:t>
      </w:r>
      <w:r w:rsidR="00413F6B">
        <w:t xml:space="preserve">AC </w:t>
      </w:r>
      <w:r w:rsidRPr="00AD5166">
        <w:t xml:space="preserve">rated </w:t>
      </w:r>
      <w:r w:rsidR="00AA4A84" w:rsidRPr="00AD5166">
        <w:t>components are</w:t>
      </w:r>
      <w:r w:rsidRPr="00AD5166">
        <w:t xml:space="preserve"> tested, the value of the series resistor shall be such that the voltage appearing across the test unit is not less than 95% of the applied voltage.</w:t>
      </w:r>
    </w:p>
    <w:p w14:paraId="450F0480" w14:textId="77777777" w:rsidR="00AD5166" w:rsidRPr="00AD5166" w:rsidRDefault="00AD5166" w:rsidP="00FE1D5F">
      <w:pPr>
        <w:pStyle w:val="alphabeticallist"/>
        <w:numPr>
          <w:ilvl w:val="0"/>
          <w:numId w:val="0"/>
        </w:numPr>
        <w:spacing w:after="60"/>
        <w:ind w:left="1985"/>
      </w:pPr>
      <w:r w:rsidRPr="00AD5166">
        <w:t>A</w:t>
      </w:r>
      <w:r w:rsidR="00DD5D37">
        <w:t xml:space="preserve"> </w:t>
      </w:r>
      <w:r w:rsidRPr="00AD5166">
        <w:t>voltage</w:t>
      </w:r>
      <w:r w:rsidR="00DD5D37">
        <w:t xml:space="preserve"> </w:t>
      </w:r>
      <w:r w:rsidRPr="00AD5166">
        <w:t>source</w:t>
      </w:r>
      <w:r w:rsidR="00DD5D37">
        <w:t xml:space="preserve"> </w:t>
      </w:r>
      <w:r w:rsidRPr="00AD5166">
        <w:t>shall</w:t>
      </w:r>
      <w:r w:rsidR="00DD5D37">
        <w:t xml:space="preserve"> </w:t>
      </w:r>
      <w:r w:rsidRPr="00AD5166">
        <w:t>be</w:t>
      </w:r>
      <w:r w:rsidR="00DD5D37">
        <w:t xml:space="preserve"> </w:t>
      </w:r>
      <w:r w:rsidRPr="00AD5166">
        <w:t>used</w:t>
      </w:r>
      <w:r w:rsidR="00DD5D37">
        <w:t xml:space="preserve"> </w:t>
      </w:r>
      <w:r w:rsidRPr="00AD5166">
        <w:t>which</w:t>
      </w:r>
      <w:r w:rsidR="00DD5D37">
        <w:t xml:space="preserve"> </w:t>
      </w:r>
      <w:r w:rsidRPr="00AD5166">
        <w:t>is</w:t>
      </w:r>
      <w:r w:rsidR="00DD5D37">
        <w:t xml:space="preserve"> </w:t>
      </w:r>
      <w:r w:rsidRPr="00AD5166">
        <w:t>capab</w:t>
      </w:r>
      <w:r w:rsidR="004B7F20">
        <w:t>le</w:t>
      </w:r>
      <w:r w:rsidR="00DD5D37">
        <w:t xml:space="preserve"> </w:t>
      </w:r>
      <w:r w:rsidR="004B7F20">
        <w:t>of</w:t>
      </w:r>
      <w:r w:rsidR="00DD5D37">
        <w:t xml:space="preserve"> </w:t>
      </w:r>
      <w:r w:rsidR="004B7F20">
        <w:t>supplying</w:t>
      </w:r>
      <w:r w:rsidR="00DD5D37">
        <w:t xml:space="preserve"> </w:t>
      </w:r>
      <w:r w:rsidR="004B7F20">
        <w:t>at least</w:t>
      </w:r>
      <w:r w:rsidR="00DD5D37">
        <w:t xml:space="preserve"> </w:t>
      </w:r>
      <w:r w:rsidR="004B7F20">
        <w:t>1</w:t>
      </w:r>
      <w:r w:rsidR="00DD5D37">
        <w:t xml:space="preserve"> </w:t>
      </w:r>
      <w:r w:rsidRPr="00AD5166">
        <w:t>ampere</w:t>
      </w:r>
      <w:r w:rsidR="00DD5D37">
        <w:t xml:space="preserve"> </w:t>
      </w:r>
      <w:r w:rsidRPr="00AD5166">
        <w:t>when</w:t>
      </w:r>
      <w:r w:rsidR="00DD5D37">
        <w:t xml:space="preserve"> </w:t>
      </w:r>
      <w:r w:rsidRPr="00AD5166">
        <w:t>a component</w:t>
      </w:r>
      <w:r w:rsidR="00DD5D37">
        <w:t xml:space="preserve"> </w:t>
      </w:r>
      <w:r w:rsidRPr="00AD5166">
        <w:t>is short-circuited.</w:t>
      </w:r>
    </w:p>
    <w:p w14:paraId="450F0481" w14:textId="77777777" w:rsidR="00AD5166" w:rsidRPr="00AD5166" w:rsidRDefault="004B7F20" w:rsidP="00FE1D5F">
      <w:pPr>
        <w:pStyle w:val="alphabeticallist"/>
        <w:numPr>
          <w:ilvl w:val="0"/>
          <w:numId w:val="0"/>
        </w:numPr>
        <w:spacing w:after="60"/>
        <w:ind w:left="1985"/>
      </w:pPr>
      <w:r>
        <w:t xml:space="preserve">A </w:t>
      </w:r>
      <w:r w:rsidR="00AD5166" w:rsidRPr="00AD5166">
        <w:t>method shall be provided to indicate short-</w:t>
      </w:r>
      <w:r w:rsidR="00AA4A84" w:rsidRPr="00AD5166">
        <w:t>circuits or</w:t>
      </w:r>
      <w:r>
        <w:t xml:space="preserve"> leakage currents of 1</w:t>
      </w:r>
      <w:r w:rsidR="00AD5166" w:rsidRPr="00AD5166">
        <w:t>mA or greater.</w:t>
      </w:r>
    </w:p>
    <w:p w14:paraId="450F0482" w14:textId="77777777" w:rsidR="00AD5166" w:rsidRPr="00AD5166" w:rsidRDefault="00AD5166" w:rsidP="00FE1D5F">
      <w:pPr>
        <w:pStyle w:val="alphabeticallist"/>
        <w:keepNext/>
        <w:spacing w:before="240"/>
      </w:pPr>
      <w:r w:rsidRPr="00AD5166">
        <w:lastRenderedPageBreak/>
        <w:t>Intermediate and End Data Points</w:t>
      </w:r>
    </w:p>
    <w:p w14:paraId="450F0483" w14:textId="1F2E9AC0" w:rsidR="00C32FD8" w:rsidRPr="00AD5166" w:rsidRDefault="00AD5166" w:rsidP="00FE1D5F">
      <w:pPr>
        <w:pStyle w:val="alphabeticallist"/>
        <w:keepNext/>
        <w:numPr>
          <w:ilvl w:val="0"/>
          <w:numId w:val="0"/>
        </w:numPr>
        <w:spacing w:after="60"/>
        <w:ind w:left="1985"/>
      </w:pPr>
      <w:r w:rsidRPr="00AD5166">
        <w:t>Measurements</w:t>
      </w:r>
      <w:r w:rsidR="00DD5D37">
        <w:t xml:space="preserve"> </w:t>
      </w:r>
      <w:r w:rsidRPr="00AD5166">
        <w:t>at intermediate</w:t>
      </w:r>
      <w:r w:rsidR="00DD5D37">
        <w:t xml:space="preserve"> </w:t>
      </w:r>
      <w:r w:rsidRPr="00AD5166">
        <w:t>and</w:t>
      </w:r>
      <w:r w:rsidR="00DD5D37">
        <w:t xml:space="preserve"> </w:t>
      </w:r>
      <w:r w:rsidRPr="00AD5166">
        <w:t>end</w:t>
      </w:r>
      <w:r w:rsidR="00DD5D37">
        <w:t xml:space="preserve"> </w:t>
      </w:r>
      <w:r w:rsidRPr="00AD5166">
        <w:t>data points</w:t>
      </w:r>
      <w:r w:rsidR="00DD5D37">
        <w:t xml:space="preserve"> </w:t>
      </w:r>
      <w:r w:rsidRPr="00AD5166">
        <w:t>in accordance</w:t>
      </w:r>
      <w:r w:rsidR="00DD5D37">
        <w:t xml:space="preserve"> </w:t>
      </w:r>
      <w:r w:rsidRPr="00AD5166">
        <w:t>with Table</w:t>
      </w:r>
      <w:r w:rsidR="00DD5D37">
        <w:t xml:space="preserve"> </w:t>
      </w:r>
      <w:r w:rsidRPr="00AD5166">
        <w:t>6 of the</w:t>
      </w:r>
      <w:r w:rsidR="00DD5D37">
        <w:t xml:space="preserve"> </w:t>
      </w:r>
      <w:r w:rsidRPr="00AD5166">
        <w:t>Detail</w:t>
      </w:r>
      <w:r w:rsidR="00C32FD8">
        <w:t xml:space="preserve"> </w:t>
      </w:r>
      <w:r w:rsidR="00C32FD8" w:rsidRPr="00AD5166">
        <w:t>Specification</w:t>
      </w:r>
      <w:r w:rsidR="00DD5D37">
        <w:t xml:space="preserve"> </w:t>
      </w:r>
      <w:r w:rsidR="00C32FD8" w:rsidRPr="00AD5166">
        <w:t>at 0, 500</w:t>
      </w:r>
      <w:r w:rsidR="00FE1D5F">
        <w:t xml:space="preserve"> </w:t>
      </w:r>
      <w:r w:rsidR="00C32FD8" w:rsidRPr="00AD5166">
        <w:t>±48, 1000</w:t>
      </w:r>
      <w:r w:rsidR="00FE1D5F">
        <w:t xml:space="preserve"> </w:t>
      </w:r>
      <w:r w:rsidR="00DA7DD6">
        <w:t>±</w:t>
      </w:r>
      <w:r w:rsidR="00C32FD8" w:rsidRPr="00AD5166">
        <w:t>48 and 2000</w:t>
      </w:r>
      <w:r w:rsidR="00FE1D5F">
        <w:t xml:space="preserve"> </w:t>
      </w:r>
      <w:r w:rsidR="00C32FD8" w:rsidRPr="00AD5166">
        <w:t>±48 hours.</w:t>
      </w:r>
    </w:p>
    <w:p w14:paraId="450F0484" w14:textId="77777777" w:rsidR="00AD5166" w:rsidRPr="00AD5166" w:rsidRDefault="00AD5166" w:rsidP="00FE1D5F">
      <w:pPr>
        <w:pStyle w:val="alphabeticallist"/>
        <w:keepNext/>
        <w:numPr>
          <w:ilvl w:val="0"/>
          <w:numId w:val="0"/>
        </w:numPr>
        <w:spacing w:after="60"/>
        <w:ind w:left="1985"/>
      </w:pPr>
      <w:r w:rsidRPr="00AD5166">
        <w:t>Prior to the recovery period, an insulation resistance test shall be conducted at the elevated temperature.</w:t>
      </w:r>
    </w:p>
    <w:p w14:paraId="450F0485" w14:textId="77777777" w:rsidR="00AD5166" w:rsidRPr="00AD5166" w:rsidRDefault="00AD5166" w:rsidP="00FE1D5F">
      <w:pPr>
        <w:pStyle w:val="alphabeticallist"/>
        <w:keepNext/>
        <w:numPr>
          <w:ilvl w:val="0"/>
          <w:numId w:val="0"/>
        </w:numPr>
        <w:spacing w:after="60"/>
        <w:ind w:left="1985"/>
      </w:pPr>
      <w:r w:rsidRPr="00AD5166">
        <w:t>A</w:t>
      </w:r>
      <w:r w:rsidR="00DD5D37">
        <w:t xml:space="preserve"> </w:t>
      </w:r>
      <w:r w:rsidRPr="00AD5166">
        <w:t>recovery</w:t>
      </w:r>
      <w:r w:rsidR="00DD5D37">
        <w:t xml:space="preserve"> </w:t>
      </w:r>
      <w:r w:rsidRPr="00AD5166">
        <w:t>period</w:t>
      </w:r>
      <w:r w:rsidR="00DD5D37">
        <w:t xml:space="preserve"> </w:t>
      </w:r>
      <w:r w:rsidRPr="00AD5166">
        <w:t>of</w:t>
      </w:r>
      <w:r w:rsidR="00DD5D37">
        <w:t xml:space="preserve"> </w:t>
      </w:r>
      <w:r w:rsidRPr="00AD5166">
        <w:t>24</w:t>
      </w:r>
      <w:r w:rsidR="00DD5D37">
        <w:t xml:space="preserve"> </w:t>
      </w:r>
      <w:r w:rsidRPr="00AD5166">
        <w:t>hours</w:t>
      </w:r>
      <w:r w:rsidR="00DD5D37">
        <w:t xml:space="preserve"> </w:t>
      </w:r>
      <w:r w:rsidR="00AA4A84" w:rsidRPr="00AD5166">
        <w:t>at standard atmospher</w:t>
      </w:r>
      <w:r w:rsidR="004B7F20">
        <w:t>ic</w:t>
      </w:r>
      <w:r w:rsidR="00DD5D37">
        <w:t xml:space="preserve"> </w:t>
      </w:r>
      <w:r w:rsidRPr="00AD5166">
        <w:t>conditions</w:t>
      </w:r>
      <w:r w:rsidR="00DD5D37">
        <w:t xml:space="preserve"> </w:t>
      </w:r>
      <w:r w:rsidRPr="00AD5166">
        <w:t>shall</w:t>
      </w:r>
      <w:r w:rsidR="00DD5D37">
        <w:t xml:space="preserve"> </w:t>
      </w:r>
      <w:r w:rsidR="00AA4A84" w:rsidRPr="00AD5166">
        <w:t>be allowed</w:t>
      </w:r>
      <w:r w:rsidR="00DD5D37">
        <w:t xml:space="preserve"> </w:t>
      </w:r>
      <w:r w:rsidRPr="00AD5166">
        <w:t>at intermediate and end-points and then the following tests shall be conducted</w:t>
      </w:r>
      <w:r w:rsidR="00413F6B">
        <w:t>:</w:t>
      </w:r>
    </w:p>
    <w:p w14:paraId="450F0486" w14:textId="77777777" w:rsidR="00C32FD8" w:rsidRPr="00DA7DD6" w:rsidRDefault="00AD5166" w:rsidP="00FE1D5F">
      <w:pPr>
        <w:pStyle w:val="numericallist"/>
        <w:keepNext/>
        <w:tabs>
          <w:tab w:val="clear" w:pos="1985"/>
          <w:tab w:val="num" w:pos="2410"/>
        </w:tabs>
        <w:ind w:left="2410" w:hanging="425"/>
      </w:pPr>
      <w:r w:rsidRPr="00DA7DD6">
        <w:t xml:space="preserve">Voltage proof at 90% of rated voltage. </w:t>
      </w:r>
    </w:p>
    <w:p w14:paraId="450F0487" w14:textId="77777777" w:rsidR="00AD5166" w:rsidRPr="00DA7DD6" w:rsidRDefault="00AD5166" w:rsidP="00FE1D5F">
      <w:pPr>
        <w:pStyle w:val="numericallist"/>
        <w:keepNext/>
        <w:tabs>
          <w:tab w:val="clear" w:pos="1985"/>
          <w:tab w:val="num" w:pos="2410"/>
        </w:tabs>
        <w:ind w:left="2410" w:hanging="425"/>
      </w:pPr>
      <w:r w:rsidRPr="00DA7DD6">
        <w:t>Insulation resistance.</w:t>
      </w:r>
    </w:p>
    <w:p w14:paraId="450F0488" w14:textId="77777777" w:rsidR="00AD5166" w:rsidRPr="00DA7DD6" w:rsidRDefault="00AD5166" w:rsidP="00FE1D5F">
      <w:pPr>
        <w:pStyle w:val="numericallist"/>
        <w:keepNext/>
        <w:tabs>
          <w:tab w:val="clear" w:pos="1985"/>
          <w:tab w:val="num" w:pos="2410"/>
        </w:tabs>
        <w:ind w:left="2410" w:hanging="425"/>
      </w:pPr>
      <w:r w:rsidRPr="00DA7DD6">
        <w:t>Insertion loss.</w:t>
      </w:r>
    </w:p>
    <w:p w14:paraId="450F0489" w14:textId="77777777" w:rsidR="00AD5166" w:rsidRPr="00DA7DD6" w:rsidRDefault="00AD5166" w:rsidP="00FE1D5F">
      <w:pPr>
        <w:pStyle w:val="numericallist"/>
        <w:keepNext/>
        <w:tabs>
          <w:tab w:val="clear" w:pos="1985"/>
          <w:tab w:val="num" w:pos="2410"/>
        </w:tabs>
        <w:ind w:left="2410" w:hanging="425"/>
      </w:pPr>
      <w:r w:rsidRPr="00DA7DD6">
        <w:t>Capacitance.</w:t>
      </w:r>
    </w:p>
    <w:p w14:paraId="450F048A" w14:textId="77777777" w:rsidR="00AD5166" w:rsidRPr="00AD5166" w:rsidRDefault="00AD5166" w:rsidP="00FE1D5F">
      <w:pPr>
        <w:pStyle w:val="alphabeticallist"/>
        <w:numPr>
          <w:ilvl w:val="0"/>
          <w:numId w:val="0"/>
        </w:numPr>
        <w:spacing w:before="60"/>
        <w:ind w:left="1985"/>
      </w:pPr>
      <w:r w:rsidRPr="00AD5166">
        <w:t>In cases where Table 6 specifies "changes", the drift shall always be related to the 0-hour measurement.</w:t>
      </w:r>
    </w:p>
    <w:p w14:paraId="450F048B" w14:textId="77777777" w:rsidR="00AD5166" w:rsidRPr="00AD5166" w:rsidRDefault="00AD5166" w:rsidP="00C32FD8">
      <w:pPr>
        <w:pStyle w:val="alphabeticallist"/>
        <w:spacing w:before="240"/>
      </w:pPr>
      <w:r w:rsidRPr="00AD5166">
        <w:t>Failures</w:t>
      </w:r>
    </w:p>
    <w:p w14:paraId="450F048C" w14:textId="77777777" w:rsidR="00AD5166" w:rsidRPr="00AD5166" w:rsidRDefault="00AD5166" w:rsidP="00C32FD8">
      <w:pPr>
        <w:pStyle w:val="alphabeticallist"/>
        <w:numPr>
          <w:ilvl w:val="0"/>
          <w:numId w:val="0"/>
        </w:numPr>
        <w:ind w:left="1985"/>
      </w:pPr>
      <w:r w:rsidRPr="00AD5166">
        <w:t>A</w:t>
      </w:r>
      <w:r w:rsidR="00DD5D37">
        <w:t xml:space="preserve"> </w:t>
      </w:r>
      <w:r w:rsidRPr="00AD5166">
        <w:t>component</w:t>
      </w:r>
      <w:r w:rsidR="00DD5D37">
        <w:t xml:space="preserve"> </w:t>
      </w:r>
      <w:r w:rsidRPr="00AD5166">
        <w:t>shall</w:t>
      </w:r>
      <w:r w:rsidR="00DD5D37">
        <w:t xml:space="preserve"> </w:t>
      </w:r>
      <w:r w:rsidRPr="00AD5166">
        <w:t>be</w:t>
      </w:r>
      <w:r w:rsidR="00DD5D37">
        <w:t xml:space="preserve"> </w:t>
      </w:r>
      <w:r w:rsidRPr="00AD5166">
        <w:t>considered</w:t>
      </w:r>
      <w:r w:rsidR="00DD5D37">
        <w:t xml:space="preserve"> </w:t>
      </w:r>
      <w:r w:rsidRPr="00AD5166">
        <w:t>as failed</w:t>
      </w:r>
      <w:r w:rsidR="00DD5D37">
        <w:t xml:space="preserve"> </w:t>
      </w:r>
      <w:r w:rsidRPr="00AD5166">
        <w:t>when</w:t>
      </w:r>
      <w:r w:rsidR="00DD5D37">
        <w:t xml:space="preserve"> </w:t>
      </w:r>
      <w:r w:rsidRPr="00AD5166">
        <w:t>a temporary</w:t>
      </w:r>
      <w:r w:rsidR="00DD5D37">
        <w:t xml:space="preserve"> </w:t>
      </w:r>
      <w:r w:rsidRPr="00AD5166">
        <w:t>or</w:t>
      </w:r>
      <w:r w:rsidR="00DD5D37">
        <w:t xml:space="preserve"> </w:t>
      </w:r>
      <w:r w:rsidRPr="00AD5166">
        <w:t>permanent</w:t>
      </w:r>
      <w:r w:rsidR="00DD5D37">
        <w:t xml:space="preserve"> </w:t>
      </w:r>
      <w:r w:rsidRPr="00AD5166">
        <w:t>short-circuit</w:t>
      </w:r>
      <w:r w:rsidR="00DD5D37">
        <w:t xml:space="preserve"> </w:t>
      </w:r>
      <w:r w:rsidRPr="00AD5166">
        <w:t>or open-circuit</w:t>
      </w:r>
      <w:r w:rsidR="00DD5D37">
        <w:t xml:space="preserve"> </w:t>
      </w:r>
      <w:r w:rsidRPr="00AD5166">
        <w:t>occurs</w:t>
      </w:r>
      <w:r w:rsidR="00DD5D37">
        <w:t xml:space="preserve"> </w:t>
      </w:r>
      <w:r w:rsidRPr="00AD5166">
        <w:t>in any section</w:t>
      </w:r>
      <w:r w:rsidR="00DD5D37">
        <w:t xml:space="preserve"> </w:t>
      </w:r>
      <w:r w:rsidRPr="00AD5166">
        <w:t>of the component,</w:t>
      </w:r>
      <w:r w:rsidR="00DD5D37">
        <w:t xml:space="preserve"> </w:t>
      </w:r>
      <w:r w:rsidRPr="00AD5166">
        <w:t>or between any section</w:t>
      </w:r>
      <w:r w:rsidR="00DD5D37">
        <w:t xml:space="preserve"> </w:t>
      </w:r>
      <w:r w:rsidRPr="00AD5166">
        <w:t>and the case, or between sections.</w:t>
      </w:r>
    </w:p>
    <w:p w14:paraId="450F048D" w14:textId="30266001" w:rsidR="00AD5166" w:rsidRPr="00AD5166" w:rsidRDefault="00AD5166" w:rsidP="007178F2">
      <w:pPr>
        <w:pStyle w:val="Heading3"/>
      </w:pPr>
      <w:bookmarkStart w:id="208" w:name="_Ref481659200"/>
      <w:bookmarkStart w:id="209" w:name="_Toc514326050"/>
      <w:r w:rsidRPr="00AD5166">
        <w:t>Operating Life during Lot Acceptance Testing</w:t>
      </w:r>
      <w:bookmarkEnd w:id="208"/>
      <w:bookmarkEnd w:id="209"/>
    </w:p>
    <w:p w14:paraId="450F048E" w14:textId="77777777" w:rsidR="00AD5166" w:rsidRPr="00AD5166" w:rsidRDefault="00AD5166" w:rsidP="00F60098">
      <w:pPr>
        <w:pStyle w:val="alphabeticallist"/>
      </w:pPr>
      <w:r w:rsidRPr="00AD5166">
        <w:t>Duration:</w:t>
      </w:r>
      <w:r w:rsidR="00DD5D37">
        <w:t xml:space="preserve"> </w:t>
      </w:r>
      <w:r w:rsidRPr="00AD5166">
        <w:t>1000 hours</w:t>
      </w:r>
    </w:p>
    <w:p w14:paraId="450F048F" w14:textId="77777777" w:rsidR="00AD5166" w:rsidRDefault="00AD5166" w:rsidP="00F60098">
      <w:pPr>
        <w:pStyle w:val="alphabeticallist"/>
        <w:spacing w:before="240"/>
      </w:pPr>
      <w:r w:rsidRPr="00AD5166">
        <w:t>Method of Mounting</w:t>
      </w:r>
    </w:p>
    <w:p w14:paraId="450F0490" w14:textId="77777777" w:rsidR="00F60098" w:rsidRDefault="00F60098" w:rsidP="00FE1D5F">
      <w:pPr>
        <w:pStyle w:val="alphabeticallist"/>
        <w:numPr>
          <w:ilvl w:val="0"/>
          <w:numId w:val="0"/>
        </w:numPr>
        <w:spacing w:after="60"/>
        <w:ind w:left="1985"/>
      </w:pPr>
      <w:r>
        <w:t>Components shall be mounted by their normal mounting means.</w:t>
      </w:r>
      <w:r w:rsidR="00DD5D37">
        <w:t xml:space="preserve"> </w:t>
      </w:r>
      <w:r>
        <w:t>Screw terminations shall be set, to the torque defined in the Detail Specification, in a clearance hole on a rigid metal plate.</w:t>
      </w:r>
    </w:p>
    <w:p w14:paraId="450F0491" w14:textId="77777777" w:rsidR="00F60098" w:rsidRPr="00AD5166" w:rsidRDefault="00F60098" w:rsidP="00FE1D5F">
      <w:pPr>
        <w:pStyle w:val="alphabeticallist"/>
        <w:numPr>
          <w:ilvl w:val="0"/>
          <w:numId w:val="0"/>
        </w:numPr>
        <w:spacing w:after="60"/>
        <w:ind w:left="1985"/>
      </w:pPr>
      <w:r>
        <w:t>Components shall be separated from each other by not less than 25mm and radiation shields may be placed between units, if desired, so that overheating of one unit will not affect a nearby unit.</w:t>
      </w:r>
    </w:p>
    <w:p w14:paraId="450F0492" w14:textId="77777777" w:rsidR="00AD5166" w:rsidRDefault="00AD5166" w:rsidP="00F60098">
      <w:pPr>
        <w:pStyle w:val="alphabeticallist"/>
        <w:spacing w:before="240"/>
      </w:pPr>
      <w:r w:rsidRPr="00AD5166">
        <w:t>Operating Conditions</w:t>
      </w:r>
    </w:p>
    <w:p w14:paraId="450F0493" w14:textId="77777777" w:rsidR="00F60098" w:rsidRDefault="00F60098" w:rsidP="00FE1D5F">
      <w:pPr>
        <w:pStyle w:val="alphabeticallist"/>
        <w:numPr>
          <w:ilvl w:val="0"/>
          <w:numId w:val="0"/>
        </w:numPr>
        <w:spacing w:after="60"/>
        <w:ind w:left="1985"/>
      </w:pPr>
      <w:r>
        <w:t>Operating temperature, test voltage and current shall be as specified in Table 5 of the Detail Specification.</w:t>
      </w:r>
      <w:r w:rsidR="00DD5D37">
        <w:t xml:space="preserve"> </w:t>
      </w:r>
      <w:r>
        <w:t>The test voltage shall be applied to the components individually through a resistor in such a manner that the charging current does not exceed 50</w:t>
      </w:r>
      <w:r w:rsidR="004B7F20">
        <w:rPr>
          <w:rFonts w:cs="Arial"/>
        </w:rPr>
        <w:t>μ</w:t>
      </w:r>
      <w:r>
        <w:t xml:space="preserve">A/pF for </w:t>
      </w:r>
      <w:r w:rsidR="00716B00">
        <w:t>C</w:t>
      </w:r>
      <w:r w:rsidR="004B7F20">
        <w:t> </w:t>
      </w:r>
      <w:r w:rsidR="004B7F20">
        <w:rPr>
          <w:rFonts w:cs="Arial"/>
        </w:rPr>
        <w:t>≤ </w:t>
      </w:r>
      <w:r w:rsidR="00716B00">
        <w:t>1000pF or 0.05A for C &gt; 1000</w:t>
      </w:r>
      <w:r>
        <w:t>pF.</w:t>
      </w:r>
    </w:p>
    <w:p w14:paraId="450F0494" w14:textId="77777777" w:rsidR="00F60098" w:rsidRDefault="00F60098" w:rsidP="00FE1D5F">
      <w:pPr>
        <w:pStyle w:val="alphabeticallist"/>
        <w:numPr>
          <w:ilvl w:val="0"/>
          <w:numId w:val="0"/>
        </w:numPr>
        <w:spacing w:after="60"/>
        <w:ind w:left="1985"/>
      </w:pPr>
      <w:r>
        <w:t xml:space="preserve">If </w:t>
      </w:r>
      <w:r w:rsidR="00413F6B">
        <w:t xml:space="preserve">AC </w:t>
      </w:r>
      <w:r>
        <w:t xml:space="preserve">rated components are tested, the value of </w:t>
      </w:r>
      <w:r w:rsidR="00716B00">
        <w:t>the series</w:t>
      </w:r>
      <w:r>
        <w:t xml:space="preserve"> resistor shall be such that the voltage appearing across the test unit is not less than 95% of the applied voltage.</w:t>
      </w:r>
    </w:p>
    <w:p w14:paraId="450F0495" w14:textId="77777777" w:rsidR="00F60098" w:rsidRDefault="00F60098" w:rsidP="00FE1D5F">
      <w:pPr>
        <w:pStyle w:val="alphabeticallist"/>
        <w:numPr>
          <w:ilvl w:val="0"/>
          <w:numId w:val="0"/>
        </w:numPr>
        <w:spacing w:after="60"/>
        <w:ind w:left="1985"/>
      </w:pPr>
      <w:r>
        <w:t>A voltage source shall be used which is c</w:t>
      </w:r>
      <w:r w:rsidR="004B7F20">
        <w:t>apable of supplying at least 1</w:t>
      </w:r>
      <w:r>
        <w:t xml:space="preserve"> ampere when a component is short-circuited.</w:t>
      </w:r>
    </w:p>
    <w:p w14:paraId="450F0496" w14:textId="77777777" w:rsidR="00F60098" w:rsidRPr="00AD5166" w:rsidRDefault="00F60098" w:rsidP="00FE1D5F">
      <w:pPr>
        <w:pStyle w:val="alphabeticallist"/>
        <w:numPr>
          <w:ilvl w:val="0"/>
          <w:numId w:val="0"/>
        </w:numPr>
        <w:spacing w:after="60"/>
        <w:ind w:left="1985"/>
      </w:pPr>
      <w:r>
        <w:t>A method shall be provided to indicate short-cir</w:t>
      </w:r>
      <w:r w:rsidR="004B7F20">
        <w:t>cuits or leakage currents of 1</w:t>
      </w:r>
      <w:r>
        <w:t>mA or greater.</w:t>
      </w:r>
    </w:p>
    <w:p w14:paraId="450F0497" w14:textId="77777777" w:rsidR="00AD5166" w:rsidRDefault="00AD5166" w:rsidP="00F60098">
      <w:pPr>
        <w:pStyle w:val="alphabeticallist"/>
        <w:spacing w:before="240"/>
      </w:pPr>
      <w:r w:rsidRPr="00AD5166">
        <w:t>Intermediate and End Data Points</w:t>
      </w:r>
    </w:p>
    <w:p w14:paraId="450F0498" w14:textId="77777777" w:rsidR="00F60098" w:rsidRDefault="00F60098" w:rsidP="00FE1D5F">
      <w:pPr>
        <w:pStyle w:val="alphabeticallist"/>
        <w:numPr>
          <w:ilvl w:val="0"/>
          <w:numId w:val="0"/>
        </w:numPr>
        <w:spacing w:after="60"/>
        <w:ind w:left="1985"/>
      </w:pPr>
      <w:r>
        <w:t>Measurements at intermediate and end data points in accordance with Table 6 of the Detail Specification at 0, 500 ± 48 and 1000 ± 48 hours.</w:t>
      </w:r>
    </w:p>
    <w:p w14:paraId="450F0499" w14:textId="77777777" w:rsidR="00F60098" w:rsidRDefault="00F60098" w:rsidP="00FE1D5F">
      <w:pPr>
        <w:pStyle w:val="alphabeticallist"/>
        <w:numPr>
          <w:ilvl w:val="0"/>
          <w:numId w:val="0"/>
        </w:numPr>
        <w:spacing w:after="60"/>
        <w:ind w:left="1985"/>
      </w:pPr>
      <w:r>
        <w:t xml:space="preserve">Prior to the recovery period, an Insulation Resistance test shall </w:t>
      </w:r>
      <w:r w:rsidR="00716B00">
        <w:t>be conducted at the elevated tem</w:t>
      </w:r>
      <w:r>
        <w:t>perature.</w:t>
      </w:r>
    </w:p>
    <w:p w14:paraId="450F049A" w14:textId="77777777" w:rsidR="00F60098" w:rsidRPr="00AD5166" w:rsidRDefault="00F60098" w:rsidP="00FE1D5F">
      <w:pPr>
        <w:pStyle w:val="alphabeticallist"/>
        <w:numPr>
          <w:ilvl w:val="0"/>
          <w:numId w:val="0"/>
        </w:numPr>
        <w:spacing w:after="60"/>
        <w:ind w:left="1985"/>
      </w:pPr>
      <w:r>
        <w:t>A</w:t>
      </w:r>
      <w:r w:rsidR="00DD5D37">
        <w:t xml:space="preserve"> </w:t>
      </w:r>
      <w:r>
        <w:t>recovery</w:t>
      </w:r>
      <w:r w:rsidR="00DD5D37">
        <w:t xml:space="preserve"> </w:t>
      </w:r>
      <w:r>
        <w:t>period</w:t>
      </w:r>
      <w:r w:rsidR="00DD5D37">
        <w:t xml:space="preserve"> </w:t>
      </w:r>
      <w:r>
        <w:t>of</w:t>
      </w:r>
      <w:r w:rsidR="00DD5D37">
        <w:t xml:space="preserve"> </w:t>
      </w:r>
      <w:r>
        <w:t>24</w:t>
      </w:r>
      <w:r w:rsidR="00DD5D37">
        <w:t xml:space="preserve"> </w:t>
      </w:r>
      <w:r>
        <w:t>hours</w:t>
      </w:r>
      <w:r w:rsidR="00DD5D37">
        <w:t xml:space="preserve"> </w:t>
      </w:r>
      <w:r>
        <w:t>at</w:t>
      </w:r>
      <w:r w:rsidR="00DD5D37">
        <w:t xml:space="preserve"> </w:t>
      </w:r>
      <w:r>
        <w:t>standard</w:t>
      </w:r>
      <w:r w:rsidR="00DD5D37">
        <w:t xml:space="preserve"> </w:t>
      </w:r>
      <w:r>
        <w:t>atmospher</w:t>
      </w:r>
      <w:r w:rsidR="004B7F20">
        <w:t>ic</w:t>
      </w:r>
      <w:r>
        <w:t xml:space="preserve"> conditions</w:t>
      </w:r>
      <w:r w:rsidR="00DD5D37">
        <w:t xml:space="preserve"> </w:t>
      </w:r>
      <w:r>
        <w:t>shall</w:t>
      </w:r>
      <w:r w:rsidR="00DD5D37">
        <w:t xml:space="preserve"> </w:t>
      </w:r>
      <w:r>
        <w:t>be</w:t>
      </w:r>
      <w:r w:rsidR="00DD5D37">
        <w:t xml:space="preserve"> </w:t>
      </w:r>
      <w:r>
        <w:t>allowed</w:t>
      </w:r>
      <w:r w:rsidR="00DD5D37">
        <w:t xml:space="preserve"> </w:t>
      </w:r>
      <w:r>
        <w:t>at intermediate and end-points and then the following tests shall be conducted</w:t>
      </w:r>
      <w:r w:rsidR="00413F6B">
        <w:t>:</w:t>
      </w:r>
    </w:p>
    <w:p w14:paraId="450F049B" w14:textId="77777777" w:rsidR="00F60098" w:rsidRPr="00DA7DD6" w:rsidRDefault="00AD5166" w:rsidP="00DA7DD6">
      <w:pPr>
        <w:pStyle w:val="numericallist"/>
        <w:tabs>
          <w:tab w:val="clear" w:pos="1985"/>
          <w:tab w:val="num" w:pos="2410"/>
        </w:tabs>
        <w:ind w:left="2410" w:hanging="425"/>
      </w:pPr>
      <w:r w:rsidRPr="00DA7DD6">
        <w:t>Voltage proof at 90% of rated voltage.</w:t>
      </w:r>
    </w:p>
    <w:p w14:paraId="450F049C" w14:textId="77777777" w:rsidR="00AD5166" w:rsidRPr="00DA7DD6" w:rsidRDefault="00AD5166" w:rsidP="00DA7DD6">
      <w:pPr>
        <w:pStyle w:val="numericallist"/>
        <w:tabs>
          <w:tab w:val="clear" w:pos="1985"/>
          <w:tab w:val="num" w:pos="2410"/>
        </w:tabs>
        <w:ind w:left="2410" w:hanging="425"/>
      </w:pPr>
      <w:r w:rsidRPr="00DA7DD6">
        <w:t>Insulation resistance.</w:t>
      </w:r>
    </w:p>
    <w:p w14:paraId="450F049D" w14:textId="77777777" w:rsidR="00F60098" w:rsidRPr="00DA7DD6" w:rsidRDefault="00AD5166" w:rsidP="00DA7DD6">
      <w:pPr>
        <w:pStyle w:val="numericallist"/>
        <w:tabs>
          <w:tab w:val="clear" w:pos="1985"/>
          <w:tab w:val="num" w:pos="2410"/>
        </w:tabs>
        <w:ind w:left="2410" w:hanging="425"/>
      </w:pPr>
      <w:r w:rsidRPr="00DA7DD6">
        <w:t>Insertion loss.</w:t>
      </w:r>
    </w:p>
    <w:p w14:paraId="450F049E" w14:textId="77777777" w:rsidR="00AD5166" w:rsidRPr="00F60098" w:rsidRDefault="00AD5166" w:rsidP="00DA7DD6">
      <w:pPr>
        <w:pStyle w:val="numericallist"/>
        <w:tabs>
          <w:tab w:val="clear" w:pos="1985"/>
          <w:tab w:val="num" w:pos="2410"/>
        </w:tabs>
        <w:ind w:left="2410" w:hanging="425"/>
      </w:pPr>
      <w:r w:rsidRPr="00DA7DD6">
        <w:t>Capacitance.</w:t>
      </w:r>
    </w:p>
    <w:p w14:paraId="450F049F" w14:textId="77777777" w:rsidR="00AD5166" w:rsidRPr="00AD5166" w:rsidRDefault="00AD5166" w:rsidP="00FE1D5F">
      <w:pPr>
        <w:spacing w:before="60"/>
        <w:ind w:left="1985"/>
      </w:pPr>
      <w:r w:rsidRPr="00AD5166">
        <w:t xml:space="preserve">In </w:t>
      </w:r>
      <w:r w:rsidR="00716B00" w:rsidRPr="00AD5166">
        <w:t>cases where</w:t>
      </w:r>
      <w:r w:rsidRPr="00AD5166">
        <w:t xml:space="preserve"> Table 6 specifies "changes", the drift shall always be related to the 0-hour measurement.</w:t>
      </w:r>
    </w:p>
    <w:p w14:paraId="450F04A0" w14:textId="77777777" w:rsidR="00AD5166" w:rsidRDefault="00AD5166" w:rsidP="00F60098">
      <w:pPr>
        <w:pStyle w:val="alphabeticallist"/>
        <w:spacing w:before="240"/>
      </w:pPr>
      <w:r w:rsidRPr="00AD5166">
        <w:lastRenderedPageBreak/>
        <w:t>Failures</w:t>
      </w:r>
    </w:p>
    <w:p w14:paraId="450F04A1" w14:textId="77777777" w:rsidR="00F60098" w:rsidRPr="00AD5166" w:rsidRDefault="00F60098" w:rsidP="00F60098">
      <w:pPr>
        <w:pStyle w:val="alphabeticallist"/>
        <w:numPr>
          <w:ilvl w:val="0"/>
          <w:numId w:val="0"/>
        </w:numPr>
        <w:ind w:left="1985"/>
      </w:pPr>
      <w:r w:rsidRPr="00F60098">
        <w:t xml:space="preserve">A </w:t>
      </w:r>
      <w:r w:rsidR="00716B00" w:rsidRPr="00F60098">
        <w:t>component shall</w:t>
      </w:r>
      <w:r w:rsidRPr="00F60098">
        <w:t xml:space="preserve"> be considered as failed when a temporary or permanent short-circuit or open-circuit occurs in any section of the component, or between any section and the case, or between sections.</w:t>
      </w:r>
    </w:p>
    <w:p w14:paraId="450F04A2" w14:textId="33C057FF" w:rsidR="00AD5166" w:rsidRPr="00AD5166" w:rsidRDefault="00A163AE" w:rsidP="005F2566">
      <w:pPr>
        <w:pStyle w:val="Heading2"/>
      </w:pPr>
      <w:bookmarkStart w:id="210" w:name="_Ref480290715"/>
      <w:bookmarkStart w:id="211" w:name="_Ref481659153"/>
      <w:bookmarkStart w:id="212" w:name="_Toc514326051"/>
      <w:r w:rsidRPr="00AD5166">
        <w:rPr>
          <w:caps w:val="0"/>
        </w:rPr>
        <w:t>CORROSION</w:t>
      </w:r>
      <w:bookmarkEnd w:id="210"/>
      <w:bookmarkEnd w:id="211"/>
      <w:bookmarkEnd w:id="212"/>
    </w:p>
    <w:p w14:paraId="450F04A3" w14:textId="77777777" w:rsidR="00AD5166" w:rsidRPr="00AD5166" w:rsidRDefault="00AD5166" w:rsidP="00F60098">
      <w:r w:rsidRPr="00AD5166">
        <w:t>For components with metal plated parts, the plating integrity shall be tested in accordance with IEC Publication No. 68-2-11 for a period of 96 hours.</w:t>
      </w:r>
      <w:r w:rsidR="00DD5D37">
        <w:t xml:space="preserve"> </w:t>
      </w:r>
      <w:r w:rsidRPr="00AD5166">
        <w:t>On completion of the test, the components shall be visually examined for obliteration of markings or corrosion.</w:t>
      </w:r>
      <w:r w:rsidR="00DD5D37">
        <w:t xml:space="preserve"> </w:t>
      </w:r>
      <w:r w:rsidRPr="00AD5166">
        <w:t>Damage to surfaces shall not exceed</w:t>
      </w:r>
      <w:r w:rsidR="00F60098">
        <w:t xml:space="preserve"> </w:t>
      </w:r>
      <w:r w:rsidRPr="00AD5166">
        <w:t>10% of the surface area.</w:t>
      </w:r>
    </w:p>
    <w:p w14:paraId="450F04A4" w14:textId="77777777" w:rsidR="00AD5166" w:rsidRPr="00AD5166" w:rsidRDefault="00A163AE" w:rsidP="005F2566">
      <w:pPr>
        <w:pStyle w:val="Heading2"/>
      </w:pPr>
      <w:bookmarkStart w:id="213" w:name="_Ref480290651"/>
      <w:bookmarkStart w:id="214" w:name="_Ref481659265"/>
      <w:bookmarkStart w:id="215" w:name="_Toc514326052"/>
      <w:r w:rsidRPr="00AD5166">
        <w:rPr>
          <w:caps w:val="0"/>
        </w:rPr>
        <w:t>PERMANENCE OF MARKING</w:t>
      </w:r>
      <w:bookmarkEnd w:id="213"/>
      <w:bookmarkEnd w:id="214"/>
      <w:bookmarkEnd w:id="215"/>
    </w:p>
    <w:p w14:paraId="450F04A5" w14:textId="03E55E42" w:rsidR="00AD5166" w:rsidRPr="00AD5166" w:rsidRDefault="00AD5166" w:rsidP="00AD5166">
      <w:r w:rsidRPr="00AD5166">
        <w:t xml:space="preserve">In accordance with </w:t>
      </w:r>
      <w:r w:rsidR="00A163AE">
        <w:t>ESCC</w:t>
      </w:r>
      <w:r w:rsidRPr="00AD5166">
        <w:t xml:space="preserve"> Basic Specification No. </w:t>
      </w:r>
      <w:hyperlink r:id="rId60" w:history="1">
        <w:r w:rsidR="006C3399" w:rsidRPr="006C3399">
          <w:rPr>
            <w:rStyle w:val="Hyperlink"/>
          </w:rPr>
          <w:t>24800</w:t>
        </w:r>
      </w:hyperlink>
      <w:r w:rsidRPr="00AD5166">
        <w:t>.</w:t>
      </w:r>
    </w:p>
    <w:p w14:paraId="450F04A6" w14:textId="6A1DC415" w:rsidR="00AD5166" w:rsidRPr="00AD5166" w:rsidRDefault="00A163AE" w:rsidP="005F2566">
      <w:pPr>
        <w:pStyle w:val="Heading2"/>
      </w:pPr>
      <w:bookmarkStart w:id="216" w:name="_Ref479595242"/>
      <w:bookmarkStart w:id="217" w:name="_Toc514326053"/>
      <w:r w:rsidRPr="00AD5166">
        <w:rPr>
          <w:caps w:val="0"/>
        </w:rPr>
        <w:t>FINAL ASSEMBLY</w:t>
      </w:r>
      <w:bookmarkEnd w:id="216"/>
      <w:bookmarkEnd w:id="217"/>
    </w:p>
    <w:p w14:paraId="450F04A7" w14:textId="77777777" w:rsidR="00AD5166" w:rsidRPr="00AD5166" w:rsidRDefault="00AD5166" w:rsidP="00AD5166">
      <w:r w:rsidRPr="00AD5166">
        <w:t>Final assembly shall be performed in accordance with the Process Identification Document (</w:t>
      </w:r>
      <w:r w:rsidR="00A163AE">
        <w:t>PID</w:t>
      </w:r>
      <w:r w:rsidRPr="00AD5166">
        <w:t>).</w:t>
      </w:r>
    </w:p>
    <w:p w14:paraId="450F04A8" w14:textId="0522E541" w:rsidR="00AD5166" w:rsidRPr="00AD5166" w:rsidRDefault="00A163AE" w:rsidP="005F2566">
      <w:pPr>
        <w:pStyle w:val="Heading2"/>
      </w:pPr>
      <w:bookmarkStart w:id="218" w:name="_Ref479585521"/>
      <w:bookmarkStart w:id="219" w:name="_Ref479596278"/>
      <w:bookmarkStart w:id="220" w:name="_Toc514326054"/>
      <w:r w:rsidRPr="00AD5166">
        <w:rPr>
          <w:caps w:val="0"/>
        </w:rPr>
        <w:t>BURN-IN</w:t>
      </w:r>
      <w:bookmarkEnd w:id="218"/>
      <w:bookmarkEnd w:id="219"/>
      <w:bookmarkEnd w:id="220"/>
    </w:p>
    <w:p w14:paraId="450F04A9" w14:textId="77777777" w:rsidR="00AD5166" w:rsidRPr="00AD5166" w:rsidRDefault="00AD5166" w:rsidP="00AD5166">
      <w:r w:rsidRPr="00AD5166">
        <w:t>The test shall be conducted in accordance with IEC Publication No. 384-1, Clause 4.23.</w:t>
      </w:r>
      <w:r w:rsidR="00DD5D37">
        <w:t xml:space="preserve"> </w:t>
      </w:r>
      <w:r w:rsidRPr="00AD5166">
        <w:t>At the end of the burn-in and while still at the high temperature, the components shall be subjected to an insulation resistance measurement and shall comply with the limits defined in Table 3 of the Detail Specification.</w:t>
      </w:r>
    </w:p>
    <w:p w14:paraId="450F04AA" w14:textId="283F4298" w:rsidR="00AD5166" w:rsidRPr="00AD5166" w:rsidRDefault="00A163AE" w:rsidP="005F2566">
      <w:pPr>
        <w:pStyle w:val="Heading2"/>
      </w:pPr>
      <w:bookmarkStart w:id="221" w:name="_Ref480290668"/>
      <w:bookmarkStart w:id="222" w:name="_Ref480290709"/>
      <w:bookmarkStart w:id="223" w:name="_Ref480290757"/>
      <w:bookmarkStart w:id="224" w:name="_Ref480290808"/>
      <w:bookmarkStart w:id="225" w:name="_Ref481659146"/>
      <w:bookmarkStart w:id="226" w:name="_Ref481659187"/>
      <w:bookmarkStart w:id="227" w:name="_Ref481659229"/>
      <w:bookmarkStart w:id="228" w:name="_Toc514326055"/>
      <w:r w:rsidRPr="00AD5166">
        <w:rPr>
          <w:caps w:val="0"/>
        </w:rPr>
        <w:t>DAMP HEAT (FOR NON-HERMETICALLY SEALED DEVICES)</w:t>
      </w:r>
      <w:bookmarkEnd w:id="221"/>
      <w:bookmarkEnd w:id="222"/>
      <w:bookmarkEnd w:id="223"/>
      <w:bookmarkEnd w:id="224"/>
      <w:bookmarkEnd w:id="225"/>
      <w:bookmarkEnd w:id="226"/>
      <w:bookmarkEnd w:id="227"/>
      <w:bookmarkEnd w:id="228"/>
    </w:p>
    <w:p w14:paraId="450F04AB" w14:textId="77777777" w:rsidR="00AD5166" w:rsidRPr="00AD5166" w:rsidRDefault="00AD5166" w:rsidP="007178F2">
      <w:pPr>
        <w:pStyle w:val="Heading3"/>
      </w:pPr>
      <w:bookmarkStart w:id="229" w:name="_Toc514326056"/>
      <w:r w:rsidRPr="00AD5166">
        <w:t>Mounting</w:t>
      </w:r>
      <w:bookmarkEnd w:id="229"/>
    </w:p>
    <w:p w14:paraId="450F04AC" w14:textId="77777777" w:rsidR="00AD5166" w:rsidRPr="00AD5166" w:rsidRDefault="00AD5166" w:rsidP="00AD5166">
      <w:r w:rsidRPr="00AD5166">
        <w:t>Components shall be mounted by their normal mounting means and, where applicable, to the torque rating defined in the Detail Specification.</w:t>
      </w:r>
    </w:p>
    <w:p w14:paraId="450F04AD" w14:textId="634C34C6" w:rsidR="00AD5166" w:rsidRPr="00AD5166" w:rsidRDefault="00AD5166" w:rsidP="007178F2">
      <w:pPr>
        <w:pStyle w:val="Heading3"/>
      </w:pPr>
      <w:bookmarkStart w:id="230" w:name="_Toc514326057"/>
      <w:r w:rsidRPr="00AD5166">
        <w:t>Procedure</w:t>
      </w:r>
      <w:bookmarkEnd w:id="230"/>
    </w:p>
    <w:p w14:paraId="450F04AE" w14:textId="77777777" w:rsidR="00AD5166" w:rsidRPr="00AD5166" w:rsidRDefault="00AD5166" w:rsidP="00FE1D5F">
      <w:pPr>
        <w:spacing w:after="120"/>
      </w:pPr>
      <w:r w:rsidRPr="00AD5166">
        <w:t>The components shall be placed in the test chamber and maintained, for a period of 168 hours, in the following conditions:</w:t>
      </w:r>
    </w:p>
    <w:p w14:paraId="450F04AF" w14:textId="77777777" w:rsidR="00AD5166" w:rsidRPr="00AD5166" w:rsidRDefault="00AD5166" w:rsidP="00F60098">
      <w:pPr>
        <w:pStyle w:val="Dashlist"/>
      </w:pPr>
      <w:r w:rsidRPr="00AD5166">
        <w:t>Humidity:</w:t>
      </w:r>
      <w:r w:rsidRPr="00AD5166">
        <w:tab/>
      </w:r>
      <w:r w:rsidR="004B7F20">
        <w:t xml:space="preserve"> </w:t>
      </w:r>
      <w:r w:rsidRPr="00AD5166">
        <w:t>85%</w:t>
      </w:r>
    </w:p>
    <w:p w14:paraId="450F04B0" w14:textId="7528A3D8" w:rsidR="00AD5166" w:rsidRPr="00AD5166" w:rsidRDefault="00F60098" w:rsidP="00F60098">
      <w:pPr>
        <w:pStyle w:val="Dashlist"/>
      </w:pPr>
      <w:r>
        <w:t>Temperature:</w:t>
      </w:r>
      <w:r w:rsidR="00DA7DD6">
        <w:t xml:space="preserve"> </w:t>
      </w:r>
      <w:r>
        <w:tab/>
      </w:r>
      <w:r w:rsidR="00DA7DD6">
        <w:t>+</w:t>
      </w:r>
      <w:r>
        <w:t>85</w:t>
      </w:r>
      <w:r w:rsidR="004B7F20">
        <w:t xml:space="preserve"> (+</w:t>
      </w:r>
      <w:r>
        <w:t>2</w:t>
      </w:r>
      <w:r w:rsidR="004B7F20">
        <w:t xml:space="preserve"> </w:t>
      </w:r>
      <w:r w:rsidR="00FE1D5F">
        <w:t>-0)</w:t>
      </w:r>
      <w:r w:rsidR="00DA7DD6">
        <w:rPr>
          <w:rFonts w:cs="Arial"/>
        </w:rPr>
        <w:t>°</w:t>
      </w:r>
      <w:r>
        <w:t>C</w:t>
      </w:r>
    </w:p>
    <w:p w14:paraId="450F04B1" w14:textId="363FE335" w:rsidR="00AD5166" w:rsidRPr="00AD5166" w:rsidRDefault="00AD5166" w:rsidP="007178F2">
      <w:pPr>
        <w:pStyle w:val="Heading3"/>
      </w:pPr>
      <w:bookmarkStart w:id="231" w:name="_Toc514326058"/>
      <w:r w:rsidRPr="00AD5166">
        <w:t>Electrical Conditions</w:t>
      </w:r>
      <w:bookmarkEnd w:id="231"/>
    </w:p>
    <w:p w14:paraId="450F04B2" w14:textId="77777777" w:rsidR="00AD5166" w:rsidRPr="00AD5166" w:rsidRDefault="00AD5166" w:rsidP="00FE1D5F">
      <w:pPr>
        <w:spacing w:after="120"/>
      </w:pPr>
      <w:r w:rsidRPr="00AD5166">
        <w:t>Components shall have a potential applied as follows:</w:t>
      </w:r>
    </w:p>
    <w:p w14:paraId="450F04B3" w14:textId="77777777" w:rsidR="00F60098" w:rsidRPr="004B7F20" w:rsidRDefault="00AD5166" w:rsidP="00FE1D5F">
      <w:pPr>
        <w:spacing w:after="0"/>
        <w:rPr>
          <w:b/>
        </w:rPr>
      </w:pPr>
      <w:r w:rsidRPr="004B7F20">
        <w:rPr>
          <w:b/>
        </w:rPr>
        <w:t xml:space="preserve">Devices with multilayer (discoidal) ceramic capacitor(s) </w:t>
      </w:r>
    </w:p>
    <w:p w14:paraId="450F04B4" w14:textId="77777777" w:rsidR="00F60098" w:rsidRDefault="004B7F20" w:rsidP="00FE1D5F">
      <w:pPr>
        <w:spacing w:after="120"/>
      </w:pPr>
      <w:r>
        <w:t>DC</w:t>
      </w:r>
      <w:r w:rsidR="00716B00">
        <w:t xml:space="preserve"> </w:t>
      </w:r>
      <w:r w:rsidR="00716B00" w:rsidRPr="00AD5166">
        <w:t>Voltage</w:t>
      </w:r>
      <w:r w:rsidR="00AD5166" w:rsidRPr="00AD5166">
        <w:t>:</w:t>
      </w:r>
      <w:r w:rsidR="00DD5D37">
        <w:t xml:space="preserve"> </w:t>
      </w:r>
      <w:r w:rsidR="00AD5166" w:rsidRPr="00AD5166">
        <w:t>1.5V with a se</w:t>
      </w:r>
      <w:r w:rsidR="00F60098">
        <w:t>ries resistor not exceeding 20k</w:t>
      </w:r>
      <w:r w:rsidR="00F60098">
        <w:rPr>
          <w:rFonts w:cs="Arial"/>
        </w:rPr>
        <w:t>Ω</w:t>
      </w:r>
      <w:r w:rsidR="00AD5166" w:rsidRPr="00AD5166">
        <w:t xml:space="preserve">. </w:t>
      </w:r>
    </w:p>
    <w:p w14:paraId="450F04B5" w14:textId="77777777" w:rsidR="00AD5166" w:rsidRPr="004B7F20" w:rsidRDefault="00AD5166" w:rsidP="00FE1D5F">
      <w:pPr>
        <w:spacing w:after="0"/>
        <w:rPr>
          <w:b/>
        </w:rPr>
      </w:pPr>
      <w:r w:rsidRPr="004B7F20">
        <w:rPr>
          <w:b/>
        </w:rPr>
        <w:t>Devices with tubular ceramic capacitor</w:t>
      </w:r>
    </w:p>
    <w:p w14:paraId="450F04B6" w14:textId="77777777" w:rsidR="00AD5166" w:rsidRPr="00AD5166" w:rsidRDefault="004B7F20" w:rsidP="00AD5166">
      <w:r>
        <w:t>DC</w:t>
      </w:r>
      <w:r w:rsidR="00AD5166" w:rsidRPr="00AD5166">
        <w:t xml:space="preserve"> Voltage:</w:t>
      </w:r>
      <w:r w:rsidR="00DD5D37">
        <w:t xml:space="preserve"> </w:t>
      </w:r>
      <w:r w:rsidR="00AD5166" w:rsidRPr="00AD5166">
        <w:t>Rated voltage as defined in the Detail Specification.</w:t>
      </w:r>
    </w:p>
    <w:p w14:paraId="450F04B7" w14:textId="199BFC63" w:rsidR="00AD5166" w:rsidRPr="00AD5166" w:rsidRDefault="00AD5166" w:rsidP="007178F2">
      <w:pPr>
        <w:pStyle w:val="Heading3"/>
      </w:pPr>
      <w:bookmarkStart w:id="232" w:name="_Toc514326059"/>
      <w:r w:rsidRPr="00AD5166">
        <w:t>Final Examination and Measurements</w:t>
      </w:r>
      <w:bookmarkEnd w:id="232"/>
    </w:p>
    <w:p w14:paraId="450F04B8" w14:textId="77777777" w:rsidR="00DA7DD6" w:rsidRDefault="00AD5166" w:rsidP="00AD5166">
      <w:r w:rsidRPr="00AD5166">
        <w:t>After a recovery period at room conditions of 4 hours, the components shall be visually examined. There shall be no evidence of cracking or separation of the encapsulant from the case or inner conductors.</w:t>
      </w:r>
      <w:r w:rsidR="00DD5D37">
        <w:t xml:space="preserve"> </w:t>
      </w:r>
      <w:r w:rsidRPr="00AD5166">
        <w:t>The insulation resistance shall be measured, using the potential applied during the test, and shall comply with the requirements of Table 6 of the Detail Specification.</w:t>
      </w:r>
    </w:p>
    <w:p w14:paraId="450F04B9" w14:textId="77777777" w:rsidR="00DA7DD6" w:rsidRDefault="00DA7DD6">
      <w:pPr>
        <w:spacing w:after="0" w:line="240" w:lineRule="auto"/>
        <w:ind w:left="0" w:right="0"/>
        <w:jc w:val="left"/>
      </w:pPr>
      <w:r>
        <w:br w:type="page"/>
      </w:r>
    </w:p>
    <w:p w14:paraId="450F04BA" w14:textId="073F5FE9" w:rsidR="00AD5166" w:rsidRPr="00AD5166" w:rsidRDefault="00A163AE" w:rsidP="005F2566">
      <w:pPr>
        <w:pStyle w:val="Heading1"/>
      </w:pPr>
      <w:bookmarkStart w:id="233" w:name="_Ref485292712"/>
      <w:bookmarkStart w:id="234" w:name="_Toc514326060"/>
      <w:r w:rsidRPr="00AD5166">
        <w:rPr>
          <w:caps w:val="0"/>
        </w:rPr>
        <w:lastRenderedPageBreak/>
        <w:t>DATA DOCUMENTATION</w:t>
      </w:r>
      <w:bookmarkEnd w:id="233"/>
      <w:bookmarkEnd w:id="234"/>
    </w:p>
    <w:p w14:paraId="450F04BB" w14:textId="77777777" w:rsidR="00AD5166" w:rsidRPr="00AD5166" w:rsidRDefault="00A163AE" w:rsidP="005F2566">
      <w:pPr>
        <w:pStyle w:val="Heading2"/>
      </w:pPr>
      <w:bookmarkStart w:id="235" w:name="_Toc514326061"/>
      <w:r w:rsidRPr="00AD5166">
        <w:rPr>
          <w:caps w:val="0"/>
        </w:rPr>
        <w:t>GENERAL</w:t>
      </w:r>
      <w:bookmarkEnd w:id="235"/>
    </w:p>
    <w:p w14:paraId="450F04BC" w14:textId="77777777" w:rsidR="00AD5166" w:rsidRPr="00AD5166" w:rsidRDefault="00AD5166" w:rsidP="00AD5166">
      <w:r w:rsidRPr="00AD5166">
        <w:t>For the qualification approval records and with each component delivery, a data documentation package is required. Depending on the testing level and lot acceptance level specified for the component, this package shall be compiled from</w:t>
      </w:r>
      <w:r w:rsidR="00413F6B">
        <w:t>:</w:t>
      </w:r>
    </w:p>
    <w:p w14:paraId="450F04BD" w14:textId="77777777" w:rsidR="00AD5166" w:rsidRPr="00AD5166" w:rsidRDefault="00AD5166" w:rsidP="00DA7DD6">
      <w:pPr>
        <w:pStyle w:val="alphabeticallist"/>
      </w:pPr>
      <w:r w:rsidRPr="00AD5166">
        <w:t>Cover sheet (or sheets).</w:t>
      </w:r>
    </w:p>
    <w:p w14:paraId="450F04BE" w14:textId="77777777" w:rsidR="004B7F20" w:rsidRDefault="00AD5166" w:rsidP="00DA7DD6">
      <w:pPr>
        <w:pStyle w:val="alphabeticallist"/>
      </w:pPr>
      <w:r w:rsidRPr="00AD5166">
        <w:t xml:space="preserve">List of equipment (testing and measuring). </w:t>
      </w:r>
    </w:p>
    <w:p w14:paraId="450F04BF" w14:textId="77777777" w:rsidR="00AD5166" w:rsidRPr="00AD5166" w:rsidRDefault="00AD5166" w:rsidP="00DA7DD6">
      <w:pPr>
        <w:pStyle w:val="alphabeticallist"/>
      </w:pPr>
      <w:r w:rsidRPr="00AD5166">
        <w:t>List of test references.</w:t>
      </w:r>
    </w:p>
    <w:p w14:paraId="450F04C0" w14:textId="77777777" w:rsidR="00F60098" w:rsidRDefault="00AD5166" w:rsidP="00DA7DD6">
      <w:pPr>
        <w:pStyle w:val="alphabeticallist"/>
      </w:pPr>
      <w:r w:rsidRPr="00AD5166">
        <w:t xml:space="preserve">Special in-process control test data (when required by the Detail Specification). </w:t>
      </w:r>
    </w:p>
    <w:p w14:paraId="450F04C1" w14:textId="77777777" w:rsidR="00AD5166" w:rsidRPr="00AD5166" w:rsidRDefault="00AD5166" w:rsidP="00DA7DD6">
      <w:pPr>
        <w:pStyle w:val="alphabeticallist"/>
      </w:pPr>
      <w:r w:rsidRPr="00AD5166">
        <w:t>Final production test data (Chart II) (but see Para 10.6).</w:t>
      </w:r>
    </w:p>
    <w:p w14:paraId="450F04C2" w14:textId="77777777" w:rsidR="00AD5166" w:rsidRPr="00AD5166" w:rsidRDefault="00AD5166" w:rsidP="00DA7DD6">
      <w:pPr>
        <w:pStyle w:val="alphabeticallist"/>
      </w:pPr>
      <w:r w:rsidRPr="00AD5166">
        <w:t>Burn-in and electrical measurement data (Chart III).</w:t>
      </w:r>
    </w:p>
    <w:p w14:paraId="450F04C3" w14:textId="77777777" w:rsidR="00AD5166" w:rsidRPr="00AD5166" w:rsidRDefault="00AD5166" w:rsidP="00DA7DD6">
      <w:pPr>
        <w:pStyle w:val="alphabeticallist"/>
      </w:pPr>
      <w:r w:rsidRPr="00AD5166">
        <w:t>Qualification test data (Chart IV).</w:t>
      </w:r>
    </w:p>
    <w:p w14:paraId="450F04C4" w14:textId="77777777" w:rsidR="00AD5166" w:rsidRPr="00AD5166" w:rsidRDefault="00AD5166" w:rsidP="00DA7DD6">
      <w:pPr>
        <w:pStyle w:val="alphabeticallist"/>
      </w:pPr>
      <w:r w:rsidRPr="00AD5166">
        <w:t>Lot acceptance test data (Chart V) (when applicable).</w:t>
      </w:r>
    </w:p>
    <w:p w14:paraId="450F04C5" w14:textId="5BB6DD93" w:rsidR="00AD5166" w:rsidRPr="00AD5166" w:rsidRDefault="00AD5166" w:rsidP="00DA7DD6">
      <w:pPr>
        <w:pStyle w:val="alphabeticallist"/>
      </w:pPr>
      <w:r w:rsidRPr="00AD5166">
        <w:t xml:space="preserve">Failed components list (see Paras. </w:t>
      </w:r>
      <w:r w:rsidR="00E40AAD">
        <w:fldChar w:fldCharType="begin"/>
      </w:r>
      <w:r w:rsidR="00E40AAD">
        <w:instrText xml:space="preserve"> REF _Ref514323824 \r \h </w:instrText>
      </w:r>
      <w:r w:rsidR="00E40AAD">
        <w:fldChar w:fldCharType="separate"/>
      </w:r>
      <w:r w:rsidR="00E40AAD">
        <w:t>7.3</w:t>
      </w:r>
      <w:r w:rsidR="00E40AAD">
        <w:fldChar w:fldCharType="end"/>
      </w:r>
      <w:r w:rsidR="00E40AAD">
        <w:t xml:space="preserve"> </w:t>
      </w:r>
      <w:r w:rsidRPr="00AD5166">
        <w:t xml:space="preserve">and </w:t>
      </w:r>
      <w:r w:rsidR="00E40AAD">
        <w:fldChar w:fldCharType="begin"/>
      </w:r>
      <w:r w:rsidR="00E40AAD">
        <w:instrText xml:space="preserve"> REF _Ref514323832 \r \h </w:instrText>
      </w:r>
      <w:r w:rsidR="00E40AAD">
        <w:fldChar w:fldCharType="separate"/>
      </w:r>
      <w:r w:rsidR="00E40AAD">
        <w:t>8.4</w:t>
      </w:r>
      <w:r w:rsidR="00E40AAD">
        <w:fldChar w:fldCharType="end"/>
      </w:r>
      <w:r w:rsidRPr="00AD5166">
        <w:t xml:space="preserve">) and failure analysis report (see Para </w:t>
      </w:r>
      <w:r w:rsidR="00E40AAD">
        <w:fldChar w:fldCharType="begin"/>
      </w:r>
      <w:r w:rsidR="00E40AAD">
        <w:instrText xml:space="preserve"> REF _Ref514323843 \r \h </w:instrText>
      </w:r>
      <w:r w:rsidR="00E40AAD">
        <w:fldChar w:fldCharType="separate"/>
      </w:r>
      <w:r w:rsidR="00E40AAD">
        <w:t>8.4</w:t>
      </w:r>
      <w:r w:rsidR="00E40AAD">
        <w:fldChar w:fldCharType="end"/>
      </w:r>
      <w:r w:rsidRPr="00AD5166">
        <w:t>).</w:t>
      </w:r>
    </w:p>
    <w:p w14:paraId="450F04C6" w14:textId="77777777" w:rsidR="00AD5166" w:rsidRPr="00AD5166" w:rsidRDefault="00AD5166" w:rsidP="00DA7DD6">
      <w:pPr>
        <w:pStyle w:val="alphabeticallist"/>
      </w:pPr>
      <w:r w:rsidRPr="00AD5166">
        <w:t>Certificate of Conformity.</w:t>
      </w:r>
    </w:p>
    <w:p w14:paraId="450F04C7" w14:textId="77777777" w:rsidR="00AD5166" w:rsidRPr="00AD5166" w:rsidRDefault="00AD5166" w:rsidP="00DA7DD6">
      <w:pPr>
        <w:pStyle w:val="alphabeticallist"/>
      </w:pPr>
      <w:r w:rsidRPr="00AD5166">
        <w:t>Radiographic inspection photographs.</w:t>
      </w:r>
    </w:p>
    <w:p w14:paraId="450F04C8" w14:textId="77777777" w:rsidR="00AD5166" w:rsidRPr="00AD5166" w:rsidRDefault="00AD5166" w:rsidP="00FE1D5F">
      <w:pPr>
        <w:spacing w:before="240" w:after="120"/>
      </w:pPr>
      <w:r w:rsidRPr="00AD5166">
        <w:t>Items</w:t>
      </w:r>
      <w:r w:rsidR="00DD5D37">
        <w:t xml:space="preserve"> </w:t>
      </w:r>
      <w:r w:rsidRPr="00AD5166">
        <w:t>(a) to</w:t>
      </w:r>
      <w:r w:rsidR="00DD5D37">
        <w:t xml:space="preserve"> </w:t>
      </w:r>
      <w:r w:rsidRPr="00AD5166">
        <w:t>(k)</w:t>
      </w:r>
      <w:r w:rsidR="00DD5D37">
        <w:t xml:space="preserve"> </w:t>
      </w:r>
      <w:r w:rsidRPr="00AD5166">
        <w:t>inclusive</w:t>
      </w:r>
      <w:r w:rsidR="00DD5D37">
        <w:t xml:space="preserve"> </w:t>
      </w:r>
      <w:r w:rsidRPr="00AD5166">
        <w:t>shall be</w:t>
      </w:r>
      <w:r w:rsidR="00DD5D37">
        <w:t xml:space="preserve"> </w:t>
      </w:r>
      <w:r w:rsidRPr="00AD5166">
        <w:t>grouped, preferably as subpackages and, for</w:t>
      </w:r>
      <w:r w:rsidR="00DD5D37">
        <w:t xml:space="preserve"> </w:t>
      </w:r>
      <w:r w:rsidRPr="00AD5166">
        <w:t>identification purposes, each page shall include the following information:</w:t>
      </w:r>
    </w:p>
    <w:p w14:paraId="450F04C9" w14:textId="77777777" w:rsidR="00763253" w:rsidRDefault="00A163AE" w:rsidP="00763253">
      <w:pPr>
        <w:pStyle w:val="Dashlist"/>
      </w:pPr>
      <w:r>
        <w:t>ESCC</w:t>
      </w:r>
      <w:r w:rsidR="00AD5166" w:rsidRPr="00AD5166">
        <w:t xml:space="preserve"> Component Number. </w:t>
      </w:r>
    </w:p>
    <w:p w14:paraId="450F04CA" w14:textId="77777777" w:rsidR="00AD5166" w:rsidRPr="00AD5166" w:rsidRDefault="00AD5166" w:rsidP="00763253">
      <w:pPr>
        <w:pStyle w:val="Dashlist"/>
      </w:pPr>
      <w:r w:rsidRPr="00AD5166">
        <w:t>Manufacturer's name.</w:t>
      </w:r>
    </w:p>
    <w:p w14:paraId="450F04CB" w14:textId="77777777" w:rsidR="00AD5166" w:rsidRPr="00AD5166" w:rsidRDefault="00AD5166" w:rsidP="00763253">
      <w:pPr>
        <w:pStyle w:val="Dashlist"/>
      </w:pPr>
      <w:r w:rsidRPr="00AD5166">
        <w:t>Lot identification.</w:t>
      </w:r>
    </w:p>
    <w:p w14:paraId="450F04CC" w14:textId="77777777" w:rsidR="00763253" w:rsidRDefault="00AD5166" w:rsidP="00763253">
      <w:pPr>
        <w:pStyle w:val="Dashlist"/>
      </w:pPr>
      <w:r w:rsidRPr="00AD5166">
        <w:t xml:space="preserve">Date of establishment of the document. </w:t>
      </w:r>
    </w:p>
    <w:p w14:paraId="450F04CD" w14:textId="77777777" w:rsidR="00AD5166" w:rsidRPr="00AD5166" w:rsidRDefault="00AD5166" w:rsidP="00763253">
      <w:pPr>
        <w:pStyle w:val="Dashlist"/>
      </w:pPr>
      <w:r w:rsidRPr="00AD5166">
        <w:t>Page number.</w:t>
      </w:r>
    </w:p>
    <w:p w14:paraId="450F04CE" w14:textId="7536EDBA" w:rsidR="00AD5166" w:rsidRPr="00AD5166" w:rsidRDefault="00AD5166" w:rsidP="007178F2">
      <w:pPr>
        <w:pStyle w:val="Heading3"/>
        <w:numPr>
          <w:ilvl w:val="2"/>
          <w:numId w:val="43"/>
        </w:numPr>
      </w:pPr>
      <w:bookmarkStart w:id="236" w:name="_Toc514326062"/>
      <w:r w:rsidRPr="00AD5166">
        <w:t>Qualification Approval</w:t>
      </w:r>
      <w:bookmarkEnd w:id="236"/>
    </w:p>
    <w:p w14:paraId="450F04CF" w14:textId="77777777" w:rsidR="00AD5166" w:rsidRPr="00AD5166" w:rsidRDefault="00AD5166" w:rsidP="00AD5166">
      <w:r w:rsidRPr="00AD5166">
        <w:t>In the case of qualification approval, the items listed in Para 10.1 (a) to</w:t>
      </w:r>
      <w:r w:rsidR="00DD5D37">
        <w:t xml:space="preserve"> </w:t>
      </w:r>
      <w:r w:rsidRPr="00AD5166">
        <w:t>(k) less item (h) are required.</w:t>
      </w:r>
    </w:p>
    <w:p w14:paraId="450F04D0" w14:textId="77777777" w:rsidR="00AD5166" w:rsidRPr="00AD5166" w:rsidRDefault="00AD5166" w:rsidP="007178F2">
      <w:pPr>
        <w:pStyle w:val="Heading3"/>
      </w:pPr>
      <w:bookmarkStart w:id="237" w:name="_Ref514323868"/>
      <w:bookmarkStart w:id="238" w:name="_Toc514326063"/>
      <w:r w:rsidRPr="00AD5166">
        <w:t>Testing Level 'B'</w:t>
      </w:r>
      <w:bookmarkEnd w:id="237"/>
      <w:bookmarkEnd w:id="238"/>
    </w:p>
    <w:p w14:paraId="450F04D1" w14:textId="77777777" w:rsidR="00AD5166" w:rsidRPr="00AD5166" w:rsidRDefault="00AD5166" w:rsidP="005F2566">
      <w:pPr>
        <w:pStyle w:val="Heading4"/>
      </w:pPr>
      <w:bookmarkStart w:id="239" w:name="_Ref479585321"/>
      <w:bookmarkStart w:id="240" w:name="_Toc514326064"/>
      <w:r w:rsidRPr="00AD5166">
        <w:t>Qualified Components</w:t>
      </w:r>
      <w:bookmarkEnd w:id="239"/>
      <w:bookmarkEnd w:id="240"/>
    </w:p>
    <w:p w14:paraId="450F04D2" w14:textId="77777777" w:rsidR="00AD5166" w:rsidRPr="00AD5166" w:rsidRDefault="00AD5166" w:rsidP="00FE1D5F">
      <w:pPr>
        <w:spacing w:after="120"/>
      </w:pPr>
      <w:r w:rsidRPr="00AD5166">
        <w:t>For deliveries of qualified components, the following d</w:t>
      </w:r>
      <w:r w:rsidR="004B7F20">
        <w:t>ocumentation shall be supplied:</w:t>
      </w:r>
    </w:p>
    <w:p w14:paraId="450F04D3" w14:textId="77777777" w:rsidR="00763253" w:rsidRDefault="00AD5166" w:rsidP="00FE1D5F">
      <w:pPr>
        <w:pStyle w:val="alphabeticallist"/>
        <w:spacing w:after="60"/>
      </w:pPr>
      <w:r w:rsidRPr="00AD5166">
        <w:t xml:space="preserve">Cover sheet (if all of the information is not included on the Certificate of Conformity). </w:t>
      </w:r>
    </w:p>
    <w:p w14:paraId="450F04D4" w14:textId="77777777" w:rsidR="00AD5166" w:rsidRPr="00AD5166" w:rsidRDefault="00AD5166" w:rsidP="00FE1D5F">
      <w:pPr>
        <w:pStyle w:val="alphabeticallist"/>
        <w:spacing w:after="60"/>
      </w:pPr>
      <w:r w:rsidRPr="00AD5166">
        <w:t>Certificate of Conformity (including range of delivered serial numbers).</w:t>
      </w:r>
    </w:p>
    <w:p w14:paraId="450F04D5" w14:textId="77777777" w:rsidR="00AD5166" w:rsidRPr="00AD5166" w:rsidRDefault="00AD5166" w:rsidP="00FE1D5F">
      <w:pPr>
        <w:pStyle w:val="alphabeticallist"/>
        <w:spacing w:after="60"/>
      </w:pPr>
      <w:r w:rsidRPr="00AD5166">
        <w:t>Attributes</w:t>
      </w:r>
      <w:r w:rsidR="00DD5D37">
        <w:t xml:space="preserve"> </w:t>
      </w:r>
      <w:r w:rsidRPr="00AD5166">
        <w:t>record</w:t>
      </w:r>
      <w:r w:rsidR="00DD5D37">
        <w:t xml:space="preserve"> </w:t>
      </w:r>
      <w:r w:rsidRPr="00AD5166">
        <w:t>of</w:t>
      </w:r>
      <w:r w:rsidR="00DD5D37">
        <w:t xml:space="preserve"> </w:t>
      </w:r>
      <w:r w:rsidRPr="00AD5166">
        <w:t>measurements, tests</w:t>
      </w:r>
      <w:r w:rsidR="00DD5D37">
        <w:t xml:space="preserve"> </w:t>
      </w:r>
      <w:r w:rsidRPr="00AD5166">
        <w:t>and</w:t>
      </w:r>
      <w:r w:rsidR="00DD5D37">
        <w:t xml:space="preserve"> </w:t>
      </w:r>
      <w:r w:rsidRPr="00AD5166">
        <w:t>inspections performed</w:t>
      </w:r>
      <w:r w:rsidR="00DD5D37">
        <w:t xml:space="preserve"> </w:t>
      </w:r>
      <w:r w:rsidRPr="00AD5166">
        <w:t>in</w:t>
      </w:r>
      <w:r w:rsidR="00DD5D37">
        <w:t xml:space="preserve"> </w:t>
      </w:r>
      <w:r w:rsidRPr="00AD5166">
        <w:t>Chart</w:t>
      </w:r>
      <w:r w:rsidR="00DD5D37">
        <w:t xml:space="preserve"> </w:t>
      </w:r>
      <w:r w:rsidRPr="00AD5166">
        <w:t>II,</w:t>
      </w:r>
    </w:p>
    <w:p w14:paraId="450F04D6" w14:textId="77777777" w:rsidR="00AD5166" w:rsidRPr="00AD5166" w:rsidRDefault="00AD5166" w:rsidP="00FE1D5F">
      <w:pPr>
        <w:pStyle w:val="alphabeticallist"/>
        <w:numPr>
          <w:ilvl w:val="0"/>
          <w:numId w:val="0"/>
        </w:numPr>
        <w:spacing w:after="60"/>
        <w:ind w:left="1985"/>
      </w:pPr>
      <w:r w:rsidRPr="00AD5166">
        <w:t>Chart III (including PDA figure) and Chart V (where applicable).</w:t>
      </w:r>
    </w:p>
    <w:p w14:paraId="450F04D7" w14:textId="77777777" w:rsidR="00AD5166" w:rsidRPr="00AD5166" w:rsidRDefault="00AD5166" w:rsidP="00FE1D5F">
      <w:pPr>
        <w:pStyle w:val="alphabeticallist"/>
        <w:spacing w:after="60"/>
      </w:pPr>
      <w:r w:rsidRPr="00AD5166">
        <w:t>Failed components list.</w:t>
      </w:r>
    </w:p>
    <w:p w14:paraId="450F04D8" w14:textId="77777777" w:rsidR="00AD5166" w:rsidRPr="00AD5166" w:rsidRDefault="00AD5166" w:rsidP="005F2566">
      <w:pPr>
        <w:pStyle w:val="Heading4"/>
      </w:pPr>
      <w:bookmarkStart w:id="241" w:name="_Toc514326065"/>
      <w:r w:rsidRPr="00AD5166">
        <w:t>Unqualified Components</w:t>
      </w:r>
      <w:bookmarkEnd w:id="241"/>
    </w:p>
    <w:p w14:paraId="450F04D9" w14:textId="4B496877" w:rsidR="00AD5166" w:rsidRPr="00AD5166" w:rsidRDefault="00AD5166" w:rsidP="00FE1D5F">
      <w:pPr>
        <w:spacing w:after="120"/>
      </w:pPr>
      <w:r w:rsidRPr="00AD5166">
        <w:t>For</w:t>
      </w:r>
      <w:r w:rsidR="00DD5D37">
        <w:t xml:space="preserve"> </w:t>
      </w:r>
      <w:r w:rsidRPr="00AD5166">
        <w:t>deliveries</w:t>
      </w:r>
      <w:r w:rsidR="00DD5D37">
        <w:t xml:space="preserve"> </w:t>
      </w:r>
      <w:r w:rsidRPr="00AD5166">
        <w:t>of</w:t>
      </w:r>
      <w:r w:rsidR="00DD5D37">
        <w:t xml:space="preserve"> </w:t>
      </w:r>
      <w:r w:rsidRPr="00AD5166">
        <w:t>unqualified components, the</w:t>
      </w:r>
      <w:r w:rsidR="00DD5D37">
        <w:t xml:space="preserve"> </w:t>
      </w:r>
      <w:r w:rsidRPr="00AD5166">
        <w:t>documentation to</w:t>
      </w:r>
      <w:r w:rsidR="00DD5D37">
        <w:t xml:space="preserve"> </w:t>
      </w:r>
      <w:r w:rsidRPr="00AD5166">
        <w:t>be</w:t>
      </w:r>
      <w:r w:rsidR="00DD5D37">
        <w:t xml:space="preserve"> </w:t>
      </w:r>
      <w:r w:rsidRPr="00AD5166">
        <w:t>supplied</w:t>
      </w:r>
      <w:r w:rsidR="00DD5D37">
        <w:t xml:space="preserve"> </w:t>
      </w:r>
      <w:r w:rsidRPr="00AD5166">
        <w:t>shall be</w:t>
      </w:r>
      <w:r w:rsidR="00DD5D37">
        <w:t xml:space="preserve"> </w:t>
      </w:r>
      <w:r w:rsidRPr="00AD5166">
        <w:t xml:space="preserve">in accordance with Para. </w:t>
      </w:r>
      <w:r w:rsidR="008E098C">
        <w:fldChar w:fldCharType="begin"/>
      </w:r>
      <w:r w:rsidR="008E098C">
        <w:instrText xml:space="preserve"> REF _Ref479585321 \r \h </w:instrText>
      </w:r>
      <w:r w:rsidR="008E098C">
        <w:fldChar w:fldCharType="separate"/>
      </w:r>
      <w:r w:rsidR="00703CCB">
        <w:t>10.1.2.1</w:t>
      </w:r>
      <w:r w:rsidR="008E098C">
        <w:fldChar w:fldCharType="end"/>
      </w:r>
      <w:r w:rsidRPr="00AD5166">
        <w:t xml:space="preserve"> plus the following</w:t>
      </w:r>
      <w:r w:rsidR="00413F6B">
        <w:t>:</w:t>
      </w:r>
    </w:p>
    <w:p w14:paraId="450F04DA" w14:textId="77777777" w:rsidR="00AD5166" w:rsidRPr="00AD5166" w:rsidRDefault="00AD5166" w:rsidP="00763253">
      <w:pPr>
        <w:pStyle w:val="alphabeticallist"/>
      </w:pPr>
      <w:r w:rsidRPr="00AD5166">
        <w:t>Read and record data from Chart III.</w:t>
      </w:r>
    </w:p>
    <w:p w14:paraId="450F04DB" w14:textId="77777777" w:rsidR="00763253" w:rsidRDefault="00AD5166" w:rsidP="00763253">
      <w:pPr>
        <w:pStyle w:val="alphabeticallist"/>
      </w:pPr>
      <w:r w:rsidRPr="00AD5166">
        <w:t xml:space="preserve">Special in-process control data (where applicable). </w:t>
      </w:r>
    </w:p>
    <w:p w14:paraId="450F04DC" w14:textId="77777777" w:rsidR="00DA7DD6" w:rsidRDefault="00AD5166" w:rsidP="00763253">
      <w:pPr>
        <w:pStyle w:val="alphabeticallist"/>
      </w:pPr>
      <w:r w:rsidRPr="00AD5166">
        <w:t>Failure analysis report on failed components.</w:t>
      </w:r>
    </w:p>
    <w:p w14:paraId="450F04DD" w14:textId="77777777" w:rsidR="00DA7DD6" w:rsidRDefault="00DA7DD6">
      <w:pPr>
        <w:spacing w:after="0" w:line="240" w:lineRule="auto"/>
        <w:ind w:left="0" w:right="0"/>
        <w:jc w:val="left"/>
        <w:rPr>
          <w:lang w:eastAsia="fr-FR"/>
        </w:rPr>
      </w:pPr>
      <w:r>
        <w:br w:type="page"/>
      </w:r>
    </w:p>
    <w:p w14:paraId="450F04DE" w14:textId="64D53FB9" w:rsidR="00AD5166" w:rsidRPr="00AD5166" w:rsidRDefault="00AD5166" w:rsidP="007178F2">
      <w:pPr>
        <w:pStyle w:val="Heading3"/>
      </w:pPr>
      <w:bookmarkStart w:id="242" w:name="_Ref514323875"/>
      <w:bookmarkStart w:id="243" w:name="_Toc514326066"/>
      <w:r w:rsidRPr="00AD5166">
        <w:lastRenderedPageBreak/>
        <w:t>Testing Level 'C'</w:t>
      </w:r>
      <w:bookmarkEnd w:id="242"/>
      <w:bookmarkEnd w:id="243"/>
    </w:p>
    <w:p w14:paraId="450F04DF" w14:textId="77777777" w:rsidR="00AD5166" w:rsidRPr="00AD5166" w:rsidRDefault="00AD5166" w:rsidP="003C3F2C">
      <w:pPr>
        <w:pStyle w:val="Heading4"/>
      </w:pPr>
      <w:bookmarkStart w:id="244" w:name="_Ref479585338"/>
      <w:bookmarkStart w:id="245" w:name="_Toc514326067"/>
      <w:r w:rsidRPr="00AD5166">
        <w:t>Qualified Components</w:t>
      </w:r>
      <w:bookmarkEnd w:id="244"/>
      <w:bookmarkEnd w:id="245"/>
    </w:p>
    <w:p w14:paraId="450F04E0" w14:textId="77777777" w:rsidR="004B7F20" w:rsidRDefault="00AD5166" w:rsidP="00FE1D5F">
      <w:pPr>
        <w:spacing w:after="120"/>
      </w:pPr>
      <w:r w:rsidRPr="00AD5166">
        <w:t>For deliveries of qualified components, the following d</w:t>
      </w:r>
      <w:r w:rsidR="004B7F20">
        <w:t>ocumentation shall be supplied:</w:t>
      </w:r>
    </w:p>
    <w:p w14:paraId="450F04E1" w14:textId="77777777" w:rsidR="00AD5166" w:rsidRPr="00AD5166" w:rsidRDefault="00AD5166" w:rsidP="00AD5166">
      <w:r w:rsidRPr="00AD5166">
        <w:t>(a)</w:t>
      </w:r>
      <w:r w:rsidR="00DD5D37">
        <w:t xml:space="preserve"> </w:t>
      </w:r>
      <w:r w:rsidRPr="00AD5166">
        <w:t>Certificate of Conformity.</w:t>
      </w:r>
    </w:p>
    <w:p w14:paraId="450F04E2" w14:textId="77777777" w:rsidR="00AD5166" w:rsidRPr="00AD5166" w:rsidRDefault="00AD5166" w:rsidP="003C3F2C">
      <w:pPr>
        <w:pStyle w:val="Heading4"/>
      </w:pPr>
      <w:bookmarkStart w:id="246" w:name="_Toc514326068"/>
      <w:r w:rsidRPr="00AD5166">
        <w:t>Unqualified Components</w:t>
      </w:r>
      <w:bookmarkEnd w:id="246"/>
    </w:p>
    <w:p w14:paraId="450F04E3" w14:textId="5DCE859D" w:rsidR="00AD5166" w:rsidRPr="00AD5166" w:rsidRDefault="00AD5166" w:rsidP="00FE1D5F">
      <w:pPr>
        <w:spacing w:after="120"/>
      </w:pPr>
      <w:r w:rsidRPr="00AD5166">
        <w:t>For</w:t>
      </w:r>
      <w:r w:rsidR="00DD5D37">
        <w:t xml:space="preserve"> </w:t>
      </w:r>
      <w:r w:rsidRPr="00AD5166">
        <w:t>deliveries</w:t>
      </w:r>
      <w:r w:rsidR="00DD5D37">
        <w:t xml:space="preserve"> </w:t>
      </w:r>
      <w:r w:rsidRPr="00AD5166">
        <w:t>of</w:t>
      </w:r>
      <w:r w:rsidR="00DD5D37">
        <w:t xml:space="preserve"> </w:t>
      </w:r>
      <w:r w:rsidRPr="00AD5166">
        <w:t>unqualified components, the</w:t>
      </w:r>
      <w:r w:rsidR="00DD5D37">
        <w:t xml:space="preserve"> </w:t>
      </w:r>
      <w:r w:rsidRPr="00AD5166">
        <w:t>documentation to</w:t>
      </w:r>
      <w:r w:rsidR="00DD5D37">
        <w:t xml:space="preserve"> </w:t>
      </w:r>
      <w:r w:rsidRPr="00AD5166">
        <w:t>be</w:t>
      </w:r>
      <w:r w:rsidR="00DD5D37">
        <w:t xml:space="preserve"> </w:t>
      </w:r>
      <w:r w:rsidRPr="00AD5166">
        <w:t>supplied</w:t>
      </w:r>
      <w:r w:rsidR="00DD5D37">
        <w:t xml:space="preserve"> </w:t>
      </w:r>
      <w:r w:rsidRPr="00AD5166">
        <w:t>shall be</w:t>
      </w:r>
      <w:r w:rsidR="00DD5D37">
        <w:t xml:space="preserve"> </w:t>
      </w:r>
      <w:r w:rsidRPr="00AD5166">
        <w:t xml:space="preserve">in accordance with Para. </w:t>
      </w:r>
      <w:r w:rsidR="008E098C">
        <w:fldChar w:fldCharType="begin"/>
      </w:r>
      <w:r w:rsidR="008E098C">
        <w:instrText xml:space="preserve"> REF _Ref479585338 \r \h </w:instrText>
      </w:r>
      <w:r w:rsidR="008E098C">
        <w:fldChar w:fldCharType="separate"/>
      </w:r>
      <w:r w:rsidR="00703CCB">
        <w:t>10.1.3.1</w:t>
      </w:r>
      <w:r w:rsidR="008E098C">
        <w:fldChar w:fldCharType="end"/>
      </w:r>
      <w:r w:rsidRPr="00AD5166">
        <w:t xml:space="preserve"> plus the following</w:t>
      </w:r>
      <w:r w:rsidR="00413F6B">
        <w:t>:</w:t>
      </w:r>
    </w:p>
    <w:p w14:paraId="450F04E4" w14:textId="77777777" w:rsidR="00AD5166" w:rsidRPr="00AD5166" w:rsidRDefault="00AD5166" w:rsidP="00FE1D5F">
      <w:pPr>
        <w:pStyle w:val="alphabeticallist"/>
        <w:spacing w:after="60"/>
      </w:pPr>
      <w:r w:rsidRPr="00AD5166">
        <w:t>Cover sheet (if all of the information is not included on the Certificate of Conformity).</w:t>
      </w:r>
    </w:p>
    <w:p w14:paraId="450F04E6" w14:textId="20F53D35" w:rsidR="00AD5166" w:rsidRPr="00AD5166" w:rsidRDefault="00AD5166" w:rsidP="00FE1D5F">
      <w:pPr>
        <w:pStyle w:val="alphabeticallist"/>
        <w:numPr>
          <w:ilvl w:val="0"/>
          <w:numId w:val="0"/>
        </w:numPr>
        <w:spacing w:after="60"/>
        <w:ind w:left="1985"/>
      </w:pPr>
      <w:r w:rsidRPr="00AD5166">
        <w:t>Attributes record of all measurements, tests and inspections performed in Charts II, III</w:t>
      </w:r>
      <w:r w:rsidR="00C83477">
        <w:t xml:space="preserve"> </w:t>
      </w:r>
      <w:r w:rsidRPr="00AD5166">
        <w:t>and V (when applicable).</w:t>
      </w:r>
    </w:p>
    <w:p w14:paraId="450F04E7" w14:textId="77777777" w:rsidR="00763253" w:rsidRDefault="00AD5166" w:rsidP="00FE1D5F">
      <w:pPr>
        <w:pStyle w:val="alphabeticallist"/>
        <w:spacing w:after="60"/>
      </w:pPr>
      <w:r w:rsidRPr="00AD5166">
        <w:t>Failed components list (including Failure Analysis Report).</w:t>
      </w:r>
    </w:p>
    <w:p w14:paraId="450F04E8" w14:textId="77777777" w:rsidR="00AD5166" w:rsidRPr="00AD5166" w:rsidRDefault="00AD5166" w:rsidP="00FE1D5F">
      <w:pPr>
        <w:pStyle w:val="alphabeticallist"/>
        <w:spacing w:after="60"/>
      </w:pPr>
      <w:r w:rsidRPr="00AD5166">
        <w:t>Special in-process control data (when applicable).</w:t>
      </w:r>
    </w:p>
    <w:p w14:paraId="450F04E9" w14:textId="77777777" w:rsidR="00AD5166" w:rsidRPr="00AD5166" w:rsidRDefault="00AD5166" w:rsidP="007178F2">
      <w:pPr>
        <w:pStyle w:val="Heading3"/>
      </w:pPr>
      <w:bookmarkStart w:id="247" w:name="_Toc514326069"/>
      <w:r w:rsidRPr="00AD5166">
        <w:t>Data Retention/Data Access</w:t>
      </w:r>
      <w:bookmarkEnd w:id="247"/>
    </w:p>
    <w:p w14:paraId="450F04EA" w14:textId="77777777" w:rsidR="00AD5166" w:rsidRPr="00AD5166" w:rsidRDefault="004B7F20" w:rsidP="00AD5166">
      <w:r>
        <w:t xml:space="preserve">If not </w:t>
      </w:r>
      <w:r w:rsidR="00AD5166" w:rsidRPr="00AD5166">
        <w:t xml:space="preserve">delivered, all data shall be retained by the Manufacturer for a minimum of 5 years during which time it shall be available to the </w:t>
      </w:r>
      <w:r w:rsidR="00A163AE">
        <w:t>ESCC Executive</w:t>
      </w:r>
      <w:r w:rsidR="00AD5166" w:rsidRPr="00AD5166">
        <w:t xml:space="preserve"> and the Orderer, if requested, for review. The</w:t>
      </w:r>
      <w:r w:rsidR="00DD5D37">
        <w:t xml:space="preserve"> </w:t>
      </w:r>
      <w:r w:rsidR="00AD5166" w:rsidRPr="00AD5166">
        <w:t>Manufacturer shall deliver variables Data/Reports to the Orderer if required by</w:t>
      </w:r>
      <w:r w:rsidR="00DD5D37">
        <w:t xml:space="preserve"> </w:t>
      </w:r>
      <w:r w:rsidR="00AD5166" w:rsidRPr="00AD5166">
        <w:t>the</w:t>
      </w:r>
      <w:r w:rsidR="00DD5D37">
        <w:t xml:space="preserve"> </w:t>
      </w:r>
      <w:r w:rsidR="00AD5166" w:rsidRPr="00AD5166">
        <w:t>Purchase Order.</w:t>
      </w:r>
    </w:p>
    <w:p w14:paraId="450F04EB" w14:textId="43CFF2F0" w:rsidR="00AD5166" w:rsidRPr="00AD5166" w:rsidRDefault="00A163AE" w:rsidP="003C3F2C">
      <w:pPr>
        <w:pStyle w:val="Heading2"/>
      </w:pPr>
      <w:bookmarkStart w:id="248" w:name="_Toc514326070"/>
      <w:r w:rsidRPr="00AD5166">
        <w:rPr>
          <w:caps w:val="0"/>
        </w:rPr>
        <w:t>COVER SHEET(S)</w:t>
      </w:r>
      <w:bookmarkEnd w:id="248"/>
    </w:p>
    <w:p w14:paraId="450F04EC" w14:textId="77777777" w:rsidR="00763253" w:rsidRDefault="00AD5166" w:rsidP="00FE1D5F">
      <w:pPr>
        <w:spacing w:after="120"/>
      </w:pPr>
      <w:r w:rsidRPr="00AD5166">
        <w:t>The cover sheet(s) of the data documentation packa</w:t>
      </w:r>
      <w:r w:rsidR="00763253">
        <w:t>ge shall include as a minimum:</w:t>
      </w:r>
    </w:p>
    <w:p w14:paraId="450F04ED" w14:textId="77777777" w:rsidR="00AD5166" w:rsidRPr="00AD5166" w:rsidRDefault="00AD5166" w:rsidP="00763253">
      <w:pPr>
        <w:pStyle w:val="alphabeticallist"/>
      </w:pPr>
      <w:r w:rsidRPr="00AD5166">
        <w:t>Reference to the Detail Specification, including issue and date.</w:t>
      </w:r>
    </w:p>
    <w:p w14:paraId="450F04EE" w14:textId="77777777" w:rsidR="00AD5166" w:rsidRPr="00AD5166" w:rsidRDefault="00AD5166" w:rsidP="00763253">
      <w:pPr>
        <w:pStyle w:val="alphabeticallist"/>
      </w:pPr>
      <w:r w:rsidRPr="00AD5166">
        <w:t>Reference to the Generic Specification, including issue and date.</w:t>
      </w:r>
    </w:p>
    <w:p w14:paraId="450F04EF" w14:textId="77777777" w:rsidR="00763253" w:rsidRDefault="00AD5166" w:rsidP="00763253">
      <w:pPr>
        <w:pStyle w:val="alphabeticallist"/>
      </w:pPr>
      <w:r w:rsidRPr="00AD5166">
        <w:t xml:space="preserve">Component type and number. </w:t>
      </w:r>
    </w:p>
    <w:p w14:paraId="450F04F0" w14:textId="77777777" w:rsidR="00AD5166" w:rsidRPr="00AD5166" w:rsidRDefault="00AD5166" w:rsidP="00763253">
      <w:pPr>
        <w:pStyle w:val="alphabeticallist"/>
      </w:pPr>
      <w:r w:rsidRPr="00AD5166">
        <w:t>Lot identification.</w:t>
      </w:r>
    </w:p>
    <w:p w14:paraId="450F04F1" w14:textId="77777777" w:rsidR="00763253" w:rsidRDefault="00AD5166" w:rsidP="00763253">
      <w:pPr>
        <w:pStyle w:val="alphabeticallist"/>
      </w:pPr>
      <w:r w:rsidRPr="00AD5166">
        <w:t>Range of delivered serial numbers (for components of testing level</w:t>
      </w:r>
      <w:r w:rsidR="004B7F20">
        <w:t xml:space="preserve"> “B”</w:t>
      </w:r>
      <w:r w:rsidRPr="00AD5166">
        <w:t xml:space="preserve">). </w:t>
      </w:r>
    </w:p>
    <w:p w14:paraId="450F04F2" w14:textId="77777777" w:rsidR="00AD5166" w:rsidRPr="00AD5166" w:rsidRDefault="00AD5166" w:rsidP="00763253">
      <w:pPr>
        <w:pStyle w:val="alphabeticallist"/>
      </w:pPr>
      <w:r w:rsidRPr="00AD5166">
        <w:t>Number of purchase order.</w:t>
      </w:r>
    </w:p>
    <w:p w14:paraId="450F04F3" w14:textId="77777777" w:rsidR="00763253" w:rsidRDefault="00AD5166" w:rsidP="00763253">
      <w:pPr>
        <w:pStyle w:val="alphabeticallist"/>
      </w:pPr>
      <w:r w:rsidRPr="00AD5166">
        <w:t xml:space="preserve">Information relative to any additions to this specification and/or the Detail Specification. </w:t>
      </w:r>
    </w:p>
    <w:p w14:paraId="450F04F4" w14:textId="77777777" w:rsidR="00AD5166" w:rsidRPr="00AD5166" w:rsidRDefault="00AD5166" w:rsidP="00763253">
      <w:pPr>
        <w:pStyle w:val="alphabeticallist"/>
      </w:pPr>
      <w:r w:rsidRPr="00AD5166">
        <w:t>Manufacturer's name and address.</w:t>
      </w:r>
    </w:p>
    <w:p w14:paraId="450F04F5" w14:textId="77777777" w:rsidR="00AD5166" w:rsidRPr="00AD5166" w:rsidRDefault="00AD5166" w:rsidP="00763253">
      <w:pPr>
        <w:pStyle w:val="alphabeticallist"/>
      </w:pPr>
      <w:r w:rsidRPr="00AD5166">
        <w:t>Location of the manufacturing plant.</w:t>
      </w:r>
    </w:p>
    <w:p w14:paraId="450F04F6" w14:textId="77777777" w:rsidR="00AD5166" w:rsidRPr="00AD5166" w:rsidRDefault="00AD5166" w:rsidP="00763253">
      <w:pPr>
        <w:pStyle w:val="alphabeticallist"/>
      </w:pPr>
      <w:r w:rsidRPr="00AD5166">
        <w:t>Signature on behalf of Manufacturer.</w:t>
      </w:r>
    </w:p>
    <w:p w14:paraId="450F04F7" w14:textId="77777777" w:rsidR="00AD5166" w:rsidRPr="00AD5166" w:rsidRDefault="00AD5166" w:rsidP="00763253">
      <w:pPr>
        <w:pStyle w:val="alphabeticallist"/>
      </w:pPr>
      <w:r w:rsidRPr="00AD5166">
        <w:t>Total number of pages of the data package.</w:t>
      </w:r>
    </w:p>
    <w:p w14:paraId="450F04F8" w14:textId="26039876" w:rsidR="00AD5166" w:rsidRPr="00AD5166" w:rsidRDefault="00A163AE" w:rsidP="003C3F2C">
      <w:pPr>
        <w:pStyle w:val="Heading2"/>
      </w:pPr>
      <w:bookmarkStart w:id="249" w:name="_Toc514326071"/>
      <w:r w:rsidRPr="00AD5166">
        <w:rPr>
          <w:caps w:val="0"/>
        </w:rPr>
        <w:t>LIST OF EQUIPMENT USED</w:t>
      </w:r>
      <w:bookmarkEnd w:id="249"/>
    </w:p>
    <w:p w14:paraId="450F04F9" w14:textId="77777777" w:rsidR="00AD5166" w:rsidRPr="00AD5166" w:rsidRDefault="00AD5166" w:rsidP="00AD5166">
      <w:r w:rsidRPr="00AD5166">
        <w:t>A list of equipment used for tests and measurements shall be prepared, if not in accordance with the</w:t>
      </w:r>
      <w:r w:rsidR="00DD5D37">
        <w:t xml:space="preserve"> </w:t>
      </w:r>
      <w:r w:rsidRPr="00AD5166">
        <w:t>data given in</w:t>
      </w:r>
      <w:r w:rsidR="00DD5D37">
        <w:t xml:space="preserve"> </w:t>
      </w:r>
      <w:r w:rsidRPr="00AD5166">
        <w:t>the</w:t>
      </w:r>
      <w:r w:rsidR="00DD5D37">
        <w:t xml:space="preserve"> </w:t>
      </w:r>
      <w:r w:rsidRPr="00AD5166">
        <w:t>Process Identification Document (</w:t>
      </w:r>
      <w:r w:rsidR="00A163AE">
        <w:t>PID</w:t>
      </w:r>
      <w:r w:rsidRPr="00AD5166">
        <w:t>). Where applicable, this</w:t>
      </w:r>
      <w:r w:rsidR="00DD5D37">
        <w:t xml:space="preserve"> </w:t>
      </w:r>
      <w:r w:rsidRPr="00AD5166">
        <w:t>list</w:t>
      </w:r>
      <w:r w:rsidR="00DD5D37">
        <w:t xml:space="preserve"> </w:t>
      </w:r>
      <w:r w:rsidRPr="00AD5166">
        <w:t>shall contain inventory number, Manufacturer's type number, serial number, etc. This list</w:t>
      </w:r>
      <w:r w:rsidR="00DD5D37">
        <w:t xml:space="preserve"> </w:t>
      </w:r>
      <w:r w:rsidRPr="00AD5166">
        <w:t>shall indicate for which tests such equipment was used.</w:t>
      </w:r>
    </w:p>
    <w:p w14:paraId="450F04FA" w14:textId="116B2F51" w:rsidR="00AD5166" w:rsidRPr="00AD5166" w:rsidRDefault="00A163AE" w:rsidP="003C3F2C">
      <w:pPr>
        <w:pStyle w:val="Heading2"/>
      </w:pPr>
      <w:bookmarkStart w:id="250" w:name="_Toc514326072"/>
      <w:r w:rsidRPr="00AD5166">
        <w:rPr>
          <w:caps w:val="0"/>
        </w:rPr>
        <w:t>LIST OF TEST REFERENCES</w:t>
      </w:r>
      <w:bookmarkEnd w:id="250"/>
    </w:p>
    <w:p w14:paraId="450F04FB" w14:textId="77777777" w:rsidR="00AD5166" w:rsidRPr="00AD5166" w:rsidRDefault="00AD5166" w:rsidP="00AD5166">
      <w:r w:rsidRPr="00AD5166">
        <w:t>This list shall include all Manufacturer's references or codes which are necessary to correlate the test data provided with the applicable tests specified in the tables of the Detail Specification.</w:t>
      </w:r>
    </w:p>
    <w:p w14:paraId="450F04FC" w14:textId="44C509E9" w:rsidR="004B7F20" w:rsidRPr="004B7F20" w:rsidRDefault="00A163AE" w:rsidP="003C3F2C">
      <w:pPr>
        <w:pStyle w:val="Heading2"/>
      </w:pPr>
      <w:bookmarkStart w:id="251" w:name="_Ref479585497"/>
      <w:bookmarkStart w:id="252" w:name="_Toc514326073"/>
      <w:r w:rsidRPr="00AD5166">
        <w:rPr>
          <w:caps w:val="0"/>
        </w:rPr>
        <w:t>SPECIAL IN-PROCESS CONTROL DATA</w:t>
      </w:r>
      <w:bookmarkEnd w:id="251"/>
      <w:bookmarkEnd w:id="252"/>
    </w:p>
    <w:p w14:paraId="450F04FD" w14:textId="77777777" w:rsidR="00AD5166" w:rsidRPr="00AD5166" w:rsidRDefault="004B7F20" w:rsidP="004B7F20">
      <w:r>
        <w:t>A</w:t>
      </w:r>
      <w:r w:rsidRPr="00AD5166">
        <w:t xml:space="preserve">s </w:t>
      </w:r>
      <w:r>
        <w:t>specified in the D</w:t>
      </w:r>
      <w:r w:rsidRPr="004B7F20">
        <w:t xml:space="preserve">etail </w:t>
      </w:r>
      <w:r>
        <w:t>S</w:t>
      </w:r>
      <w:r w:rsidRPr="004B7F20">
        <w:t>pecification.</w:t>
      </w:r>
    </w:p>
    <w:p w14:paraId="450F04FE" w14:textId="459F44C5" w:rsidR="00AD5166" w:rsidRPr="00AD5166" w:rsidRDefault="00A163AE" w:rsidP="003C3F2C">
      <w:pPr>
        <w:pStyle w:val="Heading2"/>
      </w:pPr>
      <w:bookmarkStart w:id="253" w:name="_Ref479585510"/>
      <w:bookmarkStart w:id="254" w:name="_Toc514326074"/>
      <w:r w:rsidRPr="00AD5166">
        <w:rPr>
          <w:caps w:val="0"/>
        </w:rPr>
        <w:lastRenderedPageBreak/>
        <w:t>FINAL PRODUCTION TEST DATA (CHART II)</w:t>
      </w:r>
      <w:bookmarkEnd w:id="253"/>
      <w:bookmarkEnd w:id="254"/>
    </w:p>
    <w:p w14:paraId="450F04FF" w14:textId="77777777" w:rsidR="00AD5166" w:rsidRPr="00AD5166" w:rsidRDefault="00AD5166" w:rsidP="00FE1D5F">
      <w:pPr>
        <w:spacing w:after="120"/>
      </w:pPr>
      <w:r w:rsidRPr="00AD5166">
        <w:t>A test result summary shall be compiled showing the total number of components submitted to, and the total number rejected after, each of the following tests:</w:t>
      </w:r>
    </w:p>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1701"/>
      </w:tblGrid>
      <w:tr w:rsidR="00763253" w:rsidRPr="00763253" w14:paraId="450F0502" w14:textId="77777777" w:rsidTr="00FE1D5F">
        <w:trPr>
          <w:trHeight w:val="340"/>
        </w:trPr>
        <w:tc>
          <w:tcPr>
            <w:tcW w:w="5211" w:type="dxa"/>
          </w:tcPr>
          <w:p w14:paraId="450F0500" w14:textId="77777777" w:rsidR="00763253" w:rsidRPr="00763253" w:rsidRDefault="00763253" w:rsidP="00DA7DD6">
            <w:pPr>
              <w:pStyle w:val="Bodyjustified"/>
              <w:numPr>
                <w:ilvl w:val="0"/>
                <w:numId w:val="42"/>
              </w:numPr>
              <w:jc w:val="left"/>
            </w:pPr>
            <w:r w:rsidRPr="00763253">
              <w:t>Internal Visual Inspection</w:t>
            </w:r>
            <w:r w:rsidRPr="00763253">
              <w:tab/>
              <w:t xml:space="preserve"> </w:t>
            </w:r>
          </w:p>
        </w:tc>
        <w:tc>
          <w:tcPr>
            <w:tcW w:w="1701" w:type="dxa"/>
          </w:tcPr>
          <w:p w14:paraId="450F0501" w14:textId="436EE616" w:rsidR="00763253" w:rsidRPr="00763253" w:rsidRDefault="00763253" w:rsidP="008E098C">
            <w:pPr>
              <w:pStyle w:val="Bodyjustified"/>
              <w:jc w:val="left"/>
            </w:pPr>
            <w:r w:rsidRPr="00763253">
              <w:t xml:space="preserve">(Para. </w:t>
            </w:r>
            <w:r w:rsidR="008E098C">
              <w:fldChar w:fldCharType="begin"/>
            </w:r>
            <w:r w:rsidR="008E098C">
              <w:instrText xml:space="preserve"> REF _Ref479585368 \r \h </w:instrText>
            </w:r>
            <w:r w:rsidR="008E098C">
              <w:fldChar w:fldCharType="separate"/>
            </w:r>
            <w:r w:rsidR="00703CCB">
              <w:t>9.1</w:t>
            </w:r>
            <w:r w:rsidR="008E098C">
              <w:fldChar w:fldCharType="end"/>
            </w:r>
            <w:r w:rsidRPr="00763253">
              <w:t>)</w:t>
            </w:r>
          </w:p>
        </w:tc>
      </w:tr>
      <w:tr w:rsidR="00763253" w:rsidRPr="00763253" w14:paraId="450F0505" w14:textId="77777777" w:rsidTr="00FE1D5F">
        <w:trPr>
          <w:trHeight w:val="340"/>
        </w:trPr>
        <w:tc>
          <w:tcPr>
            <w:tcW w:w="5211" w:type="dxa"/>
          </w:tcPr>
          <w:p w14:paraId="450F0503" w14:textId="77777777" w:rsidR="00763253" w:rsidRPr="00763253" w:rsidRDefault="00763253" w:rsidP="00DA7DD6">
            <w:pPr>
              <w:pStyle w:val="Bodyjustified"/>
              <w:numPr>
                <w:ilvl w:val="0"/>
                <w:numId w:val="42"/>
              </w:numPr>
              <w:jc w:val="left"/>
            </w:pPr>
            <w:r w:rsidRPr="00763253">
              <w:t>Rapid Change of Temperature</w:t>
            </w:r>
            <w:r w:rsidRPr="00763253">
              <w:tab/>
            </w:r>
          </w:p>
        </w:tc>
        <w:tc>
          <w:tcPr>
            <w:tcW w:w="1701" w:type="dxa"/>
          </w:tcPr>
          <w:p w14:paraId="450F0504" w14:textId="127491FB" w:rsidR="00763253" w:rsidRPr="00763253" w:rsidRDefault="00763253" w:rsidP="008E098C">
            <w:pPr>
              <w:pStyle w:val="Bodyjustified"/>
              <w:jc w:val="left"/>
            </w:pPr>
            <w:r w:rsidRPr="00763253">
              <w:t xml:space="preserve">(Para. </w:t>
            </w:r>
            <w:r w:rsidR="008E098C">
              <w:fldChar w:fldCharType="begin"/>
            </w:r>
            <w:r w:rsidR="008E098C">
              <w:instrText xml:space="preserve"> REF _Ref479585378 \r \h </w:instrText>
            </w:r>
            <w:r w:rsidR="008E098C">
              <w:fldChar w:fldCharType="separate"/>
            </w:r>
            <w:r w:rsidR="00703CCB">
              <w:t>9.2</w:t>
            </w:r>
            <w:r w:rsidR="008E098C">
              <w:fldChar w:fldCharType="end"/>
            </w:r>
            <w:r w:rsidRPr="00763253">
              <w:t>)</w:t>
            </w:r>
          </w:p>
        </w:tc>
      </w:tr>
      <w:tr w:rsidR="00763253" w:rsidRPr="00763253" w14:paraId="450F0508" w14:textId="77777777" w:rsidTr="00FE1D5F">
        <w:trPr>
          <w:trHeight w:val="340"/>
        </w:trPr>
        <w:tc>
          <w:tcPr>
            <w:tcW w:w="5211" w:type="dxa"/>
          </w:tcPr>
          <w:p w14:paraId="450F0506" w14:textId="77777777" w:rsidR="00763253" w:rsidRPr="00763253" w:rsidRDefault="00763253" w:rsidP="00DA7DD6">
            <w:pPr>
              <w:pStyle w:val="Bodyjustified"/>
              <w:numPr>
                <w:ilvl w:val="0"/>
                <w:numId w:val="42"/>
              </w:numPr>
              <w:jc w:val="left"/>
            </w:pPr>
            <w:r w:rsidRPr="00763253">
              <w:t>Vibration</w:t>
            </w:r>
            <w:r w:rsidRPr="00763253">
              <w:tab/>
              <w:t xml:space="preserve"> </w:t>
            </w:r>
          </w:p>
        </w:tc>
        <w:tc>
          <w:tcPr>
            <w:tcW w:w="1701" w:type="dxa"/>
          </w:tcPr>
          <w:p w14:paraId="450F0507" w14:textId="721BA001" w:rsidR="00763253" w:rsidRPr="00763253" w:rsidRDefault="00763253" w:rsidP="008E098C">
            <w:pPr>
              <w:pStyle w:val="Bodyjustified"/>
              <w:jc w:val="left"/>
            </w:pPr>
            <w:r w:rsidRPr="00763253">
              <w:t xml:space="preserve">(Para. </w:t>
            </w:r>
            <w:r w:rsidR="008E098C">
              <w:fldChar w:fldCharType="begin"/>
            </w:r>
            <w:r w:rsidR="008E098C">
              <w:instrText xml:space="preserve"> REF _Ref479585385 \r \h </w:instrText>
            </w:r>
            <w:r w:rsidR="008E098C">
              <w:fldChar w:fldCharType="separate"/>
            </w:r>
            <w:r w:rsidR="00703CCB">
              <w:t>9.3</w:t>
            </w:r>
            <w:r w:rsidR="008E098C">
              <w:fldChar w:fldCharType="end"/>
            </w:r>
            <w:r w:rsidRPr="00763253">
              <w:t>)</w:t>
            </w:r>
          </w:p>
        </w:tc>
      </w:tr>
      <w:tr w:rsidR="00763253" w:rsidRPr="00763253" w14:paraId="450F050B" w14:textId="77777777" w:rsidTr="00FE1D5F">
        <w:trPr>
          <w:trHeight w:val="340"/>
        </w:trPr>
        <w:tc>
          <w:tcPr>
            <w:tcW w:w="5211" w:type="dxa"/>
          </w:tcPr>
          <w:p w14:paraId="450F0509" w14:textId="77777777" w:rsidR="00763253" w:rsidRPr="00763253" w:rsidRDefault="00763253" w:rsidP="00DA7DD6">
            <w:pPr>
              <w:pStyle w:val="Bodyjustified"/>
              <w:numPr>
                <w:ilvl w:val="0"/>
                <w:numId w:val="42"/>
              </w:numPr>
              <w:jc w:val="left"/>
            </w:pPr>
            <w:r w:rsidRPr="00763253">
              <w:t>Electrical Measurements at Room Temperature</w:t>
            </w:r>
            <w:r w:rsidRPr="00763253">
              <w:tab/>
            </w:r>
          </w:p>
        </w:tc>
        <w:tc>
          <w:tcPr>
            <w:tcW w:w="1701" w:type="dxa"/>
          </w:tcPr>
          <w:p w14:paraId="450F050A" w14:textId="31C38B4B" w:rsidR="00763253" w:rsidRPr="00763253" w:rsidRDefault="00763253" w:rsidP="008E098C">
            <w:pPr>
              <w:pStyle w:val="Bodyjustified"/>
              <w:jc w:val="left"/>
            </w:pPr>
            <w:r w:rsidRPr="00763253">
              <w:t xml:space="preserve">(Para. </w:t>
            </w:r>
            <w:r w:rsidR="008E098C">
              <w:fldChar w:fldCharType="begin"/>
            </w:r>
            <w:r w:rsidR="008E098C">
              <w:instrText xml:space="preserve"> REF _Ref479585395 \r \h </w:instrText>
            </w:r>
            <w:r w:rsidR="008E098C">
              <w:fldChar w:fldCharType="separate"/>
            </w:r>
            <w:r w:rsidR="00703CCB">
              <w:t>9.4.4</w:t>
            </w:r>
            <w:r w:rsidR="008E098C">
              <w:fldChar w:fldCharType="end"/>
            </w:r>
            <w:r w:rsidRPr="00763253">
              <w:t>)</w:t>
            </w:r>
          </w:p>
        </w:tc>
      </w:tr>
      <w:tr w:rsidR="00763253" w:rsidRPr="00763253" w14:paraId="450F050E" w14:textId="77777777" w:rsidTr="00FE1D5F">
        <w:trPr>
          <w:trHeight w:val="340"/>
        </w:trPr>
        <w:tc>
          <w:tcPr>
            <w:tcW w:w="5211" w:type="dxa"/>
          </w:tcPr>
          <w:p w14:paraId="450F050C" w14:textId="77777777" w:rsidR="00763253" w:rsidRPr="00763253" w:rsidRDefault="00763253" w:rsidP="00DA7DD6">
            <w:pPr>
              <w:pStyle w:val="Bodyjustified"/>
              <w:numPr>
                <w:ilvl w:val="0"/>
                <w:numId w:val="42"/>
              </w:numPr>
              <w:jc w:val="left"/>
            </w:pPr>
            <w:r w:rsidRPr="00763253">
              <w:t>Dimension Check</w:t>
            </w:r>
          </w:p>
        </w:tc>
        <w:tc>
          <w:tcPr>
            <w:tcW w:w="1701" w:type="dxa"/>
          </w:tcPr>
          <w:p w14:paraId="450F050D" w14:textId="4405B073" w:rsidR="00763253" w:rsidRPr="00763253" w:rsidRDefault="00763253" w:rsidP="008E098C">
            <w:pPr>
              <w:pStyle w:val="Bodyjustified"/>
              <w:jc w:val="left"/>
            </w:pPr>
            <w:r w:rsidRPr="00763253">
              <w:tab/>
              <w:t xml:space="preserve">(Para. </w:t>
            </w:r>
            <w:r w:rsidR="008E098C">
              <w:fldChar w:fldCharType="begin"/>
            </w:r>
            <w:r w:rsidR="008E098C">
              <w:instrText xml:space="preserve"> REF _Ref479585405 \r \h </w:instrText>
            </w:r>
            <w:r w:rsidR="008E098C">
              <w:fldChar w:fldCharType="separate"/>
            </w:r>
            <w:r w:rsidR="00703CCB">
              <w:t>9.5</w:t>
            </w:r>
            <w:r w:rsidR="008E098C">
              <w:fldChar w:fldCharType="end"/>
            </w:r>
            <w:r w:rsidRPr="00763253">
              <w:t>)</w:t>
            </w:r>
          </w:p>
        </w:tc>
      </w:tr>
      <w:tr w:rsidR="00763253" w:rsidRPr="00763253" w14:paraId="450F0511" w14:textId="77777777" w:rsidTr="00FE1D5F">
        <w:trPr>
          <w:trHeight w:val="340"/>
        </w:trPr>
        <w:tc>
          <w:tcPr>
            <w:tcW w:w="5211" w:type="dxa"/>
          </w:tcPr>
          <w:p w14:paraId="450F050F" w14:textId="77777777" w:rsidR="00763253" w:rsidRPr="00763253" w:rsidRDefault="00763253" w:rsidP="00DA7DD6">
            <w:pPr>
              <w:pStyle w:val="Bodyjustified"/>
              <w:numPr>
                <w:ilvl w:val="0"/>
                <w:numId w:val="42"/>
              </w:numPr>
              <w:jc w:val="left"/>
            </w:pPr>
            <w:r w:rsidRPr="00763253">
              <w:t>Seal Test (if performed)</w:t>
            </w:r>
          </w:p>
        </w:tc>
        <w:tc>
          <w:tcPr>
            <w:tcW w:w="1701" w:type="dxa"/>
          </w:tcPr>
          <w:p w14:paraId="450F0510" w14:textId="0A8BBE8E" w:rsidR="00763253" w:rsidRPr="00763253" w:rsidRDefault="00763253" w:rsidP="008E098C">
            <w:pPr>
              <w:pStyle w:val="Bodyjustified"/>
              <w:jc w:val="left"/>
            </w:pPr>
            <w:r w:rsidRPr="00763253">
              <w:tab/>
              <w:t xml:space="preserve">(Para. </w:t>
            </w:r>
            <w:r w:rsidR="008E098C">
              <w:fldChar w:fldCharType="begin"/>
            </w:r>
            <w:r w:rsidR="008E098C">
              <w:instrText xml:space="preserve"> REF _Ref479585412 \r \h </w:instrText>
            </w:r>
            <w:r w:rsidR="008E098C">
              <w:fldChar w:fldCharType="separate"/>
            </w:r>
            <w:r w:rsidR="00703CCB">
              <w:t>9.6</w:t>
            </w:r>
            <w:r w:rsidR="008E098C">
              <w:fldChar w:fldCharType="end"/>
            </w:r>
            <w:r w:rsidRPr="00763253">
              <w:t>)</w:t>
            </w:r>
          </w:p>
        </w:tc>
      </w:tr>
      <w:tr w:rsidR="00763253" w:rsidRPr="00763253" w14:paraId="450F0514" w14:textId="77777777" w:rsidTr="00FE1D5F">
        <w:trPr>
          <w:trHeight w:val="340"/>
        </w:trPr>
        <w:tc>
          <w:tcPr>
            <w:tcW w:w="5211" w:type="dxa"/>
          </w:tcPr>
          <w:p w14:paraId="450F0512" w14:textId="77777777" w:rsidR="00763253" w:rsidRPr="00763253" w:rsidRDefault="00763253" w:rsidP="00DA7DD6">
            <w:pPr>
              <w:pStyle w:val="Bodyjustified"/>
              <w:numPr>
                <w:ilvl w:val="0"/>
                <w:numId w:val="42"/>
              </w:numPr>
              <w:jc w:val="left"/>
            </w:pPr>
            <w:r w:rsidRPr="00763253">
              <w:t>External Visual Inspection</w:t>
            </w:r>
          </w:p>
        </w:tc>
        <w:tc>
          <w:tcPr>
            <w:tcW w:w="1701" w:type="dxa"/>
          </w:tcPr>
          <w:p w14:paraId="450F0513" w14:textId="649A3EF0" w:rsidR="00763253" w:rsidRPr="00763253" w:rsidRDefault="00763253" w:rsidP="008E098C">
            <w:pPr>
              <w:pStyle w:val="Bodyjustified"/>
              <w:jc w:val="left"/>
            </w:pPr>
            <w:r w:rsidRPr="00763253">
              <w:tab/>
              <w:t xml:space="preserve">(Para. </w:t>
            </w:r>
            <w:r w:rsidR="008E098C">
              <w:fldChar w:fldCharType="begin"/>
            </w:r>
            <w:r w:rsidR="008E098C">
              <w:instrText xml:space="preserve"> REF _Ref479585421 \r \h </w:instrText>
            </w:r>
            <w:r w:rsidR="008E098C">
              <w:fldChar w:fldCharType="separate"/>
            </w:r>
            <w:r w:rsidR="00703CCB">
              <w:t>9.7</w:t>
            </w:r>
            <w:r w:rsidR="008E098C">
              <w:fldChar w:fldCharType="end"/>
            </w:r>
            <w:r w:rsidRPr="00763253">
              <w:t>)</w:t>
            </w:r>
          </w:p>
        </w:tc>
      </w:tr>
    </w:tbl>
    <w:p w14:paraId="450F0515" w14:textId="537DC10B" w:rsidR="00AD5166" w:rsidRPr="00AD5166" w:rsidRDefault="00AD5166" w:rsidP="00FE1D5F">
      <w:pPr>
        <w:spacing w:before="60"/>
      </w:pPr>
      <w:r w:rsidRPr="00AD5166">
        <w:t>The Final Production test data shall form an integral part of the data documentation package, but it is not a mandatory requirement that it be delivered with the qualification lot or delivery lot.</w:t>
      </w:r>
      <w:r w:rsidR="00DD5D37">
        <w:t xml:space="preserve"> </w:t>
      </w:r>
      <w:r w:rsidRPr="00AD5166">
        <w:t xml:space="preserve">However, the data package to be delivered shall contain the information as detailed in Paras. </w:t>
      </w:r>
      <w:r w:rsidR="00E40AAD">
        <w:fldChar w:fldCharType="begin"/>
      </w:r>
      <w:r w:rsidR="00E40AAD">
        <w:instrText xml:space="preserve"> REF _Ref514323868 \r \h </w:instrText>
      </w:r>
      <w:r w:rsidR="00E40AAD">
        <w:fldChar w:fldCharType="separate"/>
      </w:r>
      <w:r w:rsidR="00E40AAD">
        <w:t>10.1.2</w:t>
      </w:r>
      <w:r w:rsidR="00E40AAD">
        <w:fldChar w:fldCharType="end"/>
      </w:r>
      <w:r w:rsidR="00E40AAD">
        <w:t xml:space="preserve"> </w:t>
      </w:r>
      <w:proofErr w:type="gramStart"/>
      <w:r w:rsidRPr="00AD5166">
        <w:t>and</w:t>
      </w:r>
      <w:proofErr w:type="gramEnd"/>
      <w:r w:rsidR="00763253">
        <w:t xml:space="preserve"> </w:t>
      </w:r>
      <w:r w:rsidR="00E40AAD">
        <w:fldChar w:fldCharType="begin"/>
      </w:r>
      <w:r w:rsidR="00E40AAD">
        <w:instrText xml:space="preserve"> REF _Ref514323875 \r \h </w:instrText>
      </w:r>
      <w:r w:rsidR="00E40AAD">
        <w:fldChar w:fldCharType="separate"/>
      </w:r>
      <w:r w:rsidR="00E40AAD">
        <w:t>10.1.3</w:t>
      </w:r>
      <w:r w:rsidR="00E40AAD">
        <w:fldChar w:fldCharType="end"/>
      </w:r>
      <w:r w:rsidR="00E40AAD">
        <w:t xml:space="preserve"> </w:t>
      </w:r>
      <w:r w:rsidRPr="00AD5166">
        <w:t>or at least shall contain a list of final production tests actually performed and a certification</w:t>
      </w:r>
      <w:r w:rsidR="00763253">
        <w:t xml:space="preserve"> </w:t>
      </w:r>
      <w:r w:rsidRPr="00AD5166">
        <w:t>that the data is available for review.</w:t>
      </w:r>
    </w:p>
    <w:p w14:paraId="450F0516" w14:textId="184E496F" w:rsidR="00AD5166" w:rsidRPr="00AD5166" w:rsidRDefault="00A163AE" w:rsidP="003C3F2C">
      <w:pPr>
        <w:pStyle w:val="Heading2"/>
      </w:pPr>
      <w:bookmarkStart w:id="255" w:name="_Ref479584880"/>
      <w:bookmarkStart w:id="256" w:name="_Toc514326075"/>
      <w:r w:rsidRPr="00AD5166">
        <w:rPr>
          <w:caps w:val="0"/>
        </w:rPr>
        <w:t>BURN-IN AND ELECTRICAL MEASUREMENT DATA (CHART III)</w:t>
      </w:r>
      <w:bookmarkEnd w:id="255"/>
      <w:bookmarkEnd w:id="256"/>
    </w:p>
    <w:p w14:paraId="450F0517" w14:textId="7170BB50" w:rsidR="00AD5166" w:rsidRPr="00AD5166" w:rsidRDefault="00AD5166" w:rsidP="007178F2">
      <w:pPr>
        <w:pStyle w:val="Heading3"/>
      </w:pPr>
      <w:bookmarkStart w:id="257" w:name="_Toc514326076"/>
      <w:r w:rsidRPr="00AD5166">
        <w:t>Testing Leve</w:t>
      </w:r>
      <w:r w:rsidR="00705A10">
        <w:t xml:space="preserve">l </w:t>
      </w:r>
      <w:r w:rsidRPr="00AD5166">
        <w:t>'B'</w:t>
      </w:r>
      <w:bookmarkEnd w:id="257"/>
    </w:p>
    <w:p w14:paraId="450F0518" w14:textId="77777777" w:rsidR="00AD5166" w:rsidRPr="00AD5166" w:rsidRDefault="00AD5166" w:rsidP="00FE1D5F">
      <w:pPr>
        <w:spacing w:after="120"/>
      </w:pPr>
      <w:r w:rsidRPr="00AD5166">
        <w:t>For components of testing level 'B' all data shall refer to the relevant serial numbers.</w:t>
      </w:r>
      <w:r w:rsidR="00DD5D37">
        <w:t xml:space="preserve"> </w:t>
      </w:r>
      <w:r w:rsidRPr="00AD5166">
        <w:t>Against these serial numbers, data shall be recorded of the following</w:t>
      </w:r>
      <w:r w:rsidR="00413F6B">
        <w:t>:</w:t>
      </w:r>
    </w:p>
    <w:p w14:paraId="450F0519" w14:textId="77777777" w:rsidR="00AD5166" w:rsidRPr="00AD5166" w:rsidRDefault="00AD5166" w:rsidP="00FE1D5F">
      <w:pPr>
        <w:pStyle w:val="alphabeticallist"/>
        <w:spacing w:after="60"/>
      </w:pPr>
      <w:r w:rsidRPr="00AD5166">
        <w:t>0-hour measurement for burn-in.</w:t>
      </w:r>
    </w:p>
    <w:p w14:paraId="450F051A" w14:textId="77777777" w:rsidR="00763253" w:rsidRDefault="00AD5166" w:rsidP="00FE1D5F">
      <w:pPr>
        <w:pStyle w:val="alphabeticallist"/>
        <w:spacing w:after="60"/>
      </w:pPr>
      <w:r w:rsidRPr="00AD5166">
        <w:t xml:space="preserve">168 hour measurement for burn-in. </w:t>
      </w:r>
    </w:p>
    <w:p w14:paraId="450F051B" w14:textId="77777777" w:rsidR="00AD5166" w:rsidRPr="00AD5166" w:rsidRDefault="00AD5166" w:rsidP="00FE1D5F">
      <w:pPr>
        <w:pStyle w:val="alphabeticallist"/>
        <w:spacing w:after="60"/>
      </w:pPr>
      <w:r w:rsidRPr="00AD5166">
        <w:t>Delta values after burn-in.</w:t>
      </w:r>
    </w:p>
    <w:p w14:paraId="450F051C" w14:textId="77777777" w:rsidR="00AD5166" w:rsidRPr="00AD5166" w:rsidRDefault="00AD5166" w:rsidP="00FE1D5F">
      <w:pPr>
        <w:pStyle w:val="alphabeticallist"/>
        <w:spacing w:after="60"/>
      </w:pPr>
      <w:r w:rsidRPr="00AD5166">
        <w:t>Values obtained during measurements at high and low temperatures</w:t>
      </w:r>
      <w:r w:rsidR="00763253">
        <w:t xml:space="preserve"> </w:t>
      </w:r>
      <w:r w:rsidRPr="00AD5166">
        <w:t>(Table 3 of the Detail Specification).</w:t>
      </w:r>
    </w:p>
    <w:p w14:paraId="450F051D" w14:textId="77777777" w:rsidR="00AD5166" w:rsidRPr="00AD5166" w:rsidRDefault="00AD5166" w:rsidP="00FE1D5F">
      <w:pPr>
        <w:pStyle w:val="alphabeticallist"/>
        <w:spacing w:after="60"/>
      </w:pPr>
      <w:r w:rsidRPr="00AD5166">
        <w:t>Values obtained during measurements at room temperature</w:t>
      </w:r>
      <w:r w:rsidR="00763253">
        <w:t xml:space="preserve"> </w:t>
      </w:r>
      <w:r w:rsidRPr="00AD5166">
        <w:t>(Table 2 of the Detail Specification).</w:t>
      </w:r>
    </w:p>
    <w:p w14:paraId="450F051E" w14:textId="77777777" w:rsidR="00763253" w:rsidRDefault="00AD5166" w:rsidP="00FE1D5F">
      <w:pPr>
        <w:pStyle w:val="alphabeticallist"/>
        <w:spacing w:after="60"/>
      </w:pPr>
      <w:r w:rsidRPr="00AD5166">
        <w:t xml:space="preserve">Failures during external visual inspection. </w:t>
      </w:r>
    </w:p>
    <w:p w14:paraId="450F051F" w14:textId="77777777" w:rsidR="00AD5166" w:rsidRPr="00AD5166" w:rsidRDefault="00AD5166" w:rsidP="00FE1D5F">
      <w:pPr>
        <w:pStyle w:val="alphabeticallist"/>
        <w:spacing w:after="60"/>
      </w:pPr>
      <w:r w:rsidRPr="00AD5166">
        <w:t>Failures during seal test (if performed).</w:t>
      </w:r>
    </w:p>
    <w:p w14:paraId="450F0520" w14:textId="77777777" w:rsidR="00AD5166" w:rsidRPr="00AD5166" w:rsidRDefault="00AD5166" w:rsidP="00FE1D5F">
      <w:pPr>
        <w:pStyle w:val="alphabeticallist"/>
        <w:spacing w:after="60"/>
      </w:pPr>
      <w:r w:rsidRPr="00AD5166">
        <w:t>Photographs from radiographic inspection, including those of reject components.</w:t>
      </w:r>
    </w:p>
    <w:p w14:paraId="450F0521" w14:textId="11F00195" w:rsidR="00AD5166" w:rsidRPr="00AD5166" w:rsidRDefault="00AD5166" w:rsidP="007178F2">
      <w:pPr>
        <w:pStyle w:val="Heading3"/>
      </w:pPr>
      <w:bookmarkStart w:id="258" w:name="_Toc514326077"/>
      <w:r w:rsidRPr="00AD5166">
        <w:t>Testing Level 'C'</w:t>
      </w:r>
      <w:bookmarkEnd w:id="258"/>
    </w:p>
    <w:p w14:paraId="450F0522" w14:textId="77777777" w:rsidR="00AD5166" w:rsidRPr="00AD5166" w:rsidRDefault="00AD5166" w:rsidP="00AD5166">
      <w:r w:rsidRPr="00AD5166">
        <w:t>For components of testing level 'C' a test result summary (i.e. the total number of components subjected</w:t>
      </w:r>
      <w:r w:rsidR="00DD5D37">
        <w:t xml:space="preserve"> </w:t>
      </w:r>
      <w:r w:rsidRPr="00AD5166">
        <w:t>to,</w:t>
      </w:r>
      <w:r w:rsidR="00DD5D37">
        <w:t xml:space="preserve"> </w:t>
      </w:r>
      <w:r w:rsidRPr="00AD5166">
        <w:t>and the total number rejected from, each of the tests and inspections) shall be prepared.</w:t>
      </w:r>
    </w:p>
    <w:p w14:paraId="450F0523" w14:textId="34DC1ED2" w:rsidR="00AD5166" w:rsidRPr="00AD5166" w:rsidRDefault="00A163AE" w:rsidP="00F57082">
      <w:pPr>
        <w:pStyle w:val="Heading2"/>
      </w:pPr>
      <w:bookmarkStart w:id="259" w:name="_Ref479585098"/>
      <w:bookmarkStart w:id="260" w:name="_Toc514326078"/>
      <w:r w:rsidRPr="00AD5166">
        <w:rPr>
          <w:caps w:val="0"/>
        </w:rPr>
        <w:t xml:space="preserve">QUALIFICATION TEST DATA (CHART </w:t>
      </w:r>
      <w:r w:rsidR="004B7F20">
        <w:rPr>
          <w:caps w:val="0"/>
        </w:rPr>
        <w:t>IV)</w:t>
      </w:r>
      <w:bookmarkEnd w:id="259"/>
      <w:bookmarkEnd w:id="260"/>
    </w:p>
    <w:p w14:paraId="450F0524" w14:textId="77777777" w:rsidR="00AD5166" w:rsidRPr="00AD5166" w:rsidRDefault="00AD5166" w:rsidP="00AD5166">
      <w:r w:rsidRPr="00AD5166">
        <w:t>All data shall be referenced to the relevant serial numbers.</w:t>
      </w:r>
      <w:r w:rsidR="00DD5D37">
        <w:t xml:space="preserve"> </w:t>
      </w:r>
      <w:r w:rsidRPr="00AD5166">
        <w:t>Detailed records shall be provided of the components submitted to each test in each of the subgroups and of those rejected.</w:t>
      </w:r>
    </w:p>
    <w:p w14:paraId="450F0525" w14:textId="77777777" w:rsidR="00AD5166" w:rsidRPr="00AD5166" w:rsidRDefault="00AD5166" w:rsidP="00AD5166">
      <w:r w:rsidRPr="00AD5166">
        <w:t>Detailed data shall be provided of all electrical measurements made in accordance with Tables 2 and 6 of the Detail Specification, as and where applicable.</w:t>
      </w:r>
    </w:p>
    <w:p w14:paraId="450F0526" w14:textId="6FCD6110" w:rsidR="00AD5166" w:rsidRPr="00AD5166" w:rsidRDefault="00A163AE" w:rsidP="00F57082">
      <w:pPr>
        <w:pStyle w:val="Heading2"/>
      </w:pPr>
      <w:bookmarkStart w:id="261" w:name="_Ref479585106"/>
      <w:bookmarkStart w:id="262" w:name="_Toc514326079"/>
      <w:r w:rsidRPr="00AD5166">
        <w:rPr>
          <w:caps w:val="0"/>
        </w:rPr>
        <w:lastRenderedPageBreak/>
        <w:t>LOT ACCEPTANCE TEST DATA (CHART V)</w:t>
      </w:r>
      <w:bookmarkEnd w:id="261"/>
      <w:bookmarkEnd w:id="262"/>
    </w:p>
    <w:p w14:paraId="450F0527" w14:textId="65535592" w:rsidR="00AD5166" w:rsidRPr="00AD5166" w:rsidRDefault="00AD5166" w:rsidP="007178F2">
      <w:pPr>
        <w:pStyle w:val="Heading3"/>
      </w:pPr>
      <w:bookmarkStart w:id="263" w:name="_Toc514326080"/>
      <w:r w:rsidRPr="00AD5166">
        <w:t>Testing Level 'B'</w:t>
      </w:r>
      <w:bookmarkEnd w:id="263"/>
    </w:p>
    <w:p w14:paraId="450F0528" w14:textId="77777777" w:rsidR="00AD5166" w:rsidRPr="00AD5166" w:rsidRDefault="00AD5166" w:rsidP="00AD5166">
      <w:r w:rsidRPr="00AD5166">
        <w:t>All data shall be referenced to the relevant serial numbers.</w:t>
      </w:r>
      <w:r w:rsidR="00DD5D37">
        <w:t xml:space="preserve"> </w:t>
      </w:r>
      <w:r w:rsidRPr="00AD5166">
        <w:t>Detailed records shall be provided of the components submitted to each test in each of the subgroups (as relevant to the lot acceptance level) and of those rejected.</w:t>
      </w:r>
    </w:p>
    <w:p w14:paraId="450F0529" w14:textId="77777777" w:rsidR="00AD5166" w:rsidRPr="00AD5166" w:rsidRDefault="00AD5166" w:rsidP="00AD5166">
      <w:r w:rsidRPr="00AD5166">
        <w:t>Detailed data shall be provided of all electrical measurements made in accordance with Tables 2, 3 and 6 of the Detail Specification, as and where applicable.</w:t>
      </w:r>
    </w:p>
    <w:p w14:paraId="450F052A" w14:textId="3042962B" w:rsidR="00AD5166" w:rsidRPr="00AD5166" w:rsidRDefault="00AD5166" w:rsidP="007178F2">
      <w:pPr>
        <w:pStyle w:val="Heading3"/>
      </w:pPr>
      <w:bookmarkStart w:id="264" w:name="_Toc514326081"/>
      <w:r w:rsidRPr="00AD5166">
        <w:t>Testing Level 'C'</w:t>
      </w:r>
      <w:bookmarkEnd w:id="264"/>
    </w:p>
    <w:p w14:paraId="450F052B" w14:textId="77777777" w:rsidR="00AD5166" w:rsidRPr="00AD5166" w:rsidRDefault="00AD5166" w:rsidP="00AD5166">
      <w:r w:rsidRPr="00AD5166">
        <w:t>A test result summary (i.e. the total number of components submitted to, and the total number of components rejected from, each of the tests and inspections) as relevant to the lot acceptance level, shall be provided.</w:t>
      </w:r>
    </w:p>
    <w:p w14:paraId="450F052C" w14:textId="34DFB264" w:rsidR="00AD5166" w:rsidRPr="00AD5166" w:rsidRDefault="00AD5166" w:rsidP="00AD5166">
      <w:r w:rsidRPr="00AD5166">
        <w:t>In the case of lot acceptance 2 testing, all data in respect of electrical measurements made in accordance</w:t>
      </w:r>
      <w:r w:rsidR="00DD5D37">
        <w:t xml:space="preserve"> </w:t>
      </w:r>
      <w:r w:rsidRPr="00AD5166">
        <w:t>with</w:t>
      </w:r>
      <w:r w:rsidR="00DD5D37">
        <w:t xml:space="preserve"> </w:t>
      </w:r>
      <w:r w:rsidRPr="00AD5166">
        <w:t>Table 6</w:t>
      </w:r>
      <w:r w:rsidR="00DD5D37">
        <w:t xml:space="preserve"> </w:t>
      </w:r>
      <w:r w:rsidRPr="00AD5166">
        <w:t>of</w:t>
      </w:r>
      <w:r w:rsidR="00DD5D37">
        <w:t xml:space="preserve"> </w:t>
      </w:r>
      <w:r w:rsidRPr="00AD5166">
        <w:t>the</w:t>
      </w:r>
      <w:r w:rsidR="00DD5D37">
        <w:t xml:space="preserve"> </w:t>
      </w:r>
      <w:r w:rsidRPr="00AD5166">
        <w:t>Detail Specification shall be</w:t>
      </w:r>
      <w:r w:rsidR="00DD5D37">
        <w:t xml:space="preserve"> </w:t>
      </w:r>
      <w:r w:rsidRPr="00AD5166">
        <w:t>referenced to</w:t>
      </w:r>
      <w:r w:rsidR="00DD5D37">
        <w:t xml:space="preserve"> </w:t>
      </w:r>
      <w:r w:rsidRPr="00AD5166">
        <w:t>the</w:t>
      </w:r>
      <w:r w:rsidR="00DD5D37">
        <w:t xml:space="preserve"> </w:t>
      </w:r>
      <w:r w:rsidRPr="00AD5166">
        <w:t>relevant</w:t>
      </w:r>
      <w:r w:rsidR="00DD5D37">
        <w:t xml:space="preserve"> </w:t>
      </w:r>
      <w:r w:rsidRPr="00AD5166">
        <w:t xml:space="preserve">serial numbers (see Para. </w:t>
      </w:r>
      <w:r w:rsidR="008E098C">
        <w:fldChar w:fldCharType="begin"/>
      </w:r>
      <w:r w:rsidR="008E098C">
        <w:instrText xml:space="preserve"> REF _Ref479585441 \r \h </w:instrText>
      </w:r>
      <w:r w:rsidR="008E098C">
        <w:fldChar w:fldCharType="separate"/>
      </w:r>
      <w:r w:rsidR="00703CCB">
        <w:t>8.2.4</w:t>
      </w:r>
      <w:r w:rsidR="008E098C">
        <w:fldChar w:fldCharType="end"/>
      </w:r>
      <w:r w:rsidRPr="00AD5166">
        <w:t>(a)).</w:t>
      </w:r>
    </w:p>
    <w:p w14:paraId="450F052D" w14:textId="5283881F" w:rsidR="00AD5166" w:rsidRPr="00AD5166" w:rsidRDefault="00AD5166" w:rsidP="00AD5166">
      <w:r w:rsidRPr="00AD5166">
        <w:t xml:space="preserve">In the case of lot acceptance 1 testing, all data in respect of electrical measurements made in accordance with Tables 2 and 6 of the Detail Specification shall be referenced to the relevant serial numbers (see Para. </w:t>
      </w:r>
      <w:r w:rsidR="008E098C">
        <w:fldChar w:fldCharType="begin"/>
      </w:r>
      <w:r w:rsidR="008E098C">
        <w:instrText xml:space="preserve"> REF _Ref479585449 \r \h </w:instrText>
      </w:r>
      <w:r w:rsidR="008E098C">
        <w:fldChar w:fldCharType="separate"/>
      </w:r>
      <w:r w:rsidR="00703CCB">
        <w:t>8.2.5</w:t>
      </w:r>
      <w:r w:rsidR="008E098C">
        <w:fldChar w:fldCharType="end"/>
      </w:r>
      <w:r w:rsidRPr="00AD5166">
        <w:t>(a)).</w:t>
      </w:r>
    </w:p>
    <w:p w14:paraId="450F052E" w14:textId="3D9CD3E5" w:rsidR="00AD5166" w:rsidRPr="00AD5166" w:rsidRDefault="00A163AE" w:rsidP="00F57082">
      <w:pPr>
        <w:pStyle w:val="Heading2"/>
      </w:pPr>
      <w:bookmarkStart w:id="265" w:name="_Toc514326082"/>
      <w:r w:rsidRPr="00AD5166">
        <w:rPr>
          <w:caps w:val="0"/>
        </w:rPr>
        <w:t>FAILED COMPONENTS LIST AND FAILURE ANALYSIS REPORT</w:t>
      </w:r>
      <w:bookmarkEnd w:id="265"/>
    </w:p>
    <w:p w14:paraId="450F052F" w14:textId="77777777" w:rsidR="00AD5166" w:rsidRPr="00AD5166" w:rsidRDefault="00AD5166" w:rsidP="00FE1D5F">
      <w:pPr>
        <w:spacing w:after="120"/>
      </w:pPr>
      <w:r w:rsidRPr="00AD5166">
        <w:t>The failed component list and failure analysis report shall provide full details of</w:t>
      </w:r>
      <w:r w:rsidR="00413F6B">
        <w:t>:</w:t>
      </w:r>
    </w:p>
    <w:p w14:paraId="450F0530" w14:textId="77777777" w:rsidR="00AD5166" w:rsidRPr="00AD5166" w:rsidRDefault="00AD5166" w:rsidP="00FE1D5F">
      <w:pPr>
        <w:pStyle w:val="alphabeticallist"/>
        <w:spacing w:after="60"/>
      </w:pPr>
      <w:r w:rsidRPr="00AD5166">
        <w:t>The reference number and description of the test or measurement performed as</w:t>
      </w:r>
      <w:r w:rsidR="00DD5D37">
        <w:t xml:space="preserve"> </w:t>
      </w:r>
      <w:r w:rsidR="00954EDB">
        <w:t>d</w:t>
      </w:r>
      <w:r w:rsidRPr="00AD5166">
        <w:t>efined</w:t>
      </w:r>
      <w:r w:rsidR="00DD5D37">
        <w:t xml:space="preserve"> </w:t>
      </w:r>
      <w:r w:rsidRPr="00AD5166">
        <w:t>in this specification and/or the Detail Specification.</w:t>
      </w:r>
    </w:p>
    <w:p w14:paraId="450F0531" w14:textId="77777777" w:rsidR="00AD5166" w:rsidRPr="00AD5166" w:rsidRDefault="00AD5166" w:rsidP="00FE1D5F">
      <w:pPr>
        <w:pStyle w:val="alphabeticallist"/>
        <w:spacing w:after="60"/>
      </w:pPr>
      <w:r w:rsidRPr="00AD5166">
        <w:t>The serial number (if applicable) of the failed component.</w:t>
      </w:r>
    </w:p>
    <w:p w14:paraId="450F0532" w14:textId="77777777" w:rsidR="00954EDB" w:rsidRDefault="00AD5166" w:rsidP="00FE1D5F">
      <w:pPr>
        <w:pStyle w:val="alphabeticallist"/>
        <w:spacing w:after="60"/>
      </w:pPr>
      <w:r w:rsidRPr="00AD5166">
        <w:t xml:space="preserve">The failed parameter and the failure mode of the components. </w:t>
      </w:r>
    </w:p>
    <w:p w14:paraId="450F0533" w14:textId="77777777" w:rsidR="00AD5166" w:rsidRPr="00AD5166" w:rsidRDefault="00AD5166" w:rsidP="00FE1D5F">
      <w:pPr>
        <w:pStyle w:val="alphabeticallist"/>
        <w:spacing w:after="60"/>
      </w:pPr>
      <w:r w:rsidRPr="00AD5166">
        <w:t>Detailed failure analysis, if requested.</w:t>
      </w:r>
    </w:p>
    <w:p w14:paraId="450F0534" w14:textId="2EACF0FA" w:rsidR="00AD5166" w:rsidRPr="00AD5166" w:rsidRDefault="00A163AE" w:rsidP="00F57082">
      <w:pPr>
        <w:pStyle w:val="Heading2"/>
      </w:pPr>
      <w:bookmarkStart w:id="266" w:name="_Toc514326083"/>
      <w:r w:rsidRPr="00AD5166">
        <w:rPr>
          <w:caps w:val="0"/>
        </w:rPr>
        <w:t>CERTIFICATE OF CONFORMITY</w:t>
      </w:r>
      <w:bookmarkEnd w:id="266"/>
    </w:p>
    <w:p w14:paraId="450F0535" w14:textId="2103613F" w:rsidR="00AD5166" w:rsidRPr="00AD5166" w:rsidRDefault="00AD5166" w:rsidP="00954EDB">
      <w:r w:rsidRPr="00AD5166">
        <w:t>A</w:t>
      </w:r>
      <w:r w:rsidR="00DD5D37">
        <w:t xml:space="preserve"> </w:t>
      </w:r>
      <w:r w:rsidRPr="00AD5166">
        <w:t>Certificate</w:t>
      </w:r>
      <w:r w:rsidR="00DD5D37">
        <w:t xml:space="preserve"> </w:t>
      </w:r>
      <w:r w:rsidRPr="00AD5166">
        <w:t>of</w:t>
      </w:r>
      <w:r w:rsidR="00DD5D37">
        <w:t xml:space="preserve"> </w:t>
      </w:r>
      <w:r w:rsidRPr="00AD5166">
        <w:t>Conformity</w:t>
      </w:r>
      <w:r w:rsidR="00DD5D37">
        <w:t xml:space="preserve"> </w:t>
      </w:r>
      <w:r w:rsidRPr="00AD5166">
        <w:t>shall</w:t>
      </w:r>
      <w:r w:rsidR="00DD5D37">
        <w:t xml:space="preserve"> </w:t>
      </w:r>
      <w:r w:rsidRPr="00AD5166">
        <w:t>be</w:t>
      </w:r>
      <w:r w:rsidR="00DD5D37">
        <w:t xml:space="preserve"> </w:t>
      </w:r>
      <w:r w:rsidRPr="00AD5166">
        <w:t>established as</w:t>
      </w:r>
      <w:r w:rsidR="00DD5D37">
        <w:t xml:space="preserve"> </w:t>
      </w:r>
      <w:r w:rsidRPr="00AD5166">
        <w:t>defined</w:t>
      </w:r>
      <w:r w:rsidR="00DD5D37">
        <w:t xml:space="preserve"> </w:t>
      </w:r>
      <w:r w:rsidRPr="00AD5166">
        <w:t>in</w:t>
      </w:r>
      <w:r w:rsidR="00DD5D37">
        <w:t xml:space="preserve"> </w:t>
      </w:r>
      <w:r w:rsidR="00FD69AE">
        <w:t>ESCC</w:t>
      </w:r>
      <w:r w:rsidRPr="00AD5166">
        <w:t xml:space="preserve"> Basic</w:t>
      </w:r>
      <w:r w:rsidR="00DD5D37">
        <w:t xml:space="preserve"> </w:t>
      </w:r>
      <w:r w:rsidRPr="00AD5166">
        <w:t>Specification</w:t>
      </w:r>
      <w:r w:rsidR="00954EDB">
        <w:t xml:space="preserve"> </w:t>
      </w:r>
      <w:r w:rsidRPr="00AD5166">
        <w:t xml:space="preserve">No. </w:t>
      </w:r>
      <w:hyperlink r:id="rId61" w:history="1">
        <w:hyperlink r:id="rId62" w:history="1">
          <w:r w:rsidR="006C3399" w:rsidRPr="00813AD4">
            <w:rPr>
              <w:rStyle w:val="Hyperlink"/>
            </w:rPr>
            <w:t>20100</w:t>
          </w:r>
        </w:hyperlink>
      </w:hyperlink>
      <w:r w:rsidRPr="00AD5166">
        <w:t>.</w:t>
      </w:r>
    </w:p>
    <w:p w14:paraId="450F0536" w14:textId="68B4ACA9" w:rsidR="00AD5166" w:rsidRPr="00AD5166" w:rsidRDefault="00A163AE" w:rsidP="00F57082">
      <w:pPr>
        <w:pStyle w:val="Heading1"/>
      </w:pPr>
      <w:bookmarkStart w:id="267" w:name="_Toc514326084"/>
      <w:r w:rsidRPr="00AD5166">
        <w:rPr>
          <w:caps w:val="0"/>
        </w:rPr>
        <w:t>DELIVERY</w:t>
      </w:r>
      <w:bookmarkEnd w:id="267"/>
    </w:p>
    <w:p w14:paraId="450F0537" w14:textId="20176827" w:rsidR="00AD5166" w:rsidRPr="00AD5166" w:rsidRDefault="00AD5166" w:rsidP="00AD5166">
      <w:r w:rsidRPr="00AD5166">
        <w:t xml:space="preserve">For qualification approval, the disposition of the qualification test lot and its related documentation shall be as specified in </w:t>
      </w:r>
      <w:r w:rsidR="00A163AE">
        <w:t>ESCC</w:t>
      </w:r>
      <w:r w:rsidRPr="00AD5166">
        <w:t xml:space="preserve"> Basic Specification No.</w:t>
      </w:r>
      <w:hyperlink r:id="rId63" w:history="1">
        <w:r w:rsidR="006C3399" w:rsidRPr="006C3399">
          <w:t xml:space="preserve"> </w:t>
        </w:r>
        <w:hyperlink r:id="rId64" w:history="1">
          <w:r w:rsidR="006C3399" w:rsidRPr="00813AD4">
            <w:rPr>
              <w:rStyle w:val="Hyperlink"/>
            </w:rPr>
            <w:t>20100</w:t>
          </w:r>
        </w:hyperlink>
      </w:hyperlink>
      <w:r w:rsidRPr="00AD5166">
        <w:t xml:space="preserve"> </w:t>
      </w:r>
      <w:proofErr w:type="gramStart"/>
      <w:r w:rsidRPr="00AD5166">
        <w:t>and</w:t>
      </w:r>
      <w:proofErr w:type="gramEnd"/>
      <w:r w:rsidRPr="00AD5166">
        <w:t xml:space="preserve"> the relevant paragraphs of Section </w:t>
      </w:r>
      <w:r w:rsidR="00FE1D5F">
        <w:fldChar w:fldCharType="begin"/>
      </w:r>
      <w:r w:rsidR="00FE1D5F">
        <w:instrText xml:space="preserve"> REF _Ref485292712 \r \h </w:instrText>
      </w:r>
      <w:r w:rsidR="00FE1D5F">
        <w:fldChar w:fldCharType="separate"/>
      </w:r>
      <w:r w:rsidR="00FE1D5F">
        <w:t>10</w:t>
      </w:r>
      <w:r w:rsidR="00FE1D5F">
        <w:fldChar w:fldCharType="end"/>
      </w:r>
      <w:r w:rsidRPr="00AD5166">
        <w:t xml:space="preserve"> of this specification.</w:t>
      </w:r>
    </w:p>
    <w:p w14:paraId="450F0538" w14:textId="77777777" w:rsidR="00954EDB" w:rsidRDefault="00AD5166" w:rsidP="00FE1D5F">
      <w:pPr>
        <w:spacing w:after="120"/>
      </w:pPr>
      <w:r w:rsidRPr="00AD5166">
        <w:t>For procurement, for each order, the i</w:t>
      </w:r>
      <w:r w:rsidR="00954EDB">
        <w:t>tems forming the delivery are:</w:t>
      </w:r>
    </w:p>
    <w:p w14:paraId="450F0539" w14:textId="77777777" w:rsidR="00AD5166" w:rsidRPr="00AD5166" w:rsidRDefault="00AD5166" w:rsidP="00FE1D5F">
      <w:pPr>
        <w:pStyle w:val="alphabeticallist"/>
        <w:spacing w:after="60"/>
      </w:pPr>
      <w:r w:rsidRPr="00AD5166">
        <w:t>The delivery lot.</w:t>
      </w:r>
    </w:p>
    <w:p w14:paraId="450F053A" w14:textId="7A183DD7" w:rsidR="00AD5166" w:rsidRPr="00AD5166" w:rsidRDefault="00AD5166" w:rsidP="00FE1D5F">
      <w:pPr>
        <w:pStyle w:val="alphabeticallist"/>
        <w:spacing w:after="60"/>
      </w:pPr>
      <w:r w:rsidRPr="00AD5166">
        <w:t xml:space="preserve">The components used for lot acceptance testing, (when applicable), but not forming part of the delivery lot (see Paras. </w:t>
      </w:r>
      <w:r w:rsidR="00E40AAD">
        <w:fldChar w:fldCharType="begin"/>
      </w:r>
      <w:r w:rsidR="00E40AAD">
        <w:instrText xml:space="preserve"> REF _Ref479584967 \r \h </w:instrText>
      </w:r>
      <w:r w:rsidR="00E40AAD">
        <w:fldChar w:fldCharType="separate"/>
      </w:r>
      <w:r w:rsidR="00E40AAD">
        <w:t>8.2.3</w:t>
      </w:r>
      <w:r w:rsidR="00E40AAD">
        <w:fldChar w:fldCharType="end"/>
      </w:r>
      <w:r w:rsidRPr="00AD5166">
        <w:t xml:space="preserve">(d), </w:t>
      </w:r>
      <w:r w:rsidR="00E40AAD">
        <w:fldChar w:fldCharType="begin"/>
      </w:r>
      <w:r w:rsidR="00E40AAD">
        <w:instrText xml:space="preserve"> REF _Ref479585043 \r \h </w:instrText>
      </w:r>
      <w:r w:rsidR="00E40AAD">
        <w:fldChar w:fldCharType="separate"/>
      </w:r>
      <w:r w:rsidR="00E40AAD">
        <w:t>8.2.4</w:t>
      </w:r>
      <w:r w:rsidR="00E40AAD">
        <w:fldChar w:fldCharType="end"/>
      </w:r>
      <w:r w:rsidRPr="00AD5166">
        <w:t xml:space="preserve">(b) and </w:t>
      </w:r>
      <w:r w:rsidR="00E40AAD">
        <w:fldChar w:fldCharType="begin"/>
      </w:r>
      <w:r w:rsidR="00E40AAD">
        <w:instrText xml:space="preserve"> REF _Ref479585449 \r \h </w:instrText>
      </w:r>
      <w:r w:rsidR="00E40AAD">
        <w:fldChar w:fldCharType="separate"/>
      </w:r>
      <w:r w:rsidR="00E40AAD">
        <w:t>8.2.5</w:t>
      </w:r>
      <w:r w:rsidR="00E40AAD">
        <w:fldChar w:fldCharType="end"/>
      </w:r>
      <w:r w:rsidRPr="00AD5166">
        <w:t>(b)).</w:t>
      </w:r>
    </w:p>
    <w:p w14:paraId="450F053B" w14:textId="36586524" w:rsidR="00AD5166" w:rsidRPr="00AD5166" w:rsidRDefault="00AD5166" w:rsidP="00FE1D5F">
      <w:pPr>
        <w:pStyle w:val="alphabeticallist"/>
        <w:spacing w:after="60"/>
      </w:pPr>
      <w:r w:rsidRPr="00AD5166">
        <w:t>The</w:t>
      </w:r>
      <w:r w:rsidR="00DD5D37">
        <w:t xml:space="preserve"> </w:t>
      </w:r>
      <w:r w:rsidRPr="00AD5166">
        <w:t>relevant</w:t>
      </w:r>
      <w:r w:rsidR="00DD5D37">
        <w:t xml:space="preserve"> </w:t>
      </w:r>
      <w:r w:rsidRPr="00AD5166">
        <w:t>documentation</w:t>
      </w:r>
      <w:r w:rsidR="00DD5D37">
        <w:t xml:space="preserve"> </w:t>
      </w:r>
      <w:r w:rsidRPr="00AD5166">
        <w:t>in</w:t>
      </w:r>
      <w:r w:rsidR="00DD5D37">
        <w:t xml:space="preserve"> </w:t>
      </w:r>
      <w:r w:rsidRPr="00AD5166">
        <w:t>accordance</w:t>
      </w:r>
      <w:r w:rsidR="00DD5D37">
        <w:t xml:space="preserve"> </w:t>
      </w:r>
      <w:r w:rsidRPr="00AD5166">
        <w:t>with</w:t>
      </w:r>
      <w:r w:rsidR="00DD5D37">
        <w:t xml:space="preserve"> </w:t>
      </w:r>
      <w:r w:rsidRPr="00AD5166">
        <w:t>the</w:t>
      </w:r>
      <w:r w:rsidR="00DD5D37">
        <w:t xml:space="preserve"> </w:t>
      </w:r>
      <w:r w:rsidRPr="00AD5166">
        <w:t>requirements of</w:t>
      </w:r>
      <w:r w:rsidR="00DD5D37">
        <w:t xml:space="preserve"> </w:t>
      </w:r>
      <w:r w:rsidRPr="00AD5166">
        <w:t>Section</w:t>
      </w:r>
      <w:r w:rsidR="00DD5D37">
        <w:t xml:space="preserve"> </w:t>
      </w:r>
      <w:r w:rsidR="00FD5C40">
        <w:fldChar w:fldCharType="begin"/>
      </w:r>
      <w:r w:rsidR="00FD5C40">
        <w:instrText xml:space="preserve"> REF _Ref485292712 \r \h </w:instrText>
      </w:r>
      <w:r w:rsidR="00FD5C40">
        <w:fldChar w:fldCharType="separate"/>
      </w:r>
      <w:r w:rsidR="00FD5C40">
        <w:t>10</w:t>
      </w:r>
      <w:r w:rsidR="00FD5C40">
        <w:fldChar w:fldCharType="end"/>
      </w:r>
      <w:r w:rsidR="00DD5D37">
        <w:t xml:space="preserve"> </w:t>
      </w:r>
      <w:r w:rsidRPr="00AD5166">
        <w:t>of</w:t>
      </w:r>
      <w:r w:rsidR="00DD5D37">
        <w:t xml:space="preserve"> </w:t>
      </w:r>
      <w:r w:rsidRPr="00AD5166">
        <w:t>this specification.</w:t>
      </w:r>
    </w:p>
    <w:p w14:paraId="450F053C" w14:textId="77777777" w:rsidR="00AD5166" w:rsidRPr="00AD5166" w:rsidRDefault="00AD5166" w:rsidP="00954EDB">
      <w:pPr>
        <w:spacing w:before="240"/>
      </w:pPr>
      <w:r w:rsidRPr="00AD5166">
        <w:t>In the</w:t>
      </w:r>
      <w:r w:rsidR="00DD5D37">
        <w:t xml:space="preserve"> </w:t>
      </w:r>
      <w:r w:rsidRPr="00AD5166">
        <w:t>case</w:t>
      </w:r>
      <w:r w:rsidR="00DD5D37">
        <w:t xml:space="preserve"> </w:t>
      </w:r>
      <w:r w:rsidRPr="00AD5166">
        <w:t>of</w:t>
      </w:r>
      <w:r w:rsidR="00DD5D37">
        <w:t xml:space="preserve"> </w:t>
      </w:r>
      <w:r w:rsidRPr="00AD5166">
        <w:t>a</w:t>
      </w:r>
      <w:r w:rsidR="00DD5D37">
        <w:t xml:space="preserve"> </w:t>
      </w:r>
      <w:r w:rsidRPr="00AD5166">
        <w:t>component for</w:t>
      </w:r>
      <w:r w:rsidR="00DD5D37">
        <w:t xml:space="preserve"> </w:t>
      </w:r>
      <w:r w:rsidRPr="00AD5166">
        <w:t>which</w:t>
      </w:r>
      <w:r w:rsidR="00DD5D37">
        <w:t xml:space="preserve"> </w:t>
      </w:r>
      <w:r w:rsidRPr="00AD5166">
        <w:t>a valid qualification approval is</w:t>
      </w:r>
      <w:r w:rsidR="00DD5D37">
        <w:t xml:space="preserve"> </w:t>
      </w:r>
      <w:r w:rsidRPr="00AD5166">
        <w:t>in</w:t>
      </w:r>
      <w:r w:rsidR="00DD5D37">
        <w:t xml:space="preserve"> </w:t>
      </w:r>
      <w:r w:rsidRPr="00AD5166">
        <w:t>force, all data of</w:t>
      </w:r>
      <w:r w:rsidR="00DD5D37">
        <w:t xml:space="preserve"> </w:t>
      </w:r>
      <w:r w:rsidRPr="00AD5166">
        <w:t xml:space="preserve">all components submitted to LA1 and LA2 testing shall also be copied, </w:t>
      </w:r>
      <w:r w:rsidR="00A163AE">
        <w:t>when requested, to the ESCC Executive</w:t>
      </w:r>
      <w:r w:rsidRPr="00AD5166">
        <w:t>.</w:t>
      </w:r>
    </w:p>
    <w:p w14:paraId="450F053D" w14:textId="77777777" w:rsidR="00AD5166" w:rsidRPr="00AD5166" w:rsidRDefault="00A163AE" w:rsidP="004B7F20">
      <w:pPr>
        <w:pStyle w:val="Heading1"/>
      </w:pPr>
      <w:bookmarkStart w:id="268" w:name="_Toc514326085"/>
      <w:r w:rsidRPr="00AD5166">
        <w:lastRenderedPageBreak/>
        <w:t>PACKAGING AND DESPATCH</w:t>
      </w:r>
      <w:bookmarkEnd w:id="268"/>
    </w:p>
    <w:p w14:paraId="450F053E" w14:textId="77777777" w:rsidR="00F57082" w:rsidRDefault="00AD5166" w:rsidP="00AD5166">
      <w:r w:rsidRPr="00AD5166">
        <w:t xml:space="preserve">The packaging and despatch of components to this specification shall be in accordance with the requirements of </w:t>
      </w:r>
      <w:r w:rsidR="00A163AE">
        <w:t>ESCC</w:t>
      </w:r>
      <w:r w:rsidRPr="00AD5166">
        <w:t xml:space="preserve"> Basic Specification</w:t>
      </w:r>
    </w:p>
    <w:p w14:paraId="450F053F" w14:textId="77777777" w:rsidR="00F57082" w:rsidRDefault="00F57082">
      <w:pPr>
        <w:spacing w:after="0" w:line="240" w:lineRule="auto"/>
        <w:ind w:left="0" w:right="0"/>
        <w:jc w:val="left"/>
      </w:pPr>
      <w:r>
        <w:br w:type="page"/>
      </w:r>
    </w:p>
    <w:p w14:paraId="450F0540" w14:textId="77777777" w:rsidR="00FF60FD" w:rsidRPr="00FE38BD" w:rsidRDefault="00ED5E5A" w:rsidP="00ED5E5A">
      <w:pPr>
        <w:pStyle w:val="AppendixTitle"/>
        <w:outlineLvl w:val="1"/>
      </w:pPr>
      <w:bookmarkStart w:id="269" w:name="_Toc514326086"/>
      <w:r>
        <w:rPr>
          <w:caps w:val="0"/>
        </w:rPr>
        <w:lastRenderedPageBreak/>
        <w:t>ANNEXE</w:t>
      </w:r>
      <w:r w:rsidRPr="00FE38BD">
        <w:rPr>
          <w:caps w:val="0"/>
        </w:rPr>
        <w:t xml:space="preserve"> </w:t>
      </w:r>
      <w:r>
        <w:rPr>
          <w:caps w:val="0"/>
        </w:rPr>
        <w:t>I</w:t>
      </w:r>
      <w:bookmarkEnd w:id="269"/>
    </w:p>
    <w:p w14:paraId="450F0541" w14:textId="77777777" w:rsidR="00954EDB" w:rsidRPr="00FE38BD" w:rsidRDefault="00455209" w:rsidP="00ED23C1">
      <w:pPr>
        <w:pStyle w:val="Bodyjustified"/>
        <w:ind w:left="709"/>
      </w:pPr>
      <w:r>
        <w:rPr>
          <w:noProof/>
          <w:lang w:eastAsia="en-GB"/>
        </w:rPr>
        <w:drawing>
          <wp:inline distT="0" distB="0" distL="0" distR="0" wp14:anchorId="450F055A" wp14:editId="450F055B">
            <wp:extent cx="6449695" cy="8068945"/>
            <wp:effectExtent l="0" t="0" r="825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d Generic Annex I Page 1.gif"/>
                    <pic:cNvPicPr/>
                  </pic:nvPicPr>
                  <pic:blipFill>
                    <a:blip r:embed="rId65">
                      <a:extLst>
                        <a:ext uri="{28A0092B-C50C-407E-A947-70E740481C1C}">
                          <a14:useLocalDpi xmlns:a14="http://schemas.microsoft.com/office/drawing/2010/main" val="0"/>
                        </a:ext>
                      </a:extLst>
                    </a:blip>
                    <a:stretch>
                      <a:fillRect/>
                    </a:stretch>
                  </pic:blipFill>
                  <pic:spPr>
                    <a:xfrm>
                      <a:off x="0" y="0"/>
                      <a:ext cx="6449695" cy="8068945"/>
                    </a:xfrm>
                    <a:prstGeom prst="rect">
                      <a:avLst/>
                    </a:prstGeom>
                  </pic:spPr>
                </pic:pic>
              </a:graphicData>
            </a:graphic>
          </wp:inline>
        </w:drawing>
      </w:r>
    </w:p>
    <w:p w14:paraId="450F0542" w14:textId="77777777" w:rsidR="00F938DE" w:rsidRDefault="00F938DE">
      <w:pPr>
        <w:spacing w:after="0" w:line="240" w:lineRule="auto"/>
        <w:ind w:left="0" w:right="0"/>
        <w:jc w:val="left"/>
      </w:pPr>
    </w:p>
    <w:p w14:paraId="450F0543" w14:textId="77777777" w:rsidR="00455209" w:rsidRDefault="00455209" w:rsidP="00ED23C1">
      <w:pPr>
        <w:pStyle w:val="Bodyjustified"/>
        <w:ind w:left="567"/>
      </w:pPr>
      <w:r>
        <w:rPr>
          <w:noProof/>
          <w:lang w:eastAsia="en-GB"/>
        </w:rPr>
        <w:lastRenderedPageBreak/>
        <w:drawing>
          <wp:inline distT="0" distB="0" distL="0" distR="0" wp14:anchorId="450F055C" wp14:editId="450F055D">
            <wp:extent cx="6449695" cy="8069580"/>
            <wp:effectExtent l="0" t="0" r="825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d Generic Annex I Page 2.gif"/>
                    <pic:cNvPicPr/>
                  </pic:nvPicPr>
                  <pic:blipFill>
                    <a:blip r:embed="rId66">
                      <a:extLst>
                        <a:ext uri="{28A0092B-C50C-407E-A947-70E740481C1C}">
                          <a14:useLocalDpi xmlns:a14="http://schemas.microsoft.com/office/drawing/2010/main" val="0"/>
                        </a:ext>
                      </a:extLst>
                    </a:blip>
                    <a:stretch>
                      <a:fillRect/>
                    </a:stretch>
                  </pic:blipFill>
                  <pic:spPr>
                    <a:xfrm>
                      <a:off x="0" y="0"/>
                      <a:ext cx="6449695" cy="8069580"/>
                    </a:xfrm>
                    <a:prstGeom prst="rect">
                      <a:avLst/>
                    </a:prstGeom>
                  </pic:spPr>
                </pic:pic>
              </a:graphicData>
            </a:graphic>
          </wp:inline>
        </w:drawing>
      </w:r>
    </w:p>
    <w:p w14:paraId="450F0544" w14:textId="77777777" w:rsidR="00455209" w:rsidRDefault="00455209">
      <w:pPr>
        <w:spacing w:after="0" w:line="240" w:lineRule="auto"/>
        <w:ind w:left="0" w:right="0"/>
        <w:jc w:val="left"/>
      </w:pPr>
      <w:r>
        <w:br w:type="page"/>
      </w:r>
    </w:p>
    <w:p w14:paraId="450F0545" w14:textId="77777777" w:rsidR="00F938DE" w:rsidRDefault="00F938DE" w:rsidP="00FE1D5F">
      <w:pPr>
        <w:spacing w:after="120"/>
      </w:pPr>
      <w:r>
        <w:lastRenderedPageBreak/>
        <w:t>This table gives the AQL and LTPD values associated with certain single sampling plans (Acceptance Number "C"</w:t>
      </w:r>
      <w:r w:rsidR="00705A10">
        <w:t>, Sample</w:t>
      </w:r>
      <w:r>
        <w:t xml:space="preserve"> Size "n</w:t>
      </w:r>
      <w:r w:rsidR="00705A10">
        <w:t>” and</w:t>
      </w:r>
      <w:r>
        <w:t xml:space="preserve"> Lot Size "N").</w:t>
      </w:r>
      <w:r w:rsidR="00DD5D37">
        <w:t xml:space="preserve"> </w:t>
      </w:r>
      <w:r>
        <w:t>The table has the following features</w:t>
      </w:r>
      <w:r w:rsidR="00413F6B">
        <w:t>:</w:t>
      </w:r>
    </w:p>
    <w:p w14:paraId="450F0546" w14:textId="77777777" w:rsidR="00F938DE" w:rsidRDefault="00F938DE" w:rsidP="00FE1D5F">
      <w:pPr>
        <w:pStyle w:val="alphabeticallist"/>
        <w:numPr>
          <w:ilvl w:val="5"/>
          <w:numId w:val="26"/>
        </w:numPr>
        <w:spacing w:after="60"/>
      </w:pPr>
      <w:r>
        <w:t>Calculations are based upon the hyper-geometric distribution (exact theory) for lot sizes of 200 devices or less.</w:t>
      </w:r>
    </w:p>
    <w:p w14:paraId="450F0547" w14:textId="77777777" w:rsidR="00F938DE" w:rsidRDefault="00F938DE" w:rsidP="00FE1D5F">
      <w:pPr>
        <w:pStyle w:val="alphabeticallist"/>
        <w:numPr>
          <w:ilvl w:val="5"/>
          <w:numId w:val="26"/>
        </w:numPr>
        <w:spacing w:after="60"/>
      </w:pPr>
      <w:r>
        <w:t>The AQL of a sampling plan is defined as the interpolated Percent Defective for which there is a 0.95 probability of acceptance under the plan.</w:t>
      </w:r>
      <w:r w:rsidR="00DD5D37">
        <w:t xml:space="preserve"> </w:t>
      </w:r>
      <w:r>
        <w:t>The AQL so defined need not be a realisable Lot Percent Defective for the lot size involved (e.g., 12 percent is not a realisable Percent Defective for a lot size of 20 devices).</w:t>
      </w:r>
    </w:p>
    <w:p w14:paraId="450F0548" w14:textId="77777777" w:rsidR="00F938DE" w:rsidRDefault="00F938DE" w:rsidP="00FE1D5F">
      <w:pPr>
        <w:pStyle w:val="alphabeticallist"/>
        <w:numPr>
          <w:ilvl w:val="5"/>
          <w:numId w:val="26"/>
        </w:numPr>
        <w:spacing w:after="60"/>
      </w:pPr>
      <w:r>
        <w:t>The LTPD of a sampling plan is defined as the interpolated Percent Defective for which there is a 0.10 probability of lot acceptance under the plan.</w:t>
      </w:r>
      <w:r w:rsidR="00DD5D37">
        <w:t xml:space="preserve"> </w:t>
      </w:r>
      <w:r>
        <w:t>The LTPD so defined need not be a realisable Lot Percent Defective for the lot size involved.</w:t>
      </w:r>
    </w:p>
    <w:p w14:paraId="450F0549" w14:textId="066088B0" w:rsidR="00F938DE" w:rsidRPr="00F938DE" w:rsidRDefault="00F938DE" w:rsidP="00FE1D5F">
      <w:pPr>
        <w:pStyle w:val="alphabeticallist"/>
        <w:numPr>
          <w:ilvl w:val="5"/>
          <w:numId w:val="26"/>
        </w:numPr>
        <w:spacing w:after="60"/>
      </w:pPr>
      <w:r>
        <w:t>The sequence of sample sizes and lot sizes are generated by taking products of preceding numbers in the respective sequences and the numbers 2 and 5.</w:t>
      </w:r>
      <w:r w:rsidR="00AE312F">
        <w:t xml:space="preserve"> </w:t>
      </w:r>
    </w:p>
    <w:sectPr w:rsidR="00F938DE" w:rsidRPr="00F938DE" w:rsidSect="00FF57F6">
      <w:headerReference w:type="default" r:id="rId67"/>
      <w:pgSz w:w="11907" w:h="16839" w:code="9"/>
      <w:pgMar w:top="1534"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36E5C" w14:textId="77777777" w:rsidR="00856228" w:rsidRDefault="00856228" w:rsidP="00546706">
      <w:r>
        <w:separator/>
      </w:r>
    </w:p>
    <w:p w14:paraId="0D8DB822" w14:textId="77777777" w:rsidR="00856228" w:rsidRDefault="00856228" w:rsidP="00546706"/>
    <w:p w14:paraId="10DDBBCF" w14:textId="77777777" w:rsidR="00856228" w:rsidRDefault="00856228" w:rsidP="00546706"/>
    <w:p w14:paraId="257AA44E" w14:textId="77777777" w:rsidR="00856228" w:rsidRDefault="00856228" w:rsidP="00546706"/>
    <w:p w14:paraId="6CFE0F56" w14:textId="77777777" w:rsidR="00856228" w:rsidRDefault="00856228"/>
    <w:p w14:paraId="699F4FA0" w14:textId="77777777" w:rsidR="00856228" w:rsidRDefault="00856228"/>
    <w:p w14:paraId="1FBE90DB" w14:textId="77777777" w:rsidR="00856228" w:rsidRDefault="00856228"/>
  </w:endnote>
  <w:endnote w:type="continuationSeparator" w:id="0">
    <w:p w14:paraId="4DA87960" w14:textId="77777777" w:rsidR="00856228" w:rsidRDefault="00856228" w:rsidP="00546706">
      <w:r>
        <w:continuationSeparator/>
      </w:r>
    </w:p>
    <w:p w14:paraId="53453143" w14:textId="77777777" w:rsidR="00856228" w:rsidRDefault="00856228" w:rsidP="00546706"/>
    <w:p w14:paraId="207FCBEE" w14:textId="77777777" w:rsidR="00856228" w:rsidRDefault="00856228" w:rsidP="00546706"/>
    <w:p w14:paraId="61BF3536" w14:textId="77777777" w:rsidR="00856228" w:rsidRDefault="00856228" w:rsidP="00546706"/>
    <w:p w14:paraId="7F694AF4" w14:textId="77777777" w:rsidR="00856228" w:rsidRDefault="00856228"/>
    <w:p w14:paraId="056D79E4" w14:textId="77777777" w:rsidR="00856228" w:rsidRDefault="00856228"/>
    <w:p w14:paraId="53E9CE0F" w14:textId="77777777" w:rsidR="00856228" w:rsidRDefault="00856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BD353" w14:textId="77777777" w:rsidR="00856228" w:rsidRDefault="00856228" w:rsidP="00546706">
      <w:r>
        <w:separator/>
      </w:r>
    </w:p>
    <w:p w14:paraId="75C7188D" w14:textId="77777777" w:rsidR="00856228" w:rsidRDefault="00856228" w:rsidP="00546706"/>
    <w:p w14:paraId="7205CDBC" w14:textId="77777777" w:rsidR="00856228" w:rsidRDefault="00856228" w:rsidP="00546706"/>
    <w:p w14:paraId="63B29084" w14:textId="77777777" w:rsidR="00856228" w:rsidRDefault="00856228" w:rsidP="00546706"/>
    <w:p w14:paraId="545F1575" w14:textId="77777777" w:rsidR="00856228" w:rsidRDefault="00856228"/>
    <w:p w14:paraId="5EC70CDB" w14:textId="77777777" w:rsidR="00856228" w:rsidRDefault="00856228"/>
    <w:p w14:paraId="15452838" w14:textId="77777777" w:rsidR="00856228" w:rsidRDefault="00856228"/>
  </w:footnote>
  <w:footnote w:type="continuationSeparator" w:id="0">
    <w:p w14:paraId="2F10D612" w14:textId="77777777" w:rsidR="00856228" w:rsidRDefault="00856228" w:rsidP="00546706">
      <w:r>
        <w:continuationSeparator/>
      </w:r>
    </w:p>
    <w:p w14:paraId="33F14968" w14:textId="77777777" w:rsidR="00856228" w:rsidRDefault="00856228" w:rsidP="00546706"/>
    <w:p w14:paraId="4A99DE97" w14:textId="77777777" w:rsidR="00856228" w:rsidRDefault="00856228" w:rsidP="00546706"/>
    <w:p w14:paraId="0BFD2F75" w14:textId="77777777" w:rsidR="00856228" w:rsidRDefault="00856228" w:rsidP="00546706"/>
    <w:p w14:paraId="0B1264DD" w14:textId="77777777" w:rsidR="00856228" w:rsidRDefault="00856228"/>
    <w:p w14:paraId="5BB41F17" w14:textId="77777777" w:rsidR="00856228" w:rsidRDefault="00856228"/>
    <w:p w14:paraId="2819A706" w14:textId="77777777" w:rsidR="00856228" w:rsidRDefault="008562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5" w:type="dxa"/>
      <w:tblLook w:val="04A0" w:firstRow="1" w:lastRow="0" w:firstColumn="1" w:lastColumn="0" w:noHBand="0" w:noVBand="1"/>
    </w:tblPr>
    <w:tblGrid>
      <w:gridCol w:w="3683"/>
      <w:gridCol w:w="3885"/>
      <w:gridCol w:w="2867"/>
    </w:tblGrid>
    <w:tr w:rsidR="00856228" w:rsidRPr="00FE38BD" w14:paraId="450F057F" w14:textId="77777777" w:rsidTr="00AA4A84">
      <w:trPr>
        <w:trHeight w:val="668"/>
      </w:trPr>
      <w:tc>
        <w:tcPr>
          <w:tcW w:w="3554" w:type="dxa"/>
          <w:shd w:val="clear" w:color="auto" w:fill="auto"/>
        </w:tcPr>
        <w:p w14:paraId="450F057A" w14:textId="77777777" w:rsidR="00856228" w:rsidRPr="00FE38BD" w:rsidRDefault="00856228" w:rsidP="00AA4A84">
          <w:pPr>
            <w:spacing w:after="0"/>
            <w:ind w:left="284"/>
          </w:pPr>
          <w:r w:rsidRPr="00FE38BD">
            <w:rPr>
              <w:noProof/>
              <w:lang w:eastAsia="en-GB"/>
            </w:rPr>
            <w:drawing>
              <wp:inline distT="0" distB="0" distL="0" distR="0" wp14:anchorId="450F0581" wp14:editId="450F0582">
                <wp:extent cx="2057400" cy="573206"/>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450F057B" w14:textId="77777777" w:rsidR="00856228" w:rsidRDefault="00856228" w:rsidP="00021528">
          <w:pPr>
            <w:spacing w:after="0"/>
            <w:ind w:left="286"/>
            <w:jc w:val="center"/>
          </w:pPr>
          <w:r w:rsidRPr="00FE38BD">
            <w:t xml:space="preserve">ESCC </w:t>
          </w:r>
          <w:r>
            <w:t>Generic</w:t>
          </w:r>
          <w:r w:rsidRPr="00FE38BD">
            <w:t xml:space="preserve"> Specification </w:t>
          </w:r>
        </w:p>
        <w:p w14:paraId="450F057C" w14:textId="77777777" w:rsidR="00856228" w:rsidRPr="00FE38BD" w:rsidRDefault="00856228" w:rsidP="00856228">
          <w:pPr>
            <w:ind w:left="286"/>
            <w:jc w:val="center"/>
          </w:pPr>
          <w:r>
            <w:t>No. 3008</w:t>
          </w:r>
        </w:p>
      </w:tc>
      <w:tc>
        <w:tcPr>
          <w:tcW w:w="2904" w:type="dxa"/>
          <w:shd w:val="clear" w:color="auto" w:fill="auto"/>
        </w:tcPr>
        <w:p w14:paraId="450F057D" w14:textId="77777777" w:rsidR="00856228" w:rsidRPr="00FE38BD" w:rsidRDefault="00856228" w:rsidP="00AA4A84">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FE1D5F">
            <w:rPr>
              <w:noProof/>
            </w:rPr>
            <w:t>8</w:t>
          </w:r>
          <w:r w:rsidRPr="008F1E74">
            <w:fldChar w:fldCharType="end"/>
          </w:r>
        </w:p>
        <w:p w14:paraId="450F057E" w14:textId="77777777" w:rsidR="00856228" w:rsidRPr="00FE38BD" w:rsidRDefault="00856228" w:rsidP="00AA4A84">
          <w:pPr>
            <w:spacing w:before="240" w:after="0"/>
            <w:ind w:left="1191"/>
          </w:pPr>
          <w:r>
            <w:t>ISSUE 2</w:t>
          </w:r>
          <w:r w:rsidRPr="00FE38BD">
            <w:t xml:space="preserve"> </w:t>
          </w:r>
        </w:p>
      </w:tc>
    </w:tr>
  </w:tbl>
  <w:p w14:paraId="450F0580" w14:textId="77777777" w:rsidR="00856228" w:rsidRDefault="008562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1C22CA"/>
    <w:multiLevelType w:val="hybridMultilevel"/>
    <w:tmpl w:val="8E442B2A"/>
    <w:lvl w:ilvl="0" w:tplc="6A8CD6F8">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C678D7"/>
    <w:multiLevelType w:val="hybridMultilevel"/>
    <w:tmpl w:val="72325C7E"/>
    <w:lvl w:ilvl="0" w:tplc="812264FC">
      <w:start w:val="1"/>
      <w:numFmt w:val="lowerRoman"/>
      <w:lvlText w:val="(%1)"/>
      <w:lvlJc w:val="left"/>
      <w:pPr>
        <w:ind w:left="2705" w:hanging="72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A94771B"/>
    <w:multiLevelType w:val="hybridMultilevel"/>
    <w:tmpl w:val="3B161D74"/>
    <w:lvl w:ilvl="0" w:tplc="94EEF9B4">
      <w:start w:val="1"/>
      <w:numFmt w:val="lowerRoman"/>
      <w:lvlText w:val="(%1)"/>
      <w:lvlJc w:val="left"/>
      <w:pPr>
        <w:ind w:left="2198" w:hanging="720"/>
      </w:pPr>
      <w:rPr>
        <w:rFonts w:hint="default"/>
      </w:rPr>
    </w:lvl>
    <w:lvl w:ilvl="1" w:tplc="04090019" w:tentative="1">
      <w:start w:val="1"/>
      <w:numFmt w:val="lowerLetter"/>
      <w:lvlText w:val="%2."/>
      <w:lvlJc w:val="left"/>
      <w:pPr>
        <w:ind w:left="2558" w:hanging="360"/>
      </w:pPr>
    </w:lvl>
    <w:lvl w:ilvl="2" w:tplc="0409001B" w:tentative="1">
      <w:start w:val="1"/>
      <w:numFmt w:val="lowerRoman"/>
      <w:lvlText w:val="%3."/>
      <w:lvlJc w:val="right"/>
      <w:pPr>
        <w:ind w:left="3278" w:hanging="180"/>
      </w:pPr>
    </w:lvl>
    <w:lvl w:ilvl="3" w:tplc="0409000F" w:tentative="1">
      <w:start w:val="1"/>
      <w:numFmt w:val="decimal"/>
      <w:lvlText w:val="%4."/>
      <w:lvlJc w:val="left"/>
      <w:pPr>
        <w:ind w:left="3998" w:hanging="360"/>
      </w:pPr>
    </w:lvl>
    <w:lvl w:ilvl="4" w:tplc="04090019" w:tentative="1">
      <w:start w:val="1"/>
      <w:numFmt w:val="lowerLetter"/>
      <w:lvlText w:val="%5."/>
      <w:lvlJc w:val="left"/>
      <w:pPr>
        <w:ind w:left="4718" w:hanging="360"/>
      </w:pPr>
    </w:lvl>
    <w:lvl w:ilvl="5" w:tplc="0409001B" w:tentative="1">
      <w:start w:val="1"/>
      <w:numFmt w:val="lowerRoman"/>
      <w:lvlText w:val="%6."/>
      <w:lvlJc w:val="right"/>
      <w:pPr>
        <w:ind w:left="5438" w:hanging="180"/>
      </w:pPr>
    </w:lvl>
    <w:lvl w:ilvl="6" w:tplc="0409000F" w:tentative="1">
      <w:start w:val="1"/>
      <w:numFmt w:val="decimal"/>
      <w:lvlText w:val="%7."/>
      <w:lvlJc w:val="left"/>
      <w:pPr>
        <w:ind w:left="6158" w:hanging="360"/>
      </w:pPr>
    </w:lvl>
    <w:lvl w:ilvl="7" w:tplc="04090019" w:tentative="1">
      <w:start w:val="1"/>
      <w:numFmt w:val="lowerLetter"/>
      <w:lvlText w:val="%8."/>
      <w:lvlJc w:val="left"/>
      <w:pPr>
        <w:ind w:left="6878" w:hanging="360"/>
      </w:pPr>
    </w:lvl>
    <w:lvl w:ilvl="8" w:tplc="0409001B" w:tentative="1">
      <w:start w:val="1"/>
      <w:numFmt w:val="lowerRoman"/>
      <w:lvlText w:val="%9."/>
      <w:lvlJc w:val="right"/>
      <w:pPr>
        <w:ind w:left="7598" w:hanging="180"/>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7"/>
    <w:lvlOverride w:ilvl="0">
      <w:startOverride w:val="1"/>
    </w:lvlOverride>
  </w:num>
  <w:num w:numId="2">
    <w:abstractNumId w:val="27"/>
    <w:lvlOverride w:ilvl="0">
      <w:startOverride w:val="1"/>
    </w:lvlOverride>
  </w:num>
  <w:num w:numId="3">
    <w:abstractNumId w:val="27"/>
    <w:lvlOverride w:ilvl="0">
      <w:startOverride w:val="1"/>
    </w:lvlOverride>
  </w:num>
  <w:num w:numId="4">
    <w:abstractNumId w:val="27"/>
    <w:lvlOverride w:ilvl="0">
      <w:startOverride w:val="1"/>
    </w:lvlOverride>
  </w:num>
  <w:num w:numId="5">
    <w:abstractNumId w:val="27"/>
    <w:lvlOverride w:ilvl="0">
      <w:startOverride w:val="1"/>
    </w:lvlOverride>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8"/>
  </w:num>
  <w:num w:numId="11">
    <w:abstractNumId w:val="3"/>
  </w:num>
  <w:num w:numId="12">
    <w:abstractNumId w:val="28"/>
  </w:num>
  <w:num w:numId="13">
    <w:abstractNumId w:val="13"/>
  </w:num>
  <w:num w:numId="14">
    <w:abstractNumId w:val="14"/>
  </w:num>
  <w:num w:numId="15">
    <w:abstractNumId w:val="19"/>
  </w:num>
  <w:num w:numId="16">
    <w:abstractNumId w:val="27"/>
  </w:num>
  <w:num w:numId="17">
    <w:abstractNumId w:val="25"/>
  </w:num>
  <w:num w:numId="18">
    <w:abstractNumId w:val="26"/>
  </w:num>
  <w:num w:numId="19">
    <w:abstractNumId w:val="24"/>
  </w:num>
  <w:num w:numId="20">
    <w:abstractNumId w:val="20"/>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3"/>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0"/>
  </w:num>
  <w:num w:numId="29">
    <w:abstractNumId w:val="12"/>
  </w:num>
  <w:num w:numId="30">
    <w:abstractNumId w:val="18"/>
  </w:num>
  <w:num w:numId="31">
    <w:abstractNumId w:val="22"/>
  </w:num>
  <w:num w:numId="32">
    <w:abstractNumId w:val="21"/>
  </w:num>
  <w:num w:numId="33">
    <w:abstractNumId w:val="17"/>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1"/>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FE"/>
    <w:rsid w:val="00003AE4"/>
    <w:rsid w:val="0000439C"/>
    <w:rsid w:val="00021528"/>
    <w:rsid w:val="00025EDD"/>
    <w:rsid w:val="000335CA"/>
    <w:rsid w:val="0003564C"/>
    <w:rsid w:val="0003657B"/>
    <w:rsid w:val="000548D0"/>
    <w:rsid w:val="00055A7F"/>
    <w:rsid w:val="000671EC"/>
    <w:rsid w:val="00080FC5"/>
    <w:rsid w:val="00082F30"/>
    <w:rsid w:val="0008396F"/>
    <w:rsid w:val="00085EC7"/>
    <w:rsid w:val="000864D5"/>
    <w:rsid w:val="00092DA4"/>
    <w:rsid w:val="00093F97"/>
    <w:rsid w:val="000A5EC7"/>
    <w:rsid w:val="000B2BEE"/>
    <w:rsid w:val="000B4302"/>
    <w:rsid w:val="000B4DEC"/>
    <w:rsid w:val="000C11E9"/>
    <w:rsid w:val="000C151B"/>
    <w:rsid w:val="000C1E12"/>
    <w:rsid w:val="000D313F"/>
    <w:rsid w:val="000D3BA4"/>
    <w:rsid w:val="000D5575"/>
    <w:rsid w:val="000E52F9"/>
    <w:rsid w:val="000E7EAB"/>
    <w:rsid w:val="000F24BA"/>
    <w:rsid w:val="000F315F"/>
    <w:rsid w:val="000F3340"/>
    <w:rsid w:val="000F4755"/>
    <w:rsid w:val="00102FCA"/>
    <w:rsid w:val="001038A1"/>
    <w:rsid w:val="00106E4F"/>
    <w:rsid w:val="0011099A"/>
    <w:rsid w:val="00112EE0"/>
    <w:rsid w:val="0011461F"/>
    <w:rsid w:val="00115B90"/>
    <w:rsid w:val="0012267E"/>
    <w:rsid w:val="0012548A"/>
    <w:rsid w:val="001317D2"/>
    <w:rsid w:val="00137215"/>
    <w:rsid w:val="001473B1"/>
    <w:rsid w:val="00151C40"/>
    <w:rsid w:val="00151C66"/>
    <w:rsid w:val="0015525A"/>
    <w:rsid w:val="001560BA"/>
    <w:rsid w:val="00157303"/>
    <w:rsid w:val="00163144"/>
    <w:rsid w:val="00164D15"/>
    <w:rsid w:val="00166904"/>
    <w:rsid w:val="001807FF"/>
    <w:rsid w:val="0018153C"/>
    <w:rsid w:val="001910B0"/>
    <w:rsid w:val="001A2E49"/>
    <w:rsid w:val="001A333C"/>
    <w:rsid w:val="001A5691"/>
    <w:rsid w:val="001A5DEB"/>
    <w:rsid w:val="001A6C8D"/>
    <w:rsid w:val="001A7198"/>
    <w:rsid w:val="001A7D31"/>
    <w:rsid w:val="001B4CDC"/>
    <w:rsid w:val="001B4F51"/>
    <w:rsid w:val="001B7C3A"/>
    <w:rsid w:val="001C6E75"/>
    <w:rsid w:val="001C7582"/>
    <w:rsid w:val="001E04D9"/>
    <w:rsid w:val="001E1317"/>
    <w:rsid w:val="001E4227"/>
    <w:rsid w:val="001F0C25"/>
    <w:rsid w:val="001F54FA"/>
    <w:rsid w:val="001F773B"/>
    <w:rsid w:val="0020029C"/>
    <w:rsid w:val="0021205D"/>
    <w:rsid w:val="002209BF"/>
    <w:rsid w:val="002237AC"/>
    <w:rsid w:val="00231000"/>
    <w:rsid w:val="002333CB"/>
    <w:rsid w:val="00241FF4"/>
    <w:rsid w:val="002433E6"/>
    <w:rsid w:val="00251FA0"/>
    <w:rsid w:val="002550BE"/>
    <w:rsid w:val="00256720"/>
    <w:rsid w:val="00272BD0"/>
    <w:rsid w:val="002769FE"/>
    <w:rsid w:val="002839B8"/>
    <w:rsid w:val="00286B9E"/>
    <w:rsid w:val="00296C62"/>
    <w:rsid w:val="002A0A41"/>
    <w:rsid w:val="002A4C33"/>
    <w:rsid w:val="002A734C"/>
    <w:rsid w:val="002A7591"/>
    <w:rsid w:val="002B510A"/>
    <w:rsid w:val="002C0D47"/>
    <w:rsid w:val="002C393A"/>
    <w:rsid w:val="002C6E89"/>
    <w:rsid w:val="002C6E8F"/>
    <w:rsid w:val="002D0A07"/>
    <w:rsid w:val="002D3B45"/>
    <w:rsid w:val="002D4BB4"/>
    <w:rsid w:val="002D75EC"/>
    <w:rsid w:val="002D77CF"/>
    <w:rsid w:val="002E33A6"/>
    <w:rsid w:val="002E755E"/>
    <w:rsid w:val="002F1DE3"/>
    <w:rsid w:val="003060C2"/>
    <w:rsid w:val="00306ACC"/>
    <w:rsid w:val="00313E84"/>
    <w:rsid w:val="003179E6"/>
    <w:rsid w:val="00325C1C"/>
    <w:rsid w:val="0033181E"/>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295C"/>
    <w:rsid w:val="00374AAD"/>
    <w:rsid w:val="00383EFC"/>
    <w:rsid w:val="003A0780"/>
    <w:rsid w:val="003B4579"/>
    <w:rsid w:val="003B66D8"/>
    <w:rsid w:val="003C36F5"/>
    <w:rsid w:val="003C3F2C"/>
    <w:rsid w:val="003C47CE"/>
    <w:rsid w:val="003C55B9"/>
    <w:rsid w:val="003D3049"/>
    <w:rsid w:val="003D5224"/>
    <w:rsid w:val="003E0F7C"/>
    <w:rsid w:val="003E4D25"/>
    <w:rsid w:val="003E6DCA"/>
    <w:rsid w:val="003E7919"/>
    <w:rsid w:val="003F5193"/>
    <w:rsid w:val="00400149"/>
    <w:rsid w:val="0040702E"/>
    <w:rsid w:val="0041202E"/>
    <w:rsid w:val="004125E9"/>
    <w:rsid w:val="00413F6B"/>
    <w:rsid w:val="00422841"/>
    <w:rsid w:val="00422AD7"/>
    <w:rsid w:val="0042310A"/>
    <w:rsid w:val="00424D1B"/>
    <w:rsid w:val="0044205B"/>
    <w:rsid w:val="00446A5B"/>
    <w:rsid w:val="00451A0B"/>
    <w:rsid w:val="00452B1D"/>
    <w:rsid w:val="00455209"/>
    <w:rsid w:val="00456E16"/>
    <w:rsid w:val="0046550B"/>
    <w:rsid w:val="004816D3"/>
    <w:rsid w:val="004839AB"/>
    <w:rsid w:val="0048746A"/>
    <w:rsid w:val="00487681"/>
    <w:rsid w:val="00487E6C"/>
    <w:rsid w:val="00493472"/>
    <w:rsid w:val="00494366"/>
    <w:rsid w:val="00495405"/>
    <w:rsid w:val="0049640C"/>
    <w:rsid w:val="004B0A2F"/>
    <w:rsid w:val="004B7F20"/>
    <w:rsid w:val="004C1599"/>
    <w:rsid w:val="004D1E63"/>
    <w:rsid w:val="004D4AD7"/>
    <w:rsid w:val="004E606D"/>
    <w:rsid w:val="004F58A5"/>
    <w:rsid w:val="004F75C7"/>
    <w:rsid w:val="00501729"/>
    <w:rsid w:val="00501B6A"/>
    <w:rsid w:val="00510E8F"/>
    <w:rsid w:val="005204EC"/>
    <w:rsid w:val="00521F43"/>
    <w:rsid w:val="00522415"/>
    <w:rsid w:val="005240B3"/>
    <w:rsid w:val="00524695"/>
    <w:rsid w:val="00527C68"/>
    <w:rsid w:val="005326F0"/>
    <w:rsid w:val="005373E2"/>
    <w:rsid w:val="00537EB9"/>
    <w:rsid w:val="00540811"/>
    <w:rsid w:val="0054256F"/>
    <w:rsid w:val="00545BC4"/>
    <w:rsid w:val="00546706"/>
    <w:rsid w:val="00554A05"/>
    <w:rsid w:val="00564D2A"/>
    <w:rsid w:val="00574742"/>
    <w:rsid w:val="00575CF9"/>
    <w:rsid w:val="00581D9F"/>
    <w:rsid w:val="005867BC"/>
    <w:rsid w:val="00597BC8"/>
    <w:rsid w:val="005A2BA9"/>
    <w:rsid w:val="005A437B"/>
    <w:rsid w:val="005A4407"/>
    <w:rsid w:val="005B3BBE"/>
    <w:rsid w:val="005B7CF2"/>
    <w:rsid w:val="005C28AF"/>
    <w:rsid w:val="005C4D4A"/>
    <w:rsid w:val="005D3F79"/>
    <w:rsid w:val="005D52F9"/>
    <w:rsid w:val="005E000B"/>
    <w:rsid w:val="005E43AC"/>
    <w:rsid w:val="005E59A4"/>
    <w:rsid w:val="005E6707"/>
    <w:rsid w:val="005F2566"/>
    <w:rsid w:val="005F2782"/>
    <w:rsid w:val="005F38D6"/>
    <w:rsid w:val="005F717E"/>
    <w:rsid w:val="0060581B"/>
    <w:rsid w:val="00605D7C"/>
    <w:rsid w:val="0060751D"/>
    <w:rsid w:val="00607AF4"/>
    <w:rsid w:val="00615817"/>
    <w:rsid w:val="00616619"/>
    <w:rsid w:val="00636A39"/>
    <w:rsid w:val="00637701"/>
    <w:rsid w:val="006474F5"/>
    <w:rsid w:val="00647DC7"/>
    <w:rsid w:val="006537D6"/>
    <w:rsid w:val="00655561"/>
    <w:rsid w:val="006660CA"/>
    <w:rsid w:val="0066662A"/>
    <w:rsid w:val="00667189"/>
    <w:rsid w:val="00687A4F"/>
    <w:rsid w:val="00692DC9"/>
    <w:rsid w:val="006A037A"/>
    <w:rsid w:val="006A2045"/>
    <w:rsid w:val="006A27C5"/>
    <w:rsid w:val="006A3DA7"/>
    <w:rsid w:val="006A6A96"/>
    <w:rsid w:val="006A743B"/>
    <w:rsid w:val="006B3E85"/>
    <w:rsid w:val="006C0DEB"/>
    <w:rsid w:val="006C3399"/>
    <w:rsid w:val="006C541D"/>
    <w:rsid w:val="006D20D2"/>
    <w:rsid w:val="006D23D3"/>
    <w:rsid w:val="006D364E"/>
    <w:rsid w:val="006D3B4E"/>
    <w:rsid w:val="006D6823"/>
    <w:rsid w:val="006E6594"/>
    <w:rsid w:val="006F0A85"/>
    <w:rsid w:val="006F306D"/>
    <w:rsid w:val="006F3A91"/>
    <w:rsid w:val="007005C4"/>
    <w:rsid w:val="007017AD"/>
    <w:rsid w:val="00703489"/>
    <w:rsid w:val="00703CCB"/>
    <w:rsid w:val="00705A10"/>
    <w:rsid w:val="00706F27"/>
    <w:rsid w:val="00707BCD"/>
    <w:rsid w:val="00713289"/>
    <w:rsid w:val="00715898"/>
    <w:rsid w:val="00716B00"/>
    <w:rsid w:val="007178F2"/>
    <w:rsid w:val="00721196"/>
    <w:rsid w:val="007375CD"/>
    <w:rsid w:val="007444E8"/>
    <w:rsid w:val="00745064"/>
    <w:rsid w:val="00745CB9"/>
    <w:rsid w:val="00755661"/>
    <w:rsid w:val="00760C5A"/>
    <w:rsid w:val="00763253"/>
    <w:rsid w:val="007638F8"/>
    <w:rsid w:val="00765FC1"/>
    <w:rsid w:val="00781600"/>
    <w:rsid w:val="007818F2"/>
    <w:rsid w:val="00783083"/>
    <w:rsid w:val="007834F4"/>
    <w:rsid w:val="00784003"/>
    <w:rsid w:val="00790092"/>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5AFE"/>
    <w:rsid w:val="00804F83"/>
    <w:rsid w:val="00805A2A"/>
    <w:rsid w:val="00806B6A"/>
    <w:rsid w:val="008071B7"/>
    <w:rsid w:val="0081025B"/>
    <w:rsid w:val="00812102"/>
    <w:rsid w:val="00813AD4"/>
    <w:rsid w:val="00814EBE"/>
    <w:rsid w:val="0081614E"/>
    <w:rsid w:val="008268DF"/>
    <w:rsid w:val="00830B59"/>
    <w:rsid w:val="00831BF1"/>
    <w:rsid w:val="00832A13"/>
    <w:rsid w:val="00844D06"/>
    <w:rsid w:val="00852759"/>
    <w:rsid w:val="00856228"/>
    <w:rsid w:val="00856708"/>
    <w:rsid w:val="00862678"/>
    <w:rsid w:val="00866232"/>
    <w:rsid w:val="00871E47"/>
    <w:rsid w:val="00873BE4"/>
    <w:rsid w:val="00892CBF"/>
    <w:rsid w:val="00894164"/>
    <w:rsid w:val="008941ED"/>
    <w:rsid w:val="008A0E6C"/>
    <w:rsid w:val="008A7BB0"/>
    <w:rsid w:val="008B1A2E"/>
    <w:rsid w:val="008D0546"/>
    <w:rsid w:val="008D0CFB"/>
    <w:rsid w:val="008D1E03"/>
    <w:rsid w:val="008D3305"/>
    <w:rsid w:val="008E0269"/>
    <w:rsid w:val="008E098C"/>
    <w:rsid w:val="008E0EEA"/>
    <w:rsid w:val="008E3946"/>
    <w:rsid w:val="008E4AAB"/>
    <w:rsid w:val="008F3E21"/>
    <w:rsid w:val="008F4225"/>
    <w:rsid w:val="009017F1"/>
    <w:rsid w:val="009029A7"/>
    <w:rsid w:val="00902AA0"/>
    <w:rsid w:val="00903614"/>
    <w:rsid w:val="00907473"/>
    <w:rsid w:val="0092590A"/>
    <w:rsid w:val="00936226"/>
    <w:rsid w:val="0094184D"/>
    <w:rsid w:val="00945491"/>
    <w:rsid w:val="00953864"/>
    <w:rsid w:val="00954EDB"/>
    <w:rsid w:val="00956116"/>
    <w:rsid w:val="00963DEB"/>
    <w:rsid w:val="00970A11"/>
    <w:rsid w:val="00974AAC"/>
    <w:rsid w:val="0098141A"/>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5D8"/>
    <w:rsid w:val="00A12E55"/>
    <w:rsid w:val="00A14E45"/>
    <w:rsid w:val="00A163AE"/>
    <w:rsid w:val="00A202ED"/>
    <w:rsid w:val="00A22730"/>
    <w:rsid w:val="00A268B8"/>
    <w:rsid w:val="00A26F00"/>
    <w:rsid w:val="00A27031"/>
    <w:rsid w:val="00A313AE"/>
    <w:rsid w:val="00A31B20"/>
    <w:rsid w:val="00A34F84"/>
    <w:rsid w:val="00A35366"/>
    <w:rsid w:val="00A41DC8"/>
    <w:rsid w:val="00A4372A"/>
    <w:rsid w:val="00A44693"/>
    <w:rsid w:val="00A44E6C"/>
    <w:rsid w:val="00A47B6C"/>
    <w:rsid w:val="00A5106F"/>
    <w:rsid w:val="00A5431C"/>
    <w:rsid w:val="00A57644"/>
    <w:rsid w:val="00A61D6C"/>
    <w:rsid w:val="00A6210F"/>
    <w:rsid w:val="00A7154D"/>
    <w:rsid w:val="00A717F2"/>
    <w:rsid w:val="00A81082"/>
    <w:rsid w:val="00A81A43"/>
    <w:rsid w:val="00AA2393"/>
    <w:rsid w:val="00AA4A84"/>
    <w:rsid w:val="00AB4C14"/>
    <w:rsid w:val="00AB5418"/>
    <w:rsid w:val="00AC06D8"/>
    <w:rsid w:val="00AC10C5"/>
    <w:rsid w:val="00AC1F0E"/>
    <w:rsid w:val="00AD14E6"/>
    <w:rsid w:val="00AD5166"/>
    <w:rsid w:val="00AE24A5"/>
    <w:rsid w:val="00AE2B68"/>
    <w:rsid w:val="00AE2EDF"/>
    <w:rsid w:val="00AE312F"/>
    <w:rsid w:val="00AE7178"/>
    <w:rsid w:val="00AE7E22"/>
    <w:rsid w:val="00AF5059"/>
    <w:rsid w:val="00AF58F0"/>
    <w:rsid w:val="00AF5B6E"/>
    <w:rsid w:val="00AF5D85"/>
    <w:rsid w:val="00AF622D"/>
    <w:rsid w:val="00B04A2F"/>
    <w:rsid w:val="00B113B3"/>
    <w:rsid w:val="00B13FC1"/>
    <w:rsid w:val="00B217AD"/>
    <w:rsid w:val="00B22DBF"/>
    <w:rsid w:val="00B238AF"/>
    <w:rsid w:val="00B2765A"/>
    <w:rsid w:val="00B27E27"/>
    <w:rsid w:val="00B30C28"/>
    <w:rsid w:val="00B3259B"/>
    <w:rsid w:val="00B3267C"/>
    <w:rsid w:val="00B3699C"/>
    <w:rsid w:val="00B36AA8"/>
    <w:rsid w:val="00B37187"/>
    <w:rsid w:val="00B40DB1"/>
    <w:rsid w:val="00B45B07"/>
    <w:rsid w:val="00B56821"/>
    <w:rsid w:val="00B57472"/>
    <w:rsid w:val="00B74390"/>
    <w:rsid w:val="00B74C5F"/>
    <w:rsid w:val="00B84F03"/>
    <w:rsid w:val="00B87AD1"/>
    <w:rsid w:val="00BA55D8"/>
    <w:rsid w:val="00BA6CAC"/>
    <w:rsid w:val="00BC0DEC"/>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102B8"/>
    <w:rsid w:val="00C13770"/>
    <w:rsid w:val="00C32FD8"/>
    <w:rsid w:val="00C36845"/>
    <w:rsid w:val="00C420EE"/>
    <w:rsid w:val="00C47E78"/>
    <w:rsid w:val="00C573A2"/>
    <w:rsid w:val="00C57FFA"/>
    <w:rsid w:val="00C61034"/>
    <w:rsid w:val="00C615DB"/>
    <w:rsid w:val="00C67E68"/>
    <w:rsid w:val="00C7379D"/>
    <w:rsid w:val="00C76484"/>
    <w:rsid w:val="00C83477"/>
    <w:rsid w:val="00C857BE"/>
    <w:rsid w:val="00C94ECA"/>
    <w:rsid w:val="00CA192B"/>
    <w:rsid w:val="00CA4C9A"/>
    <w:rsid w:val="00CC0DD5"/>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07F27"/>
    <w:rsid w:val="00D1481E"/>
    <w:rsid w:val="00D15D78"/>
    <w:rsid w:val="00D21D39"/>
    <w:rsid w:val="00D22ED2"/>
    <w:rsid w:val="00D23BD4"/>
    <w:rsid w:val="00D23D5A"/>
    <w:rsid w:val="00D315DE"/>
    <w:rsid w:val="00D336BF"/>
    <w:rsid w:val="00D403FE"/>
    <w:rsid w:val="00D4074C"/>
    <w:rsid w:val="00D527F1"/>
    <w:rsid w:val="00D52E59"/>
    <w:rsid w:val="00D56DF1"/>
    <w:rsid w:val="00D651FC"/>
    <w:rsid w:val="00D653D3"/>
    <w:rsid w:val="00D767B3"/>
    <w:rsid w:val="00D82E9B"/>
    <w:rsid w:val="00D85DAD"/>
    <w:rsid w:val="00D87110"/>
    <w:rsid w:val="00D91628"/>
    <w:rsid w:val="00D91710"/>
    <w:rsid w:val="00D92FA9"/>
    <w:rsid w:val="00DA5F74"/>
    <w:rsid w:val="00DA7DD6"/>
    <w:rsid w:val="00DB49DC"/>
    <w:rsid w:val="00DB5F20"/>
    <w:rsid w:val="00DB63D0"/>
    <w:rsid w:val="00DC30C8"/>
    <w:rsid w:val="00DC3C49"/>
    <w:rsid w:val="00DD13FD"/>
    <w:rsid w:val="00DD3A87"/>
    <w:rsid w:val="00DD3BAA"/>
    <w:rsid w:val="00DD5D37"/>
    <w:rsid w:val="00DD624E"/>
    <w:rsid w:val="00DD7683"/>
    <w:rsid w:val="00DE5353"/>
    <w:rsid w:val="00DE5D44"/>
    <w:rsid w:val="00DE5D5B"/>
    <w:rsid w:val="00DF1A56"/>
    <w:rsid w:val="00DF4D8C"/>
    <w:rsid w:val="00E020F8"/>
    <w:rsid w:val="00E0260A"/>
    <w:rsid w:val="00E040F8"/>
    <w:rsid w:val="00E118C3"/>
    <w:rsid w:val="00E17704"/>
    <w:rsid w:val="00E24310"/>
    <w:rsid w:val="00E24C9E"/>
    <w:rsid w:val="00E30E7A"/>
    <w:rsid w:val="00E33C01"/>
    <w:rsid w:val="00E344A6"/>
    <w:rsid w:val="00E35604"/>
    <w:rsid w:val="00E37996"/>
    <w:rsid w:val="00E40AAD"/>
    <w:rsid w:val="00E50179"/>
    <w:rsid w:val="00E50A2A"/>
    <w:rsid w:val="00E52133"/>
    <w:rsid w:val="00E5485E"/>
    <w:rsid w:val="00E60D78"/>
    <w:rsid w:val="00E63FA4"/>
    <w:rsid w:val="00E70ABC"/>
    <w:rsid w:val="00E72754"/>
    <w:rsid w:val="00E754B3"/>
    <w:rsid w:val="00E932F4"/>
    <w:rsid w:val="00E966CB"/>
    <w:rsid w:val="00EA09C2"/>
    <w:rsid w:val="00EA5C6C"/>
    <w:rsid w:val="00EB3CE6"/>
    <w:rsid w:val="00EB436F"/>
    <w:rsid w:val="00EC0559"/>
    <w:rsid w:val="00EC0B79"/>
    <w:rsid w:val="00EC4F58"/>
    <w:rsid w:val="00EC5887"/>
    <w:rsid w:val="00EC6AFB"/>
    <w:rsid w:val="00ED23C1"/>
    <w:rsid w:val="00ED5E5A"/>
    <w:rsid w:val="00EE0A29"/>
    <w:rsid w:val="00EE4939"/>
    <w:rsid w:val="00EE495F"/>
    <w:rsid w:val="00EE5F42"/>
    <w:rsid w:val="00EE5F69"/>
    <w:rsid w:val="00EE79F4"/>
    <w:rsid w:val="00EE7B86"/>
    <w:rsid w:val="00EF1B22"/>
    <w:rsid w:val="00EF4B0B"/>
    <w:rsid w:val="00F00394"/>
    <w:rsid w:val="00F01A7E"/>
    <w:rsid w:val="00F04B11"/>
    <w:rsid w:val="00F051C9"/>
    <w:rsid w:val="00F07667"/>
    <w:rsid w:val="00F1198B"/>
    <w:rsid w:val="00F125B0"/>
    <w:rsid w:val="00F136DF"/>
    <w:rsid w:val="00F16774"/>
    <w:rsid w:val="00F16B56"/>
    <w:rsid w:val="00F24D9C"/>
    <w:rsid w:val="00F30EC8"/>
    <w:rsid w:val="00F3617B"/>
    <w:rsid w:val="00F414E4"/>
    <w:rsid w:val="00F417D9"/>
    <w:rsid w:val="00F52794"/>
    <w:rsid w:val="00F57082"/>
    <w:rsid w:val="00F60098"/>
    <w:rsid w:val="00F70BBC"/>
    <w:rsid w:val="00F7193E"/>
    <w:rsid w:val="00F81138"/>
    <w:rsid w:val="00F83BA5"/>
    <w:rsid w:val="00F854C9"/>
    <w:rsid w:val="00F938DE"/>
    <w:rsid w:val="00FA28ED"/>
    <w:rsid w:val="00FA2995"/>
    <w:rsid w:val="00FA3860"/>
    <w:rsid w:val="00FA56D2"/>
    <w:rsid w:val="00FA73D4"/>
    <w:rsid w:val="00FC0DF5"/>
    <w:rsid w:val="00FC3BD6"/>
    <w:rsid w:val="00FC3EF5"/>
    <w:rsid w:val="00FC491A"/>
    <w:rsid w:val="00FC49C8"/>
    <w:rsid w:val="00FC769C"/>
    <w:rsid w:val="00FD2286"/>
    <w:rsid w:val="00FD5C40"/>
    <w:rsid w:val="00FD69AE"/>
    <w:rsid w:val="00FD74B2"/>
    <w:rsid w:val="00FE1D5F"/>
    <w:rsid w:val="00FE38BD"/>
    <w:rsid w:val="00FF0FAB"/>
    <w:rsid w:val="00FF194B"/>
    <w:rsid w:val="00FF57F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0F01AB"/>
  <w15:docId w15:val="{DBE506EE-3181-4D7B-983F-B81052C7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6228"/>
    <w:pPr>
      <w:spacing w:after="240" w:line="276" w:lineRule="auto"/>
      <w:ind w:left="1418" w:right="-57"/>
      <w:jc w:val="both"/>
    </w:pPr>
    <w:rPr>
      <w:lang w:val="en-GB"/>
    </w:rPr>
  </w:style>
  <w:style w:type="paragraph" w:styleId="Heading1">
    <w:name w:val="heading 1"/>
    <w:basedOn w:val="Normal"/>
    <w:next w:val="Normal"/>
    <w:link w:val="Heading1Char"/>
    <w:autoRedefine/>
    <w:qFormat/>
    <w:rsid w:val="0085622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5622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5622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5622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5622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5622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56228"/>
    <w:pPr>
      <w:spacing w:after="0"/>
      <w:ind w:left="0"/>
      <w:outlineLvl w:val="6"/>
    </w:pPr>
    <w:rPr>
      <w:i/>
      <w:iCs/>
    </w:rPr>
  </w:style>
  <w:style w:type="paragraph" w:styleId="Heading8">
    <w:name w:val="heading 8"/>
    <w:basedOn w:val="Normal"/>
    <w:next w:val="Normal"/>
    <w:link w:val="Heading8Char"/>
    <w:uiPriority w:val="9"/>
    <w:semiHidden/>
    <w:qFormat/>
    <w:rsid w:val="00856228"/>
    <w:pPr>
      <w:numPr>
        <w:ilvl w:val="7"/>
        <w:numId w:val="14"/>
      </w:numPr>
      <w:spacing w:after="0"/>
      <w:outlineLvl w:val="7"/>
    </w:pPr>
  </w:style>
  <w:style w:type="paragraph" w:styleId="Heading9">
    <w:name w:val="heading 9"/>
    <w:basedOn w:val="Normal"/>
    <w:next w:val="Normal"/>
    <w:link w:val="Heading9Char"/>
    <w:uiPriority w:val="9"/>
    <w:semiHidden/>
    <w:qFormat/>
    <w:rsid w:val="00856228"/>
    <w:pPr>
      <w:spacing w:after="0"/>
      <w:ind w:left="1584" w:hanging="1584"/>
      <w:outlineLvl w:val="8"/>
    </w:pPr>
    <w:rPr>
      <w:i/>
      <w:iCs/>
      <w:spacing w:val="5"/>
    </w:rPr>
  </w:style>
  <w:style w:type="character" w:default="1" w:styleId="DefaultParagraphFont">
    <w:name w:val="Default Paragraph Font"/>
    <w:uiPriority w:val="1"/>
    <w:semiHidden/>
    <w:unhideWhenUsed/>
    <w:rsid w:val="0085622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56228"/>
  </w:style>
  <w:style w:type="character" w:customStyle="1" w:styleId="Heading1Char">
    <w:name w:val="Heading 1 Char"/>
    <w:link w:val="Heading1"/>
    <w:rsid w:val="00856228"/>
    <w:rPr>
      <w:b/>
      <w:bCs/>
      <w:caps/>
      <w:u w:val="single"/>
      <w:lang w:val="en-GB"/>
    </w:rPr>
  </w:style>
  <w:style w:type="character" w:customStyle="1" w:styleId="Heading2Char">
    <w:name w:val="Heading 2 Char"/>
    <w:link w:val="Heading2"/>
    <w:rsid w:val="00856228"/>
    <w:rPr>
      <w:bCs/>
      <w:caps/>
      <w:u w:val="single"/>
      <w:lang w:val="en-GB"/>
    </w:rPr>
  </w:style>
  <w:style w:type="character" w:customStyle="1" w:styleId="Heading3Char">
    <w:name w:val="Heading 3 Char"/>
    <w:link w:val="Heading3"/>
    <w:rsid w:val="00856228"/>
    <w:rPr>
      <w:bCs/>
      <w:u w:val="single"/>
      <w:lang w:val="en-GB"/>
    </w:rPr>
  </w:style>
  <w:style w:type="character" w:customStyle="1" w:styleId="Heading4Char">
    <w:name w:val="Heading 4 Char"/>
    <w:link w:val="Heading4"/>
    <w:rsid w:val="00856228"/>
    <w:rPr>
      <w:bCs/>
      <w:i/>
      <w:iCs/>
      <w:lang w:val="en-GB"/>
    </w:rPr>
  </w:style>
  <w:style w:type="character" w:customStyle="1" w:styleId="Heading5Char">
    <w:name w:val="Heading 5 Char"/>
    <w:link w:val="Heading5"/>
    <w:rsid w:val="00856228"/>
    <w:rPr>
      <w:bCs/>
      <w:color w:val="000000"/>
      <w:lang w:val="en-GB"/>
    </w:rPr>
  </w:style>
  <w:style w:type="character" w:customStyle="1" w:styleId="Heading6Char">
    <w:name w:val="Heading 6 Char"/>
    <w:link w:val="Heading6"/>
    <w:uiPriority w:val="59"/>
    <w:semiHidden/>
    <w:rsid w:val="00856228"/>
    <w:rPr>
      <w:b/>
      <w:bCs/>
      <w:i/>
      <w:iCs/>
      <w:color w:val="7F7F7F"/>
      <w:lang w:val="en-GB"/>
    </w:rPr>
  </w:style>
  <w:style w:type="character" w:customStyle="1" w:styleId="Heading7Char">
    <w:name w:val="Heading 7 Char"/>
    <w:link w:val="Heading7"/>
    <w:uiPriority w:val="9"/>
    <w:semiHidden/>
    <w:rsid w:val="00856228"/>
    <w:rPr>
      <w:i/>
      <w:iCs/>
      <w:lang w:val="en-GB"/>
    </w:rPr>
  </w:style>
  <w:style w:type="character" w:customStyle="1" w:styleId="Heading8Char">
    <w:name w:val="Heading 8 Char"/>
    <w:link w:val="Heading8"/>
    <w:uiPriority w:val="9"/>
    <w:semiHidden/>
    <w:rsid w:val="00856228"/>
    <w:rPr>
      <w:lang w:val="en-GB"/>
    </w:rPr>
  </w:style>
  <w:style w:type="character" w:customStyle="1" w:styleId="Heading9Char">
    <w:name w:val="Heading 9 Char"/>
    <w:link w:val="Heading9"/>
    <w:uiPriority w:val="9"/>
    <w:semiHidden/>
    <w:rsid w:val="00856228"/>
    <w:rPr>
      <w:i/>
      <w:iCs/>
      <w:spacing w:val="5"/>
      <w:lang w:val="en-GB"/>
    </w:rPr>
  </w:style>
  <w:style w:type="paragraph" w:styleId="Title">
    <w:name w:val="Title"/>
    <w:aliases w:val="Title Bold"/>
    <w:basedOn w:val="Normal"/>
    <w:next w:val="Normal"/>
    <w:link w:val="TitleChar"/>
    <w:qFormat/>
    <w:rsid w:val="0085622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56228"/>
    <w:rPr>
      <w:b/>
      <w:caps/>
      <w:spacing w:val="5"/>
      <w:u w:val="single"/>
      <w:lang w:val="en-GB"/>
    </w:rPr>
  </w:style>
  <w:style w:type="paragraph" w:styleId="Subtitle">
    <w:name w:val="Subtitle"/>
    <w:basedOn w:val="Normal"/>
    <w:next w:val="Normal"/>
    <w:link w:val="SubtitleChar"/>
    <w:qFormat/>
    <w:rsid w:val="00856228"/>
    <w:pPr>
      <w:spacing w:after="600"/>
    </w:pPr>
    <w:rPr>
      <w:i/>
      <w:iCs/>
      <w:spacing w:val="13"/>
      <w:sz w:val="24"/>
      <w:szCs w:val="24"/>
    </w:rPr>
  </w:style>
  <w:style w:type="character" w:customStyle="1" w:styleId="SubtitleChar">
    <w:name w:val="Subtitle Char"/>
    <w:link w:val="Subtitle"/>
    <w:rsid w:val="00856228"/>
    <w:rPr>
      <w:i/>
      <w:iCs/>
      <w:spacing w:val="13"/>
      <w:sz w:val="24"/>
      <w:szCs w:val="24"/>
      <w:lang w:val="en-GB"/>
    </w:rPr>
  </w:style>
  <w:style w:type="paragraph" w:customStyle="1" w:styleId="CoverPageTitle">
    <w:name w:val="Cover Page Title"/>
    <w:basedOn w:val="Normal"/>
    <w:link w:val="CoverPageTitleChar"/>
    <w:qFormat/>
    <w:rsid w:val="00856228"/>
    <w:pPr>
      <w:spacing w:line="360" w:lineRule="auto"/>
      <w:ind w:left="1701" w:right="1650"/>
      <w:jc w:val="center"/>
    </w:pPr>
    <w:rPr>
      <w:rFonts w:cs="Arial"/>
      <w:b/>
      <w:sz w:val="28"/>
      <w:szCs w:val="28"/>
    </w:rPr>
  </w:style>
  <w:style w:type="character" w:customStyle="1" w:styleId="CoverPageTitleChar">
    <w:name w:val="Cover Page Title Char"/>
    <w:link w:val="CoverPageTitle"/>
    <w:rsid w:val="00856228"/>
    <w:rPr>
      <w:rFonts w:cs="Arial"/>
      <w:b/>
      <w:sz w:val="28"/>
      <w:szCs w:val="28"/>
      <w:lang w:val="en-GB"/>
    </w:rPr>
  </w:style>
  <w:style w:type="paragraph" w:styleId="ListParagraph">
    <w:name w:val="List Paragraph"/>
    <w:basedOn w:val="Normal"/>
    <w:link w:val="ListParagraphChar"/>
    <w:uiPriority w:val="34"/>
    <w:rsid w:val="00856228"/>
    <w:pPr>
      <w:ind w:left="720"/>
      <w:contextualSpacing/>
    </w:pPr>
  </w:style>
  <w:style w:type="character" w:customStyle="1" w:styleId="ListParagraphChar">
    <w:name w:val="List Paragraph Char"/>
    <w:link w:val="ListParagraph"/>
    <w:uiPriority w:val="34"/>
    <w:rsid w:val="00856228"/>
    <w:rPr>
      <w:lang w:val="en-GB"/>
    </w:rPr>
  </w:style>
  <w:style w:type="table" w:styleId="TableGrid">
    <w:name w:val="Table Grid"/>
    <w:basedOn w:val="TableNormal"/>
    <w:uiPriority w:val="59"/>
    <w:rsid w:val="0085622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62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228"/>
    <w:rPr>
      <w:rFonts w:ascii="Tahoma" w:hAnsi="Tahoma" w:cs="Tahoma"/>
      <w:sz w:val="16"/>
      <w:szCs w:val="16"/>
      <w:lang w:val="en-GB"/>
    </w:rPr>
  </w:style>
  <w:style w:type="character" w:styleId="Hyperlink">
    <w:name w:val="Hyperlink"/>
    <w:basedOn w:val="DefaultParagraphFont"/>
    <w:uiPriority w:val="99"/>
    <w:rsid w:val="00856228"/>
    <w:rPr>
      <w:color w:val="0000FF" w:themeColor="hyperlink"/>
      <w:u w:val="none"/>
    </w:rPr>
  </w:style>
  <w:style w:type="paragraph" w:styleId="TOC1">
    <w:name w:val="toc 1"/>
    <w:basedOn w:val="Normal"/>
    <w:next w:val="Normal"/>
    <w:autoRedefine/>
    <w:uiPriority w:val="39"/>
    <w:unhideWhenUsed/>
    <w:rsid w:val="00856228"/>
    <w:pPr>
      <w:spacing w:after="100"/>
      <w:ind w:left="0"/>
    </w:pPr>
    <w:rPr>
      <w:caps/>
    </w:rPr>
  </w:style>
  <w:style w:type="paragraph" w:styleId="TOC2">
    <w:name w:val="toc 2"/>
    <w:basedOn w:val="Normal"/>
    <w:next w:val="Normal"/>
    <w:autoRedefine/>
    <w:uiPriority w:val="39"/>
    <w:unhideWhenUsed/>
    <w:rsid w:val="0085622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56228"/>
    <w:pPr>
      <w:spacing w:after="100"/>
      <w:ind w:left="0"/>
    </w:pPr>
  </w:style>
  <w:style w:type="paragraph" w:styleId="TOC4">
    <w:name w:val="toc 4"/>
    <w:basedOn w:val="Normal"/>
    <w:next w:val="Normal"/>
    <w:autoRedefine/>
    <w:uiPriority w:val="39"/>
    <w:unhideWhenUsed/>
    <w:rsid w:val="00856228"/>
    <w:pPr>
      <w:spacing w:after="100"/>
      <w:ind w:left="0"/>
    </w:pPr>
  </w:style>
  <w:style w:type="paragraph" w:styleId="TOC5">
    <w:name w:val="toc 5"/>
    <w:basedOn w:val="Normal"/>
    <w:next w:val="Normal"/>
    <w:autoRedefine/>
    <w:uiPriority w:val="39"/>
    <w:unhideWhenUsed/>
    <w:rsid w:val="00856228"/>
    <w:pPr>
      <w:spacing w:after="100"/>
      <w:ind w:left="0"/>
    </w:pPr>
  </w:style>
  <w:style w:type="paragraph" w:customStyle="1" w:styleId="Dashlist">
    <w:name w:val="Dash list"/>
    <w:basedOn w:val="Normal"/>
    <w:link w:val="DashlistChar"/>
    <w:qFormat/>
    <w:rsid w:val="00856228"/>
    <w:pPr>
      <w:numPr>
        <w:numId w:val="12"/>
      </w:numPr>
      <w:spacing w:after="0" w:line="240" w:lineRule="auto"/>
      <w:ind w:left="1777" w:right="0"/>
    </w:pPr>
  </w:style>
  <w:style w:type="character" w:customStyle="1" w:styleId="DashlistChar">
    <w:name w:val="Dash list Char"/>
    <w:link w:val="Dashlist"/>
    <w:rsid w:val="00856228"/>
    <w:rPr>
      <w:lang w:val="en-GB"/>
    </w:rPr>
  </w:style>
  <w:style w:type="paragraph" w:customStyle="1" w:styleId="Bodyjustified">
    <w:name w:val="Body justified"/>
    <w:link w:val="BodyjustifiedChar"/>
    <w:uiPriority w:val="99"/>
    <w:rsid w:val="0085622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56228"/>
    <w:rPr>
      <w:rFonts w:eastAsia="Arial" w:cs="Helvetica"/>
      <w:color w:val="000000"/>
      <w:w w:val="0"/>
      <w:lang w:val="en-GB"/>
    </w:rPr>
  </w:style>
  <w:style w:type="paragraph" w:customStyle="1" w:styleId="BulletList">
    <w:name w:val="Bullet List"/>
    <w:basedOn w:val="ListParagraph"/>
    <w:link w:val="BulletListChar"/>
    <w:qFormat/>
    <w:rsid w:val="00856228"/>
    <w:pPr>
      <w:numPr>
        <w:numId w:val="13"/>
      </w:numPr>
      <w:ind w:left="1777" w:right="0"/>
    </w:pPr>
  </w:style>
  <w:style w:type="character" w:customStyle="1" w:styleId="BulletListChar">
    <w:name w:val="Bullet List Char"/>
    <w:link w:val="BulletList"/>
    <w:rsid w:val="00856228"/>
    <w:rPr>
      <w:lang w:val="en-GB"/>
    </w:rPr>
  </w:style>
  <w:style w:type="paragraph" w:customStyle="1" w:styleId="numericallist">
    <w:name w:val="numerical list"/>
    <w:basedOn w:val="Normal"/>
    <w:link w:val="numericallistChar"/>
    <w:qFormat/>
    <w:rsid w:val="00856228"/>
    <w:pPr>
      <w:numPr>
        <w:ilvl w:val="6"/>
        <w:numId w:val="14"/>
      </w:numPr>
      <w:spacing w:after="0" w:line="240" w:lineRule="auto"/>
    </w:pPr>
  </w:style>
  <w:style w:type="character" w:customStyle="1" w:styleId="numericallistChar">
    <w:name w:val="numerical list Char"/>
    <w:link w:val="numericallist"/>
    <w:rsid w:val="00856228"/>
    <w:rPr>
      <w:lang w:val="en-GB"/>
    </w:rPr>
  </w:style>
  <w:style w:type="character" w:styleId="PlaceholderText">
    <w:name w:val="Placeholder Text"/>
    <w:basedOn w:val="DefaultParagraphFont"/>
    <w:uiPriority w:val="99"/>
    <w:semiHidden/>
    <w:rsid w:val="00856228"/>
    <w:rPr>
      <w:color w:val="808080"/>
    </w:rPr>
  </w:style>
  <w:style w:type="paragraph" w:customStyle="1" w:styleId="Leftalign">
    <w:name w:val="Left align"/>
    <w:basedOn w:val="Normal"/>
    <w:link w:val="LeftalignChar"/>
    <w:qFormat/>
    <w:rsid w:val="00856228"/>
    <w:pPr>
      <w:spacing w:after="0" w:line="240" w:lineRule="auto"/>
      <w:ind w:left="0" w:right="0"/>
    </w:pPr>
    <w:rPr>
      <w:rFonts w:eastAsia="Arial" w:cs="Arial"/>
    </w:rPr>
  </w:style>
  <w:style w:type="character" w:customStyle="1" w:styleId="LeftalignChar">
    <w:name w:val="Left align Char"/>
    <w:link w:val="Leftalign"/>
    <w:rsid w:val="00856228"/>
    <w:rPr>
      <w:rFonts w:eastAsia="Arial" w:cs="Arial"/>
      <w:lang w:val="en-GB"/>
    </w:rPr>
  </w:style>
  <w:style w:type="paragraph" w:customStyle="1" w:styleId="Centerwithdashedbox">
    <w:name w:val="Center with dashed box"/>
    <w:basedOn w:val="Normal"/>
    <w:link w:val="CenterwithdashedboxChar"/>
    <w:qFormat/>
    <w:rsid w:val="00FD69AE"/>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D69AE"/>
    <w:rPr>
      <w:lang w:val="en-GB"/>
    </w:rPr>
  </w:style>
  <w:style w:type="paragraph" w:customStyle="1" w:styleId="BASEDON">
    <w:name w:val="BASED ON"/>
    <w:basedOn w:val="CoverPageTitle"/>
    <w:link w:val="BASEDONChar"/>
    <w:qFormat/>
    <w:rsid w:val="00856228"/>
    <w:pPr>
      <w:spacing w:before="360" w:after="480"/>
    </w:pPr>
    <w:rPr>
      <w:caps/>
    </w:rPr>
  </w:style>
  <w:style w:type="character" w:customStyle="1" w:styleId="BASEDONChar">
    <w:name w:val="BASED ON Char"/>
    <w:link w:val="BASEDON"/>
    <w:rsid w:val="00856228"/>
    <w:rPr>
      <w:rFonts w:cs="Arial"/>
      <w:b/>
      <w:caps/>
      <w:sz w:val="28"/>
      <w:szCs w:val="28"/>
      <w:lang w:val="en-GB"/>
    </w:rPr>
  </w:style>
  <w:style w:type="paragraph" w:customStyle="1" w:styleId="NOTES">
    <w:name w:val="NOTES"/>
    <w:link w:val="NOTESChar"/>
    <w:qFormat/>
    <w:rsid w:val="00856228"/>
    <w:pPr>
      <w:keepNext/>
      <w:spacing w:before="240"/>
      <w:ind w:firstLine="1440"/>
    </w:pPr>
    <w:rPr>
      <w:rFonts w:eastAsia="Arial" w:cs="Helvetica"/>
      <w:b/>
      <w:caps/>
      <w:color w:val="000000"/>
      <w:u w:val="single"/>
      <w:lang w:val="en-GB"/>
    </w:rPr>
  </w:style>
  <w:style w:type="character" w:customStyle="1" w:styleId="NOTESChar">
    <w:name w:val="NOTES Char"/>
    <w:link w:val="NOTES"/>
    <w:rsid w:val="00856228"/>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FD69AE"/>
    <w:pPr>
      <w:spacing w:before="240"/>
    </w:pPr>
  </w:style>
  <w:style w:type="character" w:customStyle="1" w:styleId="ParagraphwithspacingaboveChar">
    <w:name w:val="Paragraph with spacing above Char"/>
    <w:link w:val="Paragraphwithspacingabove"/>
    <w:rsid w:val="00FD69AE"/>
  </w:style>
  <w:style w:type="paragraph" w:customStyle="1" w:styleId="TableTitle">
    <w:name w:val="Table Title"/>
    <w:basedOn w:val="BodyText"/>
    <w:link w:val="TableTitleChar"/>
    <w:qFormat/>
    <w:rsid w:val="0085622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5622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56228"/>
    <w:rPr>
      <w:lang w:val="fr-FR" w:eastAsia="fr-FR"/>
    </w:rPr>
  </w:style>
  <w:style w:type="character" w:customStyle="1" w:styleId="TableTitleChar">
    <w:name w:val="Table Title Char"/>
    <w:link w:val="TableTitle"/>
    <w:rsid w:val="00856228"/>
    <w:rPr>
      <w:b/>
      <w:caps/>
      <w:u w:val="single"/>
      <w:lang w:eastAsia="fr-FR"/>
    </w:rPr>
  </w:style>
  <w:style w:type="table" w:customStyle="1" w:styleId="ESCCTable">
    <w:name w:val="ESCC Table"/>
    <w:basedOn w:val="TableNormal"/>
    <w:uiPriority w:val="99"/>
    <w:rsid w:val="00FD69AE"/>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56228"/>
    <w:pPr>
      <w:numPr>
        <w:numId w:val="15"/>
      </w:numPr>
      <w:ind w:left="2344"/>
    </w:pPr>
    <w:rPr>
      <w:lang w:val="en-GB"/>
    </w:rPr>
  </w:style>
  <w:style w:type="paragraph" w:customStyle="1" w:styleId="Aligncenter">
    <w:name w:val="Align center"/>
    <w:basedOn w:val="Bodyjustified"/>
    <w:link w:val="AligncenterChar"/>
    <w:qFormat/>
    <w:rsid w:val="00856228"/>
    <w:pPr>
      <w:keepNext/>
    </w:pPr>
  </w:style>
  <w:style w:type="character" w:customStyle="1" w:styleId="AligncenterChar">
    <w:name w:val="Align center Char"/>
    <w:link w:val="Aligncenter"/>
    <w:rsid w:val="00856228"/>
    <w:rPr>
      <w:rFonts w:eastAsia="Arial" w:cs="Helvetica"/>
      <w:color w:val="000000"/>
      <w:w w:val="0"/>
      <w:lang w:val="en-GB"/>
    </w:rPr>
  </w:style>
  <w:style w:type="paragraph" w:customStyle="1" w:styleId="alphabeticallist">
    <w:name w:val="alphabetical list"/>
    <w:basedOn w:val="BodyText"/>
    <w:link w:val="alphabeticallistChar"/>
    <w:qFormat/>
    <w:rsid w:val="0085622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56228"/>
    <w:rPr>
      <w:lang w:val="en-GB" w:eastAsia="fr-FR"/>
    </w:rPr>
  </w:style>
  <w:style w:type="table" w:customStyle="1" w:styleId="ESCC7">
    <w:name w:val="ESCC 7"/>
    <w:basedOn w:val="TableNormal"/>
    <w:uiPriority w:val="99"/>
    <w:rsid w:val="00FD69AE"/>
    <w:tblPr/>
  </w:style>
  <w:style w:type="paragraph" w:styleId="ListNumber">
    <w:name w:val="List Number"/>
    <w:basedOn w:val="Normal"/>
    <w:uiPriority w:val="99"/>
    <w:semiHidden/>
    <w:unhideWhenUsed/>
    <w:rsid w:val="00856228"/>
    <w:pPr>
      <w:numPr>
        <w:numId w:val="10"/>
      </w:numPr>
      <w:contextualSpacing/>
    </w:pPr>
  </w:style>
  <w:style w:type="paragraph" w:styleId="ListNumber2">
    <w:name w:val="List Number 2"/>
    <w:basedOn w:val="Normal"/>
    <w:uiPriority w:val="99"/>
    <w:semiHidden/>
    <w:unhideWhenUsed/>
    <w:rsid w:val="00856228"/>
    <w:pPr>
      <w:numPr>
        <w:numId w:val="11"/>
      </w:numPr>
      <w:contextualSpacing/>
    </w:pPr>
  </w:style>
  <w:style w:type="paragraph" w:customStyle="1" w:styleId="Title2">
    <w:name w:val="Title 2"/>
    <w:basedOn w:val="Normal"/>
    <w:link w:val="Title2Char"/>
    <w:qFormat/>
    <w:rsid w:val="0085622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56228"/>
    <w:rPr>
      <w:caps/>
      <w:u w:val="single"/>
      <w:lang w:val="en-GB"/>
    </w:rPr>
  </w:style>
  <w:style w:type="table" w:customStyle="1" w:styleId="ESCC1">
    <w:name w:val="ESCC1"/>
    <w:basedOn w:val="TableNormal"/>
    <w:uiPriority w:val="59"/>
    <w:rsid w:val="00FD69AE"/>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56228"/>
    <w:pPr>
      <w:keepNext/>
      <w:spacing w:before="240"/>
      <w:ind w:left="1418"/>
    </w:pPr>
    <w:rPr>
      <w:b/>
      <w:caps/>
      <w:u w:val="single"/>
      <w:lang w:val="en-GB"/>
    </w:rPr>
  </w:style>
  <w:style w:type="character" w:customStyle="1" w:styleId="NBChar">
    <w:name w:val="N.B. Char"/>
    <w:basedOn w:val="DefaultParagraphFont"/>
    <w:link w:val="NB"/>
    <w:rsid w:val="00856228"/>
    <w:rPr>
      <w:b/>
      <w:caps/>
      <w:u w:val="single"/>
      <w:lang w:val="en-GB"/>
    </w:rPr>
  </w:style>
  <w:style w:type="table" w:customStyle="1" w:styleId="TableGrid7">
    <w:name w:val="Table Grid7"/>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56228"/>
    <w:pPr>
      <w:keepNext/>
      <w:keepLines/>
      <w:spacing w:after="0"/>
      <w:jc w:val="center"/>
    </w:pPr>
    <w:rPr>
      <w:b/>
      <w:caps/>
      <w:spacing w:val="5"/>
      <w:u w:val="single"/>
    </w:rPr>
  </w:style>
  <w:style w:type="paragraph" w:styleId="Header">
    <w:name w:val="header"/>
    <w:basedOn w:val="Normal"/>
    <w:link w:val="HeaderChar"/>
    <w:uiPriority w:val="99"/>
    <w:unhideWhenUsed/>
    <w:rsid w:val="0085622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56228"/>
    <w:rPr>
      <w:lang w:val="en-GB"/>
    </w:rPr>
  </w:style>
  <w:style w:type="paragraph" w:styleId="Footer">
    <w:name w:val="footer"/>
    <w:basedOn w:val="Normal"/>
    <w:link w:val="FooterChar"/>
    <w:uiPriority w:val="99"/>
    <w:unhideWhenUsed/>
    <w:rsid w:val="0085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228"/>
    <w:rPr>
      <w:lang w:val="en-GB"/>
    </w:rPr>
  </w:style>
  <w:style w:type="paragraph" w:customStyle="1" w:styleId="Rightalign">
    <w:name w:val="Right align"/>
    <w:basedOn w:val="Normal"/>
    <w:link w:val="RightalignChar"/>
    <w:qFormat/>
    <w:rsid w:val="00856228"/>
    <w:pPr>
      <w:spacing w:after="0" w:line="240" w:lineRule="auto"/>
      <w:ind w:left="0" w:right="0"/>
    </w:pPr>
    <w:rPr>
      <w:rFonts w:eastAsia="Arial" w:cs="Arial"/>
    </w:rPr>
  </w:style>
  <w:style w:type="character" w:customStyle="1" w:styleId="RightalignChar">
    <w:name w:val="Right align Char"/>
    <w:link w:val="Rightalign"/>
    <w:rsid w:val="00856228"/>
    <w:rPr>
      <w:rFonts w:eastAsia="Arial" w:cs="Arial"/>
      <w:lang w:val="en-GB"/>
    </w:rPr>
  </w:style>
  <w:style w:type="paragraph" w:customStyle="1" w:styleId="Tablecontents">
    <w:name w:val="Table contents"/>
    <w:basedOn w:val="Normal"/>
    <w:link w:val="TablecontentsChar"/>
    <w:qFormat/>
    <w:rsid w:val="00FD69AE"/>
    <w:pPr>
      <w:spacing w:before="120" w:after="120"/>
      <w:ind w:left="0" w:right="0"/>
    </w:pPr>
  </w:style>
  <w:style w:type="character" w:customStyle="1" w:styleId="TablecontentsChar">
    <w:name w:val="Table contents Char"/>
    <w:link w:val="Tablecontents"/>
    <w:rsid w:val="00FD69AE"/>
  </w:style>
  <w:style w:type="numbering" w:customStyle="1" w:styleId="NoList1">
    <w:name w:val="No List1"/>
    <w:next w:val="NoList"/>
    <w:uiPriority w:val="99"/>
    <w:semiHidden/>
    <w:unhideWhenUsed/>
    <w:rsid w:val="00856228"/>
  </w:style>
  <w:style w:type="character" w:customStyle="1" w:styleId="ESCC1Char">
    <w:name w:val="ESCC1 Char"/>
    <w:rsid w:val="00FD69AE"/>
    <w:rPr>
      <w:sz w:val="20"/>
      <w:szCs w:val="20"/>
    </w:rPr>
  </w:style>
  <w:style w:type="table" w:customStyle="1" w:styleId="TableGrid1">
    <w:name w:val="Table Grid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85622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56228"/>
    <w:rPr>
      <w:b/>
      <w:bCs/>
      <w:caps/>
      <w:u w:val="single"/>
      <w:lang w:val="en-GB" w:bidi="en-US"/>
    </w:rPr>
  </w:style>
  <w:style w:type="character" w:customStyle="1" w:styleId="HeadercenterChar">
    <w:name w:val="Header center Char"/>
    <w:rsid w:val="00FD69AE"/>
    <w:rPr>
      <w:rFonts w:ascii="Arial" w:eastAsia="Arial" w:hAnsi="Arial" w:cs="Arial" w:hint="default"/>
      <w:noProof/>
      <w:sz w:val="20"/>
      <w:szCs w:val="20"/>
    </w:rPr>
  </w:style>
  <w:style w:type="paragraph" w:customStyle="1" w:styleId="Center2">
    <w:name w:val="Center 2"/>
    <w:basedOn w:val="Normal"/>
    <w:link w:val="Center2Char"/>
    <w:qFormat/>
    <w:rsid w:val="00FD69AE"/>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FD69AE"/>
    <w:rPr>
      <w:lang w:val="en-GB"/>
    </w:rPr>
  </w:style>
  <w:style w:type="table" w:customStyle="1" w:styleId="ESCCTable1">
    <w:name w:val="ESCC Table1"/>
    <w:basedOn w:val="TableNormal"/>
    <w:uiPriority w:val="99"/>
    <w:rsid w:val="00FD69AE"/>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856228"/>
    <w:pPr>
      <w:spacing w:after="0" w:line="240" w:lineRule="auto"/>
      <w:ind w:left="0" w:right="0"/>
    </w:pPr>
    <w:rPr>
      <w:vertAlign w:val="superscript"/>
    </w:rPr>
  </w:style>
  <w:style w:type="character" w:customStyle="1" w:styleId="superscriptChar">
    <w:name w:val="superscript Char"/>
    <w:link w:val="superscript"/>
    <w:rsid w:val="00856228"/>
    <w:rPr>
      <w:vertAlign w:val="superscript"/>
      <w:lang w:val="en-GB"/>
    </w:rPr>
  </w:style>
  <w:style w:type="paragraph" w:customStyle="1" w:styleId="subscript">
    <w:name w:val="subscript"/>
    <w:basedOn w:val="Normal"/>
    <w:link w:val="subscriptChar"/>
    <w:qFormat/>
    <w:rsid w:val="00856228"/>
    <w:pPr>
      <w:spacing w:after="0" w:line="240" w:lineRule="auto"/>
      <w:ind w:left="0" w:right="0"/>
    </w:pPr>
    <w:rPr>
      <w:vertAlign w:val="subscript"/>
    </w:rPr>
  </w:style>
  <w:style w:type="character" w:customStyle="1" w:styleId="subscriptChar">
    <w:name w:val="subscript Char"/>
    <w:link w:val="subscript"/>
    <w:rsid w:val="00856228"/>
    <w:rPr>
      <w:vertAlign w:val="subscript"/>
      <w:lang w:val="en-GB"/>
    </w:rPr>
  </w:style>
  <w:style w:type="table" w:customStyle="1" w:styleId="ESCC71">
    <w:name w:val="ESCC 71"/>
    <w:basedOn w:val="TableNormal"/>
    <w:uiPriority w:val="99"/>
    <w:rsid w:val="00FD69AE"/>
    <w:tblPr/>
  </w:style>
  <w:style w:type="numbering" w:customStyle="1" w:styleId="NoList2">
    <w:name w:val="No List2"/>
    <w:next w:val="NoList"/>
    <w:uiPriority w:val="99"/>
    <w:semiHidden/>
    <w:unhideWhenUsed/>
    <w:rsid w:val="00856228"/>
  </w:style>
  <w:style w:type="table" w:customStyle="1" w:styleId="TableGrid10">
    <w:name w:val="Table Grid10"/>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FD69AE"/>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FD69AE"/>
    <w:tblPr/>
  </w:style>
  <w:style w:type="table" w:customStyle="1" w:styleId="ESCC11">
    <w:name w:val="ESCC11"/>
    <w:basedOn w:val="TableNormal"/>
    <w:uiPriority w:val="59"/>
    <w:rsid w:val="00FD69AE"/>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856228"/>
  </w:style>
  <w:style w:type="table" w:customStyle="1" w:styleId="TableGrid11">
    <w:name w:val="Table Grid11"/>
    <w:basedOn w:val="TableNormal"/>
    <w:next w:val="TableGrid"/>
    <w:uiPriority w:val="59"/>
    <w:rsid w:val="00FD69A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FD69AE"/>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856228"/>
    <w:pPr>
      <w:tabs>
        <w:tab w:val="left" w:pos="7920"/>
      </w:tabs>
    </w:pPr>
  </w:style>
  <w:style w:type="character" w:customStyle="1" w:styleId="rightindentChar">
    <w:name w:val="right indent Char"/>
    <w:link w:val="rightindent"/>
    <w:rsid w:val="00856228"/>
    <w:rPr>
      <w:rFonts w:eastAsia="Arial" w:cs="Arial"/>
      <w:lang w:val="en-GB"/>
    </w:rPr>
  </w:style>
  <w:style w:type="table" w:customStyle="1" w:styleId="ESCC711">
    <w:name w:val="ESCC 711"/>
    <w:basedOn w:val="TableNormal"/>
    <w:uiPriority w:val="99"/>
    <w:rsid w:val="00FD69AE"/>
    <w:tblPr/>
  </w:style>
  <w:style w:type="paragraph" w:styleId="TOCHeading">
    <w:name w:val="TOC Heading"/>
    <w:basedOn w:val="Heading1"/>
    <w:next w:val="Normal"/>
    <w:link w:val="TOCHeadingChar"/>
    <w:uiPriority w:val="39"/>
    <w:semiHidden/>
    <w:unhideWhenUsed/>
    <w:qFormat/>
    <w:rsid w:val="0085622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5622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56228"/>
    <w:pPr>
      <w:numPr>
        <w:numId w:val="20"/>
      </w:numPr>
      <w:ind w:left="2344"/>
    </w:pPr>
    <w:rPr>
      <w:lang w:val="en-GB"/>
    </w:rPr>
  </w:style>
  <w:style w:type="numbering" w:customStyle="1" w:styleId="NoList3">
    <w:name w:val="No List3"/>
    <w:next w:val="NoList"/>
    <w:uiPriority w:val="99"/>
    <w:semiHidden/>
    <w:unhideWhenUsed/>
    <w:rsid w:val="00F938DE"/>
  </w:style>
  <w:style w:type="paragraph" w:styleId="TOC6">
    <w:name w:val="toc 6"/>
    <w:basedOn w:val="Normal"/>
    <w:next w:val="Normal"/>
    <w:autoRedefine/>
    <w:uiPriority w:val="39"/>
    <w:unhideWhenUsed/>
    <w:rsid w:val="00AA4A84"/>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A4A84"/>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A4A84"/>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A4A84"/>
    <w:pPr>
      <w:spacing w:after="100"/>
      <w:ind w:left="1760" w:right="0"/>
      <w:jc w:val="left"/>
    </w:pPr>
    <w:rPr>
      <w:rFonts w:asciiTheme="minorHAnsi" w:eastAsiaTheme="minorEastAsia" w:hAnsiTheme="minorHAnsi" w:cstheme="minorBidi"/>
      <w:sz w:val="22"/>
      <w:szCs w:val="22"/>
    </w:rPr>
  </w:style>
  <w:style w:type="paragraph" w:customStyle="1" w:styleId="FigureTitle">
    <w:name w:val="Figure Title"/>
    <w:basedOn w:val="Normal"/>
    <w:link w:val="FigureTitleChar"/>
    <w:qFormat/>
    <w:rsid w:val="00856228"/>
    <w:pPr>
      <w:keepNext/>
      <w:keepLines/>
      <w:spacing w:before="240" w:after="80"/>
      <w:jc w:val="center"/>
    </w:pPr>
    <w:rPr>
      <w:b/>
      <w:caps/>
      <w:u w:val="single"/>
    </w:rPr>
  </w:style>
  <w:style w:type="character" w:customStyle="1" w:styleId="FigureTitleChar">
    <w:name w:val="Figure Title Char"/>
    <w:basedOn w:val="DefaultParagraphFont"/>
    <w:link w:val="FigureTitle"/>
    <w:rsid w:val="00856228"/>
    <w:rPr>
      <w:b/>
      <w:caps/>
      <w:u w:val="single"/>
      <w:lang w:val="en-GB"/>
    </w:rPr>
  </w:style>
  <w:style w:type="paragraph" w:customStyle="1" w:styleId="numericalroman">
    <w:name w:val="numerical roman"/>
    <w:basedOn w:val="ListParagraph"/>
    <w:qFormat/>
    <w:rsid w:val="00856228"/>
    <w:pPr>
      <w:numPr>
        <w:numId w:val="27"/>
      </w:numPr>
      <w:ind w:right="0"/>
    </w:pPr>
  </w:style>
  <w:style w:type="paragraph" w:styleId="Caption">
    <w:name w:val="caption"/>
    <w:basedOn w:val="Normal"/>
    <w:next w:val="Normal"/>
    <w:rsid w:val="0085622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56228"/>
    <w:rPr>
      <w:color w:val="800080" w:themeColor="followedHyperlink"/>
      <w:u w:val="single"/>
    </w:rPr>
  </w:style>
  <w:style w:type="character" w:styleId="BookTitle">
    <w:name w:val="Book Title"/>
    <w:basedOn w:val="DefaultParagraphFont"/>
    <w:uiPriority w:val="99"/>
    <w:rsid w:val="00856228"/>
    <w:rPr>
      <w:b/>
      <w:bCs/>
      <w:i/>
      <w:iCs/>
      <w:spacing w:val="5"/>
    </w:rPr>
  </w:style>
  <w:style w:type="character" w:styleId="Emphasis">
    <w:name w:val="Emphasis"/>
    <w:basedOn w:val="DefaultParagraphFont"/>
    <w:uiPriority w:val="20"/>
    <w:rsid w:val="00856228"/>
    <w:rPr>
      <w:i/>
      <w:iCs/>
    </w:rPr>
  </w:style>
  <w:style w:type="character" w:styleId="IntenseEmphasis">
    <w:name w:val="Intense Emphasis"/>
    <w:basedOn w:val="DefaultParagraphFont"/>
    <w:uiPriority w:val="21"/>
    <w:rsid w:val="00856228"/>
    <w:rPr>
      <w:i/>
      <w:iCs/>
      <w:color w:val="4F81BD" w:themeColor="accent1"/>
    </w:rPr>
  </w:style>
  <w:style w:type="paragraph" w:styleId="IntenseQuote">
    <w:name w:val="Intense Quote"/>
    <w:basedOn w:val="Normal"/>
    <w:next w:val="Normal"/>
    <w:link w:val="IntenseQuoteChar"/>
    <w:uiPriority w:val="30"/>
    <w:rsid w:val="0085622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56228"/>
    <w:rPr>
      <w:i/>
      <w:iCs/>
      <w:color w:val="4F81BD" w:themeColor="accent1"/>
      <w:lang w:val="en-GB"/>
    </w:rPr>
  </w:style>
  <w:style w:type="character" w:styleId="IntenseReference">
    <w:name w:val="Intense Reference"/>
    <w:basedOn w:val="DefaultParagraphFont"/>
    <w:uiPriority w:val="32"/>
    <w:rsid w:val="00856228"/>
    <w:rPr>
      <w:b/>
      <w:bCs/>
      <w:smallCaps/>
      <w:color w:val="4F81BD" w:themeColor="accent1"/>
      <w:spacing w:val="5"/>
    </w:rPr>
  </w:style>
  <w:style w:type="paragraph" w:styleId="NoSpacing">
    <w:name w:val="No Spacing"/>
    <w:uiPriority w:val="1"/>
    <w:rsid w:val="00856228"/>
    <w:pPr>
      <w:ind w:left="1418" w:right="-57"/>
      <w:jc w:val="both"/>
    </w:pPr>
    <w:rPr>
      <w:lang w:val="en-GB"/>
    </w:rPr>
  </w:style>
  <w:style w:type="paragraph" w:styleId="Quote">
    <w:name w:val="Quote"/>
    <w:basedOn w:val="Normal"/>
    <w:next w:val="Normal"/>
    <w:link w:val="QuoteChar"/>
    <w:uiPriority w:val="29"/>
    <w:rsid w:val="0085622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56228"/>
    <w:rPr>
      <w:i/>
      <w:iCs/>
      <w:color w:val="404040" w:themeColor="text1" w:themeTint="BF"/>
      <w:lang w:val="en-GB"/>
    </w:rPr>
  </w:style>
  <w:style w:type="character" w:styleId="Strong">
    <w:name w:val="Strong"/>
    <w:basedOn w:val="DefaultParagraphFont"/>
    <w:uiPriority w:val="22"/>
    <w:rsid w:val="00856228"/>
    <w:rPr>
      <w:b/>
      <w:bCs/>
    </w:rPr>
  </w:style>
  <w:style w:type="character" w:styleId="SubtleEmphasis">
    <w:name w:val="Subtle Emphasis"/>
    <w:basedOn w:val="DefaultParagraphFont"/>
    <w:uiPriority w:val="19"/>
    <w:rsid w:val="00856228"/>
    <w:rPr>
      <w:i/>
      <w:iCs/>
      <w:color w:val="404040" w:themeColor="text1" w:themeTint="BF"/>
    </w:rPr>
  </w:style>
  <w:style w:type="character" w:styleId="SubtleReference">
    <w:name w:val="Subtle Reference"/>
    <w:basedOn w:val="DefaultParagraphFont"/>
    <w:uiPriority w:val="31"/>
    <w:rsid w:val="00856228"/>
    <w:rPr>
      <w:smallCaps/>
      <w:color w:val="5A5A5A" w:themeColor="text1" w:themeTint="A5"/>
    </w:rPr>
  </w:style>
  <w:style w:type="paragraph" w:styleId="NormalWeb">
    <w:name w:val="Normal (Web)"/>
    <w:basedOn w:val="Normal"/>
    <w:uiPriority w:val="99"/>
    <w:semiHidden/>
    <w:unhideWhenUsed/>
    <w:rsid w:val="00DF1A56"/>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400.pdf" TargetMode="External"/><Relationship Id="rId26" Type="http://schemas.openxmlformats.org/officeDocument/2006/relationships/hyperlink" Target="http://escies.org/escc-specs/published/24400.pdf" TargetMode="External"/><Relationship Id="rId39" Type="http://schemas.openxmlformats.org/officeDocument/2006/relationships/hyperlink" Target="https://escies.org/specfamily/searchSpecification?text=%2220100%22" TargetMode="External"/><Relationship Id="rId21" Type="http://schemas.openxmlformats.org/officeDocument/2006/relationships/hyperlink" Target="http://escies.org/escc-specs/published/20900.pdf" TargetMode="External"/><Relationship Id="rId34" Type="http://schemas.openxmlformats.org/officeDocument/2006/relationships/hyperlink" Target="http://escies.org/escc-specs/published/21300.pdf"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s://escies.org/specfamily/searchSpecification?text=%2220100%22"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s://escies.org/specfamily/searchSpecification?text=%22205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s://escies.org/specfamily/searchSpecification?text=%22201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2800.pdf" TargetMode="External"/><Relationship Id="rId32" Type="http://schemas.openxmlformats.org/officeDocument/2006/relationships/hyperlink" Target="http://escies.org/escc-specs/published/22800.pdf" TargetMode="External"/><Relationship Id="rId37" Type="http://schemas.openxmlformats.org/officeDocument/2006/relationships/hyperlink" Target="https://escies.org/specfamily/searchSpecification?text=%2222800%22"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4400.pdf" TargetMode="External"/><Relationship Id="rId58" Type="http://schemas.openxmlformats.org/officeDocument/2006/relationships/hyperlink" Target="http://escies.org/escc-specs/published/20500.pdf" TargetMode="External"/><Relationship Id="rId66" Type="http://schemas.openxmlformats.org/officeDocument/2006/relationships/image" Target="media/image5.gif"/><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248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s://escies.org/specfamily/searchSpecification?text=%2220500%22" TargetMode="External"/><Relationship Id="rId61" Type="http://schemas.openxmlformats.org/officeDocument/2006/relationships/hyperlink" Target="https://escies.org/specfamily/searchSpecification?text=%2220100%22" TargetMode="External"/><Relationship Id="rId10" Type="http://schemas.openxmlformats.org/officeDocument/2006/relationships/endnotes" Target="endnotes.xml"/><Relationship Id="rId19" Type="http://schemas.openxmlformats.org/officeDocument/2006/relationships/hyperlink" Target="http://escies.org/escc-specs/published/20500.pdf" TargetMode="External"/><Relationship Id="rId31" Type="http://schemas.openxmlformats.org/officeDocument/2006/relationships/hyperlink" Target="http://escies.org/escc-specs/published/21700.pdf" TargetMode="External"/><Relationship Id="rId44" Type="http://schemas.openxmlformats.org/officeDocument/2006/relationships/hyperlink" Target="https://escies.org/specfamily/searchSpecification?text=%2220100%22" TargetMode="External"/><Relationship Id="rId52" Type="http://schemas.openxmlformats.org/officeDocument/2006/relationships/hyperlink" Target="http://escies.org/escc-specs/published/20400.pdf" TargetMode="External"/><Relationship Id="rId60" Type="http://schemas.openxmlformats.org/officeDocument/2006/relationships/hyperlink" Target="http://escies.org/escc-specs/published/24800.pdf" TargetMode="External"/><Relationship Id="rId65" Type="http://schemas.openxmlformats.org/officeDocument/2006/relationships/image" Target="media/image4.gi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hyperlink" Target="http://escies.org/escc-specs/published/24600.pdf" TargetMode="External"/><Relationship Id="rId30" Type="http://schemas.openxmlformats.org/officeDocument/2006/relationships/hyperlink" Target="http://escies.org/escc-specs/published/20100.pdf" TargetMode="External"/><Relationship Id="rId35" Type="http://schemas.openxmlformats.org/officeDocument/2006/relationships/hyperlink" Target="https://escies.org/specfamily/searchSpecification?text=%2220100%22"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0500.pdf" TargetMode="External"/><Relationship Id="rId64" Type="http://schemas.openxmlformats.org/officeDocument/2006/relationships/hyperlink" Target="http://escies.org/escc-specs/published/20100.pdf"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escies.org/escc-specs/published/205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35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28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0900.pdf" TargetMode="External"/><Relationship Id="rId67" Type="http://schemas.openxmlformats.org/officeDocument/2006/relationships/header" Target="header1.xml"/><Relationship Id="rId20" Type="http://schemas.openxmlformats.org/officeDocument/2006/relationships/hyperlink" Target="http://escies.org/escc-specs/published/20600.pdf" TargetMode="External"/><Relationship Id="rId41" Type="http://schemas.openxmlformats.org/officeDocument/2006/relationships/hyperlink" Target="http://escies.org/escc-specs/published/21700.pdf" TargetMode="External"/><Relationship Id="rId54" Type="http://schemas.openxmlformats.org/officeDocument/2006/relationships/image" Target="media/image3.tmp"/><Relationship Id="rId62" Type="http://schemas.openxmlformats.org/officeDocument/2006/relationships/hyperlink" Target="http://escies.org/escc-specs/published/20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Generic Specification</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E0C44-1271-49EE-83F5-E2FD63173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CBD429-6EC9-4A93-9BB3-0742677D4E43}">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80B6DBC9-9811-4025-90CB-0ACD8F0E2BE8}">
  <ds:schemaRefs>
    <ds:schemaRef ds:uri="http://schemas.microsoft.com/sharepoint/v3/contenttype/forms"/>
  </ds:schemaRefs>
</ds:datastoreItem>
</file>

<file path=customXml/itemProps4.xml><?xml version="1.0" encoding="utf-8"?>
<ds:datastoreItem xmlns:ds="http://schemas.openxmlformats.org/officeDocument/2006/customXml" ds:itemID="{FC929E1A-7756-4047-8AB8-54148704C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10894</TotalTime>
  <Pages>44</Pages>
  <Words>12078</Words>
  <Characters>68847</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CAPACITOR AND CAPACITOR FILTERS, FEEDTHROUGH</vt:lpstr>
    </vt:vector>
  </TitlesOfParts>
  <Company>Hewlett-Packard Company</Company>
  <LinksUpToDate>false</LinksUpToDate>
  <CharactersWithSpaces>80764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 AND CAPACITOR FILTERS, FEEDTHROUGH</dc:title>
  <dc:creator>james weiss</dc:creator>
  <cp:lastModifiedBy>Steve Thacker</cp:lastModifiedBy>
  <cp:revision>20</cp:revision>
  <cp:lastPrinted>2017-04-10T09:08:00Z</cp:lastPrinted>
  <dcterms:created xsi:type="dcterms:W3CDTF">2017-03-28T08:45:00Z</dcterms:created>
  <dcterms:modified xsi:type="dcterms:W3CDTF">2018-05-17T12:10:00Z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y fmtid="{D5CDD505-2E9C-101B-9397-08002B2CF9AE}" pid="3" name="Order">
    <vt:r8>6500</vt:r8>
  </property>
</Properties>
</file>