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1E02A9" w14:textId="77777777" w:rsidR="00B238AF" w:rsidRPr="00CF5CE0" w:rsidRDefault="00566CE2" w:rsidP="007A0F4F">
      <w:r w:rsidRPr="00CF5CE0">
        <w:rPr>
          <w:noProof/>
          <w:lang w:eastAsia="en-GB"/>
        </w:rPr>
        <w:drawing>
          <wp:anchor distT="0" distB="0" distL="114300" distR="114300" simplePos="0" relativeHeight="25166028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CF5CE0" w:rsidRDefault="00B238AF" w:rsidP="00B24CB1">
      <w:pPr>
        <w:keepLines/>
        <w:rPr>
          <w:rFonts w:cs="Arial"/>
        </w:rPr>
      </w:pPr>
    </w:p>
    <w:p w14:paraId="588C1BE4" w14:textId="77777777" w:rsidR="007F5AFE" w:rsidRPr="00CF5CE0" w:rsidRDefault="007F5AFE" w:rsidP="00B24CB1">
      <w:pPr>
        <w:keepLines/>
      </w:pPr>
    </w:p>
    <w:p w14:paraId="1216DA30" w14:textId="77777777" w:rsidR="008B5CFD" w:rsidRPr="00CF5CE0" w:rsidRDefault="007F70AD" w:rsidP="00B24CB1">
      <w:pPr>
        <w:pStyle w:val="BASEDON"/>
        <w:keepLines/>
      </w:pPr>
      <w:r w:rsidRPr="00CF5CE0">
        <w:rPr>
          <w:rFonts w:cs="Times New Roman"/>
          <w:b w:val="0"/>
          <w:caps w:val="0"/>
          <w:noProof/>
          <w:sz w:val="20"/>
          <w:szCs w:val="20"/>
          <w:lang w:eastAsia="en-GB"/>
        </w:rPr>
        <mc:AlternateContent>
          <mc:Choice Requires="wps">
            <w:drawing>
              <wp:anchor distT="0" distB="0" distL="114300" distR="114300" simplePos="0" relativeHeight="251664384"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F03358" w:rsidRDefault="00F03358"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F03358" w:rsidRDefault="00F03358"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37</w:t>
                        </w:r>
                      </w:fldSimple>
                    </w:p>
                  </w:txbxContent>
                </v:textbox>
              </v:shape>
            </w:pict>
          </mc:Fallback>
        </mc:AlternateContent>
      </w:r>
      <w:r w:rsidR="00566CE2" w:rsidRPr="00CF5CE0">
        <w:rPr>
          <w:noProof/>
          <w:lang w:eastAsia="en-GB"/>
        </w:rPr>
        <mc:AlternateContent>
          <mc:Choice Requires="wps">
            <w:drawing>
              <wp:anchor distT="0" distB="0" distL="114300" distR="114300" simplePos="0" relativeHeight="251662336"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F03358" w:rsidRDefault="00F03358"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F03358" w:rsidRDefault="00F03358" w:rsidP="00566CE2">
                      <w:pPr>
                        <w:ind w:left="0"/>
                      </w:pPr>
                    </w:p>
                  </w:txbxContent>
                </v:textbox>
              </v:shape>
            </w:pict>
          </mc:Fallback>
        </mc:AlternateContent>
      </w:r>
    </w:p>
    <w:p w14:paraId="11BD2D8B" w14:textId="45028BF2" w:rsidR="00554A0A" w:rsidRPr="00CF5CE0" w:rsidRDefault="002F375B" w:rsidP="00B24CB1">
      <w:pPr>
        <w:pStyle w:val="BASEDON"/>
        <w:keepLines/>
      </w:pPr>
      <w:r w:rsidRPr="00CF5CE0">
        <w:rPr>
          <w:rFonts w:eastAsia="Arial"/>
        </w:rPr>
        <w:t>DISCRETE</w:t>
      </w:r>
      <w:r w:rsidRPr="00CF5CE0">
        <w:rPr>
          <w:rFonts w:eastAsia="Arial"/>
          <w:spacing w:val="-6"/>
        </w:rPr>
        <w:t xml:space="preserve"> </w:t>
      </w:r>
      <w:r w:rsidRPr="00CF5CE0">
        <w:rPr>
          <w:rFonts w:eastAsia="Arial"/>
        </w:rPr>
        <w:t>SEMICONDUCTOR</w:t>
      </w:r>
      <w:r w:rsidRPr="00CF5CE0">
        <w:rPr>
          <w:rFonts w:eastAsia="Arial"/>
          <w:spacing w:val="-6"/>
        </w:rPr>
        <w:t xml:space="preserve"> </w:t>
      </w:r>
      <w:r w:rsidRPr="00CF5CE0">
        <w:rPr>
          <w:rFonts w:eastAsia="Arial"/>
        </w:rPr>
        <w:t xml:space="preserve">COMPONENTS, HERMETICALLY SEALED </w:t>
      </w:r>
      <w:r w:rsidRPr="00CB75AC">
        <w:rPr>
          <w:rFonts w:eastAsia="Arial"/>
          <w:highlight w:val="yellow"/>
        </w:rPr>
        <w:t xml:space="preserve">AND </w:t>
      </w:r>
      <w:commentRangeStart w:id="0"/>
      <w:r w:rsidRPr="00CB75AC">
        <w:rPr>
          <w:rFonts w:eastAsia="Arial"/>
          <w:highlight w:val="yellow"/>
        </w:rPr>
        <w:t>DIE</w:t>
      </w:r>
      <w:commentRangeEnd w:id="0"/>
      <w:r w:rsidR="0057664B">
        <w:rPr>
          <w:rStyle w:val="CommentReference"/>
          <w:rFonts w:cs="Times New Roman"/>
          <w:b w:val="0"/>
          <w:caps w:val="0"/>
        </w:rPr>
        <w:commentReference w:id="0"/>
      </w:r>
    </w:p>
    <w:p w14:paraId="2188F9A0" w14:textId="77777777" w:rsidR="007F5AFE" w:rsidRPr="00CF5CE0" w:rsidRDefault="007F5AFE" w:rsidP="00B24CB1">
      <w:pPr>
        <w:pStyle w:val="CoverPageTitle"/>
        <w:keepLines/>
      </w:pPr>
      <w:r w:rsidRPr="00CF5CE0">
        <w:t xml:space="preserve">ESCC </w:t>
      </w:r>
      <w:r w:rsidR="002F375B" w:rsidRPr="00CF5CE0">
        <w:t xml:space="preserve">Generic </w:t>
      </w:r>
      <w:r w:rsidR="007A41EF" w:rsidRPr="00CF5CE0">
        <w:t>Specification</w:t>
      </w:r>
      <w:r w:rsidR="00A202ED" w:rsidRPr="00CF5CE0">
        <w:t xml:space="preserve"> No.</w:t>
      </w:r>
      <w:r w:rsidR="00D00412" w:rsidRPr="00CF5CE0">
        <w:t xml:space="preserve"> </w:t>
      </w:r>
      <w:r w:rsidR="00C864A9" w:rsidRPr="00CF5CE0">
        <w:t>5000</w:t>
      </w:r>
    </w:p>
    <w:p w14:paraId="1EDD3795" w14:textId="77777777" w:rsidR="007F5AFE" w:rsidRPr="00CF5CE0" w:rsidRDefault="007F5AFE" w:rsidP="00B24CB1">
      <w:pPr>
        <w:pStyle w:val="CoverPageTitle"/>
        <w:keepLines/>
      </w:pPr>
    </w:p>
    <w:p w14:paraId="27AA1B68" w14:textId="77777777" w:rsidR="00C946C8" w:rsidRPr="00CF5CE0" w:rsidRDefault="00C946C8" w:rsidP="00B24CB1">
      <w:pPr>
        <w:pStyle w:val="CoverPageTitle"/>
        <w:keepLines/>
      </w:pPr>
    </w:p>
    <w:p w14:paraId="43EA3B2C" w14:textId="77777777" w:rsidR="007F70AD" w:rsidRPr="00CF5CE0" w:rsidRDefault="007F70AD" w:rsidP="00B24CB1">
      <w:pPr>
        <w:pStyle w:val="CoverPageTitle"/>
        <w:keepLines/>
      </w:pPr>
    </w:p>
    <w:p w14:paraId="0BECF163" w14:textId="77777777" w:rsidR="00C946C8" w:rsidRPr="00CF5CE0" w:rsidRDefault="00C946C8" w:rsidP="00B24CB1">
      <w:pPr>
        <w:pStyle w:val="CoverPageTitle"/>
        <w:keepLines/>
      </w:pPr>
    </w:p>
    <w:p w14:paraId="1BF513BF" w14:textId="77777777" w:rsidR="003273E4" w:rsidRPr="00CF5CE0"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CF5CE0" w14:paraId="2FE6AC82" w14:textId="77777777" w:rsidTr="00C946C8">
        <w:trPr>
          <w:trHeight w:val="365"/>
          <w:jc w:val="center"/>
        </w:trPr>
        <w:tc>
          <w:tcPr>
            <w:tcW w:w="4401" w:type="dxa"/>
            <w:shd w:val="clear" w:color="auto" w:fill="auto"/>
            <w:vAlign w:val="center"/>
          </w:tcPr>
          <w:p w14:paraId="24034361" w14:textId="1D3D03FA" w:rsidR="008B5CFD" w:rsidRPr="00CF5CE0" w:rsidRDefault="008B5CFD" w:rsidP="002C377C">
            <w:pPr>
              <w:pStyle w:val="Leftalign"/>
              <w:keepLines/>
              <w:jc w:val="left"/>
            </w:pPr>
            <w:commentRangeStart w:id="1"/>
            <w:r w:rsidRPr="00CB75AC">
              <w:rPr>
                <w:highlight w:val="yellow"/>
              </w:rPr>
              <w:t xml:space="preserve">Issue </w:t>
            </w:r>
            <w:r w:rsidR="003E2C08" w:rsidRPr="00CB75AC">
              <w:rPr>
                <w:highlight w:val="yellow"/>
              </w:rPr>
              <w:t xml:space="preserve">7 Draft </w:t>
            </w:r>
            <w:r w:rsidR="00CF5CE0" w:rsidRPr="00CB75AC">
              <w:rPr>
                <w:highlight w:val="yellow"/>
              </w:rPr>
              <w:t>E</w:t>
            </w:r>
            <w:commentRangeEnd w:id="1"/>
            <w:r w:rsidR="0057664B">
              <w:rPr>
                <w:rStyle w:val="CommentReference"/>
                <w:rFonts w:eastAsia="Times New Roman" w:cs="Times New Roman"/>
              </w:rPr>
              <w:commentReference w:id="1"/>
            </w:r>
          </w:p>
        </w:tc>
        <w:tc>
          <w:tcPr>
            <w:tcW w:w="4349" w:type="dxa"/>
            <w:shd w:val="clear" w:color="auto" w:fill="auto"/>
            <w:vAlign w:val="center"/>
          </w:tcPr>
          <w:p w14:paraId="2C3CB489" w14:textId="57CE7258" w:rsidR="008B5CFD" w:rsidRPr="00CF5CE0" w:rsidRDefault="00CF5CE0" w:rsidP="003E2C08">
            <w:pPr>
              <w:pStyle w:val="Leftalign"/>
              <w:keepLines/>
              <w:jc w:val="left"/>
            </w:pPr>
            <w:r w:rsidRPr="00CF5CE0">
              <w:rPr>
                <w:highlight w:val="yellow"/>
              </w:rPr>
              <w:t>February</w:t>
            </w:r>
            <w:r w:rsidR="00FF14E4" w:rsidRPr="00CF5CE0">
              <w:rPr>
                <w:highlight w:val="yellow"/>
              </w:rPr>
              <w:t xml:space="preserve"> </w:t>
            </w:r>
            <w:r w:rsidR="002C377C" w:rsidRPr="00CF5CE0">
              <w:rPr>
                <w:highlight w:val="yellow"/>
              </w:rPr>
              <w:t>201</w:t>
            </w:r>
            <w:r w:rsidRPr="00CF5CE0">
              <w:rPr>
                <w:highlight w:val="yellow"/>
              </w:rPr>
              <w:t>7</w:t>
            </w:r>
          </w:p>
        </w:tc>
      </w:tr>
    </w:tbl>
    <w:p w14:paraId="3F74CEAB" w14:textId="77777777" w:rsidR="008B5CFD" w:rsidRPr="00CF5CE0" w:rsidRDefault="008B5CFD" w:rsidP="00B24CB1">
      <w:pPr>
        <w:pStyle w:val="CoverPageTitle"/>
        <w:keepLines/>
      </w:pPr>
    </w:p>
    <w:p w14:paraId="7F294EFC" w14:textId="77777777" w:rsidR="00C946C8" w:rsidRPr="00CF5CE0" w:rsidRDefault="00C946C8" w:rsidP="00B24CB1">
      <w:pPr>
        <w:pStyle w:val="CoverPageTitle"/>
        <w:keepLines/>
      </w:pPr>
      <w:r w:rsidRPr="00CF5CE0">
        <w:rPr>
          <w:noProof/>
          <w:lang w:eastAsia="en-GB"/>
        </w:rPr>
        <w:drawing>
          <wp:anchor distT="0" distB="0" distL="114300" distR="114300" simplePos="0" relativeHeight="251658240"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CF5CE0" w:rsidRDefault="00C946C8" w:rsidP="00B24CB1">
      <w:pPr>
        <w:keepLines/>
      </w:pPr>
    </w:p>
    <w:p w14:paraId="0A439286" w14:textId="77777777" w:rsidR="00C946C8" w:rsidRPr="00CF5CE0" w:rsidRDefault="00C946C8" w:rsidP="00B24CB1">
      <w:pPr>
        <w:keepLines/>
      </w:pPr>
    </w:p>
    <w:p w14:paraId="5D58C8B7" w14:textId="77777777" w:rsidR="003273E4" w:rsidRPr="00CF5CE0" w:rsidRDefault="003273E4" w:rsidP="00B24CB1">
      <w:pPr>
        <w:keepLines/>
      </w:pPr>
    </w:p>
    <w:p w14:paraId="3218EA80" w14:textId="77777777" w:rsidR="00C946C8" w:rsidRPr="00CF5CE0" w:rsidRDefault="00C946C8" w:rsidP="00B24CB1">
      <w:pPr>
        <w:keepLines/>
        <w:ind w:left="0"/>
        <w:jc w:val="center"/>
        <w:rPr>
          <w:rFonts w:cs="Arial"/>
          <w:b/>
          <w:sz w:val="28"/>
          <w:szCs w:val="28"/>
        </w:rPr>
      </w:pPr>
      <w:r w:rsidRPr="00CF5CE0">
        <w:t xml:space="preserve">Document Custodian: European Space Agency – see </w:t>
      </w:r>
      <w:hyperlink r:id="rId12" w:history="1">
        <w:r w:rsidRPr="00CF5CE0">
          <w:rPr>
            <w:rStyle w:val="Hyperlink"/>
          </w:rPr>
          <w:t>https://</w:t>
        </w:r>
        <w:proofErr w:type="spellStart"/>
        <w:r w:rsidRPr="00CF5CE0">
          <w:rPr>
            <w:rStyle w:val="Hyperlink"/>
          </w:rPr>
          <w:t>escies.org</w:t>
        </w:r>
        <w:proofErr w:type="spellEnd"/>
      </w:hyperlink>
      <w:r w:rsidRPr="00CF5CE0">
        <w:br w:type="page"/>
      </w:r>
    </w:p>
    <w:p w14:paraId="00E8F810" w14:textId="77777777" w:rsidR="00080FC5" w:rsidRPr="00CF5CE0" w:rsidRDefault="00080FC5" w:rsidP="00B24CB1">
      <w:pPr>
        <w:pStyle w:val="Title"/>
        <w:rPr>
          <w:rFonts w:cs="Arial"/>
        </w:rPr>
      </w:pPr>
      <w:r w:rsidRPr="00CF5CE0">
        <w:rPr>
          <w:rFonts w:cs="Arial"/>
        </w:rPr>
        <w:lastRenderedPageBreak/>
        <w:t>Legal Disclaimer and Copyright</w:t>
      </w:r>
    </w:p>
    <w:p w14:paraId="04811CD6" w14:textId="1A2D60BF" w:rsidR="00080FC5" w:rsidRPr="00CF5CE0" w:rsidRDefault="00080FC5" w:rsidP="00B24CB1">
      <w:pPr>
        <w:keepLines/>
        <w:rPr>
          <w:rFonts w:cs="Arial"/>
        </w:rPr>
      </w:pPr>
      <w:r w:rsidRPr="00CF5CE0">
        <w:rPr>
          <w:rFonts w:cs="Arial"/>
        </w:rPr>
        <w:t xml:space="preserve">European Space Agency, Copyright </w:t>
      </w:r>
      <w:r w:rsidR="00C47E78" w:rsidRPr="00CF5CE0">
        <w:rPr>
          <w:rFonts w:cs="Arial"/>
        </w:rPr>
        <w:t xml:space="preserve">© </w:t>
      </w:r>
      <w:r w:rsidR="00D54D3F" w:rsidRPr="002805BB">
        <w:rPr>
          <w:rFonts w:cs="Arial"/>
          <w:highlight w:val="yellow"/>
        </w:rPr>
        <w:t>201</w:t>
      </w:r>
      <w:r w:rsidR="00CF5CE0" w:rsidRPr="002805BB">
        <w:rPr>
          <w:rFonts w:cs="Arial"/>
          <w:highlight w:val="yellow"/>
        </w:rPr>
        <w:t>7</w:t>
      </w:r>
      <w:r w:rsidR="004E47E4" w:rsidRPr="00CF5CE0">
        <w:rPr>
          <w:rFonts w:cs="Arial"/>
        </w:rPr>
        <w:t>.</w:t>
      </w:r>
      <w:r w:rsidRPr="00CF5CE0">
        <w:rPr>
          <w:rFonts w:cs="Arial"/>
        </w:rPr>
        <w:t xml:space="preserve"> All rights reserved.</w:t>
      </w:r>
    </w:p>
    <w:p w14:paraId="683BF8DC" w14:textId="77777777" w:rsidR="00080FC5" w:rsidRPr="00CF5CE0" w:rsidRDefault="00080FC5" w:rsidP="00B24CB1">
      <w:pPr>
        <w:keepLines/>
      </w:pPr>
      <w:r w:rsidRPr="00CF5CE0">
        <w:t>The European Space Agency disclaims any liability or respo</w:t>
      </w:r>
      <w:r w:rsidR="00045B2B" w:rsidRPr="00CF5CE0">
        <w:t>nsibility, to any person or entity</w:t>
      </w:r>
      <w:r w:rsidRPr="00CF5CE0">
        <w:t xml:space="preserve">, with respect to any loss or damage caused, or alleged to be caused, directly </w:t>
      </w:r>
      <w:r w:rsidR="00D90146" w:rsidRPr="00CF5CE0">
        <w:t xml:space="preserve">or indirectly </w:t>
      </w:r>
      <w:r w:rsidRPr="00CF5CE0">
        <w:t>by the use and application of this ESCC publication.</w:t>
      </w:r>
    </w:p>
    <w:p w14:paraId="5FC70152" w14:textId="77777777" w:rsidR="00080FC5" w:rsidRPr="00CF5CE0" w:rsidRDefault="00080FC5" w:rsidP="00B24CB1">
      <w:pPr>
        <w:keepLines/>
        <w:rPr>
          <w:rFonts w:cs="Arial"/>
        </w:rPr>
      </w:pPr>
      <w:r w:rsidRPr="00CF5CE0">
        <w:rPr>
          <w:rFonts w:cs="Arial"/>
        </w:rPr>
        <w:t xml:space="preserve">This publication, without </w:t>
      </w:r>
      <w:r w:rsidR="004E47E4" w:rsidRPr="00CF5CE0">
        <w:rPr>
          <w:rFonts w:cs="Arial"/>
        </w:rPr>
        <w:t xml:space="preserve">the </w:t>
      </w:r>
      <w:r w:rsidRPr="00CF5CE0">
        <w:rPr>
          <w:rFonts w:cs="Arial"/>
        </w:rPr>
        <w:t xml:space="preserve">prior permission of the European Space Agency and provided </w:t>
      </w:r>
      <w:r w:rsidR="004E47E4" w:rsidRPr="00CF5CE0">
        <w:rPr>
          <w:rFonts w:cs="Arial"/>
        </w:rPr>
        <w:t xml:space="preserve">that </w:t>
      </w:r>
      <w:r w:rsidRPr="00CF5CE0">
        <w:rPr>
          <w:rFonts w:cs="Arial"/>
        </w:rPr>
        <w:t>it is not used for a commercial purpose, may be:</w:t>
      </w:r>
    </w:p>
    <w:p w14:paraId="708A88DE" w14:textId="77777777" w:rsidR="000D313F" w:rsidRPr="00CF5CE0" w:rsidRDefault="000547FA" w:rsidP="003E2C08">
      <w:pPr>
        <w:pStyle w:val="Dashlist"/>
        <w:keepLines/>
        <w:spacing w:after="40"/>
        <w:rPr>
          <w:rFonts w:cs="Arial"/>
        </w:rPr>
      </w:pPr>
      <w:proofErr w:type="gramStart"/>
      <w:r w:rsidRPr="00CF5CE0">
        <w:rPr>
          <w:rFonts w:cs="Arial"/>
        </w:rPr>
        <w:t>copi</w:t>
      </w:r>
      <w:r w:rsidR="000D313F" w:rsidRPr="00CF5CE0">
        <w:rPr>
          <w:rFonts w:cs="Arial"/>
        </w:rPr>
        <w:t>ed</w:t>
      </w:r>
      <w:proofErr w:type="gramEnd"/>
      <w:r w:rsidR="000D313F" w:rsidRPr="00CF5CE0">
        <w:rPr>
          <w:rFonts w:cs="Arial"/>
        </w:rPr>
        <w:t xml:space="preserve"> in whole, in any medium, without alteration or modification.</w:t>
      </w:r>
    </w:p>
    <w:p w14:paraId="0DB1A3F0" w14:textId="77777777" w:rsidR="00306ACC" w:rsidRPr="00CF5CE0" w:rsidRDefault="000547FA" w:rsidP="00B24CB1">
      <w:pPr>
        <w:pStyle w:val="Dashlist"/>
        <w:keepLines/>
        <w:rPr>
          <w:rFonts w:cs="Arial"/>
        </w:rPr>
      </w:pPr>
      <w:proofErr w:type="gramStart"/>
      <w:r w:rsidRPr="00CF5CE0">
        <w:rPr>
          <w:rFonts w:cs="Arial"/>
        </w:rPr>
        <w:t>c</w:t>
      </w:r>
      <w:r w:rsidR="000D313F" w:rsidRPr="00CF5CE0">
        <w:rPr>
          <w:rFonts w:cs="Arial"/>
        </w:rPr>
        <w:t>opied</w:t>
      </w:r>
      <w:proofErr w:type="gramEnd"/>
      <w:r w:rsidR="000D313F" w:rsidRPr="00CF5CE0">
        <w:rPr>
          <w:rFonts w:cs="Arial"/>
        </w:rPr>
        <w:t xml:space="preserve"> in part, in any medium, provided that the ESCC document identification, comprising the ESCC symbol, document number and document issue, is removed.</w:t>
      </w:r>
    </w:p>
    <w:p w14:paraId="72EAE841" w14:textId="77777777" w:rsidR="006C0DEB" w:rsidRPr="00CF5CE0" w:rsidRDefault="006C0DEB" w:rsidP="00B24CB1">
      <w:pPr>
        <w:keepLines/>
        <w:rPr>
          <w:rFonts w:cs="Arial"/>
        </w:rPr>
      </w:pPr>
      <w:r w:rsidRPr="00CF5CE0">
        <w:rPr>
          <w:rFonts w:cs="Arial"/>
        </w:rPr>
        <w:br w:type="page"/>
      </w:r>
    </w:p>
    <w:p w14:paraId="38DCFD0D" w14:textId="77777777" w:rsidR="00B22DBF" w:rsidRPr="00CF5CE0" w:rsidRDefault="00B22DBF" w:rsidP="00B24CB1">
      <w:pPr>
        <w:pStyle w:val="Title"/>
        <w:rPr>
          <w:rFonts w:cs="Arial"/>
        </w:rPr>
      </w:pPr>
      <w:r w:rsidRPr="00CF5CE0">
        <w:rPr>
          <w:rFonts w:cs="Arial"/>
        </w:rPr>
        <w:lastRenderedPageBreak/>
        <w:t>DOCUMENTATION CHANGE NOTICE</w:t>
      </w:r>
    </w:p>
    <w:p w14:paraId="10E4A3E2" w14:textId="77777777" w:rsidR="007005C4" w:rsidRPr="00CF5CE0" w:rsidRDefault="007005C4" w:rsidP="00B24CB1">
      <w:pPr>
        <w:keepLines/>
        <w:jc w:val="center"/>
      </w:pPr>
      <w:r w:rsidRPr="00CF5CE0">
        <w:t xml:space="preserve">(Refer to </w:t>
      </w:r>
      <w:hyperlink r:id="rId13" w:history="1">
        <w:r w:rsidRPr="00CF5CE0">
          <w:rPr>
            <w:rStyle w:val="Hyperlink"/>
          </w:rPr>
          <w:t>https://</w:t>
        </w:r>
        <w:proofErr w:type="spellStart"/>
        <w:r w:rsidRPr="00CF5CE0">
          <w:rPr>
            <w:rStyle w:val="Hyperlink"/>
          </w:rPr>
          <w:t>escies.org</w:t>
        </w:r>
        <w:proofErr w:type="spellEnd"/>
      </w:hyperlink>
      <w:r w:rsidRPr="00CF5CE0">
        <w:t xml:space="preserve"> for ESCC </w:t>
      </w:r>
      <w:proofErr w:type="spellStart"/>
      <w:r w:rsidRPr="00CF5CE0">
        <w:t>DCR</w:t>
      </w:r>
      <w:proofErr w:type="spellEnd"/>
      <w:r w:rsidRPr="00CF5CE0">
        <w:t xml:space="preserve">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CF5CE0" w14:paraId="33D35790" w14:textId="77777777" w:rsidTr="004E47E4">
        <w:trPr>
          <w:trHeight w:val="365"/>
        </w:trPr>
        <w:tc>
          <w:tcPr>
            <w:tcW w:w="1778" w:type="dxa"/>
            <w:shd w:val="clear" w:color="auto" w:fill="auto"/>
          </w:tcPr>
          <w:p w14:paraId="2E6FC582" w14:textId="77777777" w:rsidR="00B22DBF" w:rsidRPr="00CF5CE0" w:rsidRDefault="00B22DBF" w:rsidP="00B24CB1">
            <w:pPr>
              <w:pStyle w:val="Bodyjustified"/>
              <w:keepLines/>
              <w:widowControl/>
              <w:jc w:val="left"/>
            </w:pPr>
            <w:proofErr w:type="spellStart"/>
            <w:r w:rsidRPr="00CF5CE0">
              <w:t>DCR</w:t>
            </w:r>
            <w:proofErr w:type="spellEnd"/>
            <w:r w:rsidRPr="00CF5CE0">
              <w:t xml:space="preserve"> No.</w:t>
            </w:r>
          </w:p>
        </w:tc>
        <w:tc>
          <w:tcPr>
            <w:tcW w:w="7152" w:type="dxa"/>
            <w:shd w:val="clear" w:color="auto" w:fill="auto"/>
          </w:tcPr>
          <w:p w14:paraId="10F8CCBE" w14:textId="77777777" w:rsidR="00B22DBF" w:rsidRPr="00CF5CE0" w:rsidRDefault="00B22DBF" w:rsidP="00B24CB1">
            <w:pPr>
              <w:pStyle w:val="Bodyjustified"/>
              <w:keepLines/>
              <w:widowControl/>
              <w:jc w:val="left"/>
            </w:pPr>
            <w:r w:rsidRPr="00CF5CE0">
              <w:t>CHANGE DESCRIPTION</w:t>
            </w:r>
          </w:p>
        </w:tc>
      </w:tr>
      <w:tr w:rsidR="00B22DBF" w:rsidRPr="00CF5CE0" w14:paraId="425C9EDB" w14:textId="77777777" w:rsidTr="004E47E4">
        <w:trPr>
          <w:trHeight w:val="365"/>
        </w:trPr>
        <w:tc>
          <w:tcPr>
            <w:tcW w:w="1778" w:type="dxa"/>
            <w:shd w:val="clear" w:color="auto" w:fill="auto"/>
          </w:tcPr>
          <w:p w14:paraId="4DD2EE2D" w14:textId="1C08FEB2" w:rsidR="00B22DBF" w:rsidRPr="00CF5CE0" w:rsidRDefault="00F03358" w:rsidP="00B24CB1">
            <w:pPr>
              <w:pStyle w:val="Leftalign"/>
              <w:keepLines/>
              <w:jc w:val="left"/>
            </w:pPr>
            <w:hyperlink r:id="rId14" w:history="1">
              <w:r w:rsidR="005408F5" w:rsidRPr="005408F5">
                <w:rPr>
                  <w:rStyle w:val="Hyperlink"/>
                </w:rPr>
                <w:t>904</w:t>
              </w:r>
            </w:hyperlink>
            <w:r w:rsidR="005408F5">
              <w:t xml:space="preserve">, </w:t>
            </w:r>
            <w:hyperlink r:id="rId15" w:history="1">
              <w:r w:rsidR="00F56B5B" w:rsidRPr="00CF5CE0">
                <w:rPr>
                  <w:rStyle w:val="Hyperlink"/>
                </w:rPr>
                <w:t>944</w:t>
              </w:r>
            </w:hyperlink>
          </w:p>
        </w:tc>
        <w:tc>
          <w:tcPr>
            <w:tcW w:w="7152" w:type="dxa"/>
            <w:shd w:val="clear" w:color="auto" w:fill="auto"/>
          </w:tcPr>
          <w:p w14:paraId="30081D66" w14:textId="77777777" w:rsidR="004E47E4" w:rsidRPr="00CF5CE0" w:rsidRDefault="004E47E4" w:rsidP="00B24CB1">
            <w:pPr>
              <w:pStyle w:val="Leftalign"/>
              <w:keepLines/>
              <w:jc w:val="left"/>
            </w:pPr>
            <w:r w:rsidRPr="00CF5CE0">
              <w:t xml:space="preserve">Specification </w:t>
            </w:r>
            <w:proofErr w:type="spellStart"/>
            <w:r w:rsidRPr="00CF5CE0">
              <w:t>upissued</w:t>
            </w:r>
            <w:proofErr w:type="spellEnd"/>
            <w:r w:rsidRPr="00CF5CE0">
              <w:t xml:space="preserve"> to incorporate changes per </w:t>
            </w:r>
            <w:proofErr w:type="spellStart"/>
            <w:r w:rsidRPr="00CF5CE0">
              <w:t>DCR</w:t>
            </w:r>
            <w:proofErr w:type="spellEnd"/>
          </w:p>
        </w:tc>
      </w:tr>
    </w:tbl>
    <w:p w14:paraId="7647185D" w14:textId="77777777" w:rsidR="00306ACC" w:rsidRPr="00CF5CE0" w:rsidRDefault="00B22DBF" w:rsidP="00B24CB1">
      <w:pPr>
        <w:keepLines/>
        <w:ind w:left="0"/>
      </w:pPr>
      <w:r w:rsidRPr="00CF5CE0">
        <w:br w:type="page"/>
      </w:r>
    </w:p>
    <w:p w14:paraId="207E9BB4" w14:textId="77777777" w:rsidR="007638F8" w:rsidRPr="00CF5CE0" w:rsidRDefault="007638F8" w:rsidP="00B24CB1">
      <w:pPr>
        <w:pStyle w:val="Tableofcontents"/>
        <w:keepLines/>
      </w:pPr>
      <w:r w:rsidRPr="00CF5CE0">
        <w:lastRenderedPageBreak/>
        <w:t>TABLE OF CONTENTS</w:t>
      </w:r>
    </w:p>
    <w:p w14:paraId="3CB50352" w14:textId="77777777" w:rsidR="00AD070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CF5CE0">
        <w:rPr>
          <w:rFonts w:cs="Arial"/>
        </w:rPr>
        <w:fldChar w:fldCharType="begin"/>
      </w:r>
      <w:r w:rsidRPr="00CF5CE0">
        <w:rPr>
          <w:rFonts w:cs="Arial"/>
        </w:rPr>
        <w:instrText xml:space="preserve"> TOC \o "1-4" \h \z \u </w:instrText>
      </w:r>
      <w:r w:rsidRPr="00CF5CE0">
        <w:rPr>
          <w:rFonts w:cs="Arial"/>
        </w:rPr>
        <w:fldChar w:fldCharType="separate"/>
      </w:r>
      <w:hyperlink w:anchor="_Toc474501788" w:history="1">
        <w:r w:rsidR="00AD0701" w:rsidRPr="00295189">
          <w:rPr>
            <w:rStyle w:val="Hyperlink"/>
            <w:noProof/>
          </w:rPr>
          <w:t>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INTRODUCTION</w:t>
        </w:r>
        <w:r w:rsidR="00AD0701">
          <w:rPr>
            <w:noProof/>
            <w:webHidden/>
          </w:rPr>
          <w:tab/>
        </w:r>
        <w:r w:rsidR="00AD0701">
          <w:rPr>
            <w:noProof/>
            <w:webHidden/>
          </w:rPr>
          <w:fldChar w:fldCharType="begin"/>
        </w:r>
        <w:r w:rsidR="00AD0701">
          <w:rPr>
            <w:noProof/>
            <w:webHidden/>
          </w:rPr>
          <w:instrText xml:space="preserve"> PAGEREF _Toc474501788 \h </w:instrText>
        </w:r>
        <w:r w:rsidR="00AD0701">
          <w:rPr>
            <w:noProof/>
            <w:webHidden/>
          </w:rPr>
        </w:r>
        <w:r w:rsidR="00AD0701">
          <w:rPr>
            <w:noProof/>
            <w:webHidden/>
          </w:rPr>
          <w:fldChar w:fldCharType="separate"/>
        </w:r>
        <w:r w:rsidR="00AD0701">
          <w:rPr>
            <w:noProof/>
            <w:webHidden/>
          </w:rPr>
          <w:t>8</w:t>
        </w:r>
        <w:r w:rsidR="00AD0701">
          <w:rPr>
            <w:noProof/>
            <w:webHidden/>
          </w:rPr>
          <w:fldChar w:fldCharType="end"/>
        </w:r>
      </w:hyperlink>
    </w:p>
    <w:p w14:paraId="074D2B32"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89" w:history="1">
        <w:r w:rsidR="00AD0701" w:rsidRPr="00295189">
          <w:rPr>
            <w:rStyle w:val="Hyperlink"/>
            <w:noProof/>
          </w:rPr>
          <w:t>1.1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SCOPE</w:t>
        </w:r>
        <w:r w:rsidR="00AD0701">
          <w:rPr>
            <w:noProof/>
            <w:webHidden/>
          </w:rPr>
          <w:tab/>
        </w:r>
        <w:r w:rsidR="00AD0701">
          <w:rPr>
            <w:noProof/>
            <w:webHidden/>
          </w:rPr>
          <w:fldChar w:fldCharType="begin"/>
        </w:r>
        <w:r w:rsidR="00AD0701">
          <w:rPr>
            <w:noProof/>
            <w:webHidden/>
          </w:rPr>
          <w:instrText xml:space="preserve"> PAGEREF _Toc474501789 \h </w:instrText>
        </w:r>
        <w:r w:rsidR="00AD0701">
          <w:rPr>
            <w:noProof/>
            <w:webHidden/>
          </w:rPr>
        </w:r>
        <w:r w:rsidR="00AD0701">
          <w:rPr>
            <w:noProof/>
            <w:webHidden/>
          </w:rPr>
          <w:fldChar w:fldCharType="separate"/>
        </w:r>
        <w:r w:rsidR="00AD0701">
          <w:rPr>
            <w:noProof/>
            <w:webHidden/>
          </w:rPr>
          <w:t>8</w:t>
        </w:r>
        <w:r w:rsidR="00AD0701">
          <w:rPr>
            <w:noProof/>
            <w:webHidden/>
          </w:rPr>
          <w:fldChar w:fldCharType="end"/>
        </w:r>
      </w:hyperlink>
    </w:p>
    <w:p w14:paraId="367EDECD"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90" w:history="1">
        <w:r w:rsidR="00AD0701" w:rsidRPr="00295189">
          <w:rPr>
            <w:rStyle w:val="Hyperlink"/>
            <w:noProof/>
          </w:rPr>
          <w:t>1.2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APPLICABILITY</w:t>
        </w:r>
        <w:r w:rsidR="00AD0701">
          <w:rPr>
            <w:noProof/>
            <w:webHidden/>
          </w:rPr>
          <w:tab/>
        </w:r>
        <w:r w:rsidR="00AD0701">
          <w:rPr>
            <w:noProof/>
            <w:webHidden/>
          </w:rPr>
          <w:fldChar w:fldCharType="begin"/>
        </w:r>
        <w:r w:rsidR="00AD0701">
          <w:rPr>
            <w:noProof/>
            <w:webHidden/>
          </w:rPr>
          <w:instrText xml:space="preserve"> PAGEREF _Toc474501790 \h </w:instrText>
        </w:r>
        <w:r w:rsidR="00AD0701">
          <w:rPr>
            <w:noProof/>
            <w:webHidden/>
          </w:rPr>
        </w:r>
        <w:r w:rsidR="00AD0701">
          <w:rPr>
            <w:noProof/>
            <w:webHidden/>
          </w:rPr>
          <w:fldChar w:fldCharType="separate"/>
        </w:r>
        <w:r w:rsidR="00AD0701">
          <w:rPr>
            <w:noProof/>
            <w:webHidden/>
          </w:rPr>
          <w:t>8</w:t>
        </w:r>
        <w:r w:rsidR="00AD0701">
          <w:rPr>
            <w:noProof/>
            <w:webHidden/>
          </w:rPr>
          <w:fldChar w:fldCharType="end"/>
        </w:r>
      </w:hyperlink>
    </w:p>
    <w:p w14:paraId="3C363CCF"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791" w:history="1">
        <w:r w:rsidR="00AD0701" w:rsidRPr="00295189">
          <w:rPr>
            <w:rStyle w:val="Hyperlink"/>
            <w:noProof/>
          </w:rPr>
          <w:t>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APPLICABLE DOCUMENTS</w:t>
        </w:r>
        <w:r w:rsidR="00AD0701">
          <w:rPr>
            <w:noProof/>
            <w:webHidden/>
          </w:rPr>
          <w:tab/>
        </w:r>
        <w:r w:rsidR="00AD0701">
          <w:rPr>
            <w:noProof/>
            <w:webHidden/>
          </w:rPr>
          <w:fldChar w:fldCharType="begin"/>
        </w:r>
        <w:r w:rsidR="00AD0701">
          <w:rPr>
            <w:noProof/>
            <w:webHidden/>
          </w:rPr>
          <w:instrText xml:space="preserve"> PAGEREF _Toc474501791 \h </w:instrText>
        </w:r>
        <w:r w:rsidR="00AD0701">
          <w:rPr>
            <w:noProof/>
            <w:webHidden/>
          </w:rPr>
        </w:r>
        <w:r w:rsidR="00AD0701">
          <w:rPr>
            <w:noProof/>
            <w:webHidden/>
          </w:rPr>
          <w:fldChar w:fldCharType="separate"/>
        </w:r>
        <w:r w:rsidR="00AD0701">
          <w:rPr>
            <w:noProof/>
            <w:webHidden/>
          </w:rPr>
          <w:t>8</w:t>
        </w:r>
        <w:r w:rsidR="00AD0701">
          <w:rPr>
            <w:noProof/>
            <w:webHidden/>
          </w:rPr>
          <w:fldChar w:fldCharType="end"/>
        </w:r>
      </w:hyperlink>
    </w:p>
    <w:p w14:paraId="07C79EF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92" w:history="1">
        <w:r w:rsidR="00AD0701" w:rsidRPr="00295189">
          <w:rPr>
            <w:rStyle w:val="Hyperlink"/>
            <w:noProof/>
          </w:rPr>
          <w:t>2.1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ESCC SPECIFICATIONS</w:t>
        </w:r>
        <w:r w:rsidR="00AD0701">
          <w:rPr>
            <w:noProof/>
            <w:webHidden/>
          </w:rPr>
          <w:tab/>
        </w:r>
        <w:r w:rsidR="00AD0701">
          <w:rPr>
            <w:noProof/>
            <w:webHidden/>
          </w:rPr>
          <w:fldChar w:fldCharType="begin"/>
        </w:r>
        <w:r w:rsidR="00AD0701">
          <w:rPr>
            <w:noProof/>
            <w:webHidden/>
          </w:rPr>
          <w:instrText xml:space="preserve"> PAGEREF _Toc474501792 \h </w:instrText>
        </w:r>
        <w:r w:rsidR="00AD0701">
          <w:rPr>
            <w:noProof/>
            <w:webHidden/>
          </w:rPr>
        </w:r>
        <w:r w:rsidR="00AD0701">
          <w:rPr>
            <w:noProof/>
            <w:webHidden/>
          </w:rPr>
          <w:fldChar w:fldCharType="separate"/>
        </w:r>
        <w:r w:rsidR="00AD0701">
          <w:rPr>
            <w:noProof/>
            <w:webHidden/>
          </w:rPr>
          <w:t>8</w:t>
        </w:r>
        <w:r w:rsidR="00AD0701">
          <w:rPr>
            <w:noProof/>
            <w:webHidden/>
          </w:rPr>
          <w:fldChar w:fldCharType="end"/>
        </w:r>
      </w:hyperlink>
    </w:p>
    <w:p w14:paraId="102AA521"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93" w:history="1">
        <w:r w:rsidR="00AD0701" w:rsidRPr="00295189">
          <w:rPr>
            <w:rStyle w:val="Hyperlink"/>
            <w:noProof/>
          </w:rPr>
          <w:t>2.2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OTHER (REFERENCE) DOCUMENTS</w:t>
        </w:r>
        <w:r w:rsidR="00AD0701">
          <w:rPr>
            <w:noProof/>
            <w:webHidden/>
          </w:rPr>
          <w:tab/>
        </w:r>
        <w:r w:rsidR="00AD0701">
          <w:rPr>
            <w:noProof/>
            <w:webHidden/>
          </w:rPr>
          <w:fldChar w:fldCharType="begin"/>
        </w:r>
        <w:r w:rsidR="00AD0701">
          <w:rPr>
            <w:noProof/>
            <w:webHidden/>
          </w:rPr>
          <w:instrText xml:space="preserve"> PAGEREF _Toc474501793 \h </w:instrText>
        </w:r>
        <w:r w:rsidR="00AD0701">
          <w:rPr>
            <w:noProof/>
            <w:webHidden/>
          </w:rPr>
        </w:r>
        <w:r w:rsidR="00AD0701">
          <w:rPr>
            <w:noProof/>
            <w:webHidden/>
          </w:rPr>
          <w:fldChar w:fldCharType="separate"/>
        </w:r>
        <w:r w:rsidR="00AD0701">
          <w:rPr>
            <w:noProof/>
            <w:webHidden/>
          </w:rPr>
          <w:t>9</w:t>
        </w:r>
        <w:r w:rsidR="00AD0701">
          <w:rPr>
            <w:noProof/>
            <w:webHidden/>
          </w:rPr>
          <w:fldChar w:fldCharType="end"/>
        </w:r>
      </w:hyperlink>
    </w:p>
    <w:p w14:paraId="4F0DA154"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94" w:history="1">
        <w:r w:rsidR="00AD0701" w:rsidRPr="00295189">
          <w:rPr>
            <w:rStyle w:val="Hyperlink"/>
            <w:noProof/>
          </w:rPr>
          <w:t>2.3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ORDER OF PRECEDENCE</w:t>
        </w:r>
        <w:r w:rsidR="00AD0701">
          <w:rPr>
            <w:noProof/>
            <w:webHidden/>
          </w:rPr>
          <w:tab/>
        </w:r>
        <w:r w:rsidR="00AD0701">
          <w:rPr>
            <w:noProof/>
            <w:webHidden/>
          </w:rPr>
          <w:fldChar w:fldCharType="begin"/>
        </w:r>
        <w:r w:rsidR="00AD0701">
          <w:rPr>
            <w:noProof/>
            <w:webHidden/>
          </w:rPr>
          <w:instrText xml:space="preserve"> PAGEREF _Toc474501794 \h </w:instrText>
        </w:r>
        <w:r w:rsidR="00AD0701">
          <w:rPr>
            <w:noProof/>
            <w:webHidden/>
          </w:rPr>
        </w:r>
        <w:r w:rsidR="00AD0701">
          <w:rPr>
            <w:noProof/>
            <w:webHidden/>
          </w:rPr>
          <w:fldChar w:fldCharType="separate"/>
        </w:r>
        <w:r w:rsidR="00AD0701">
          <w:rPr>
            <w:noProof/>
            <w:webHidden/>
          </w:rPr>
          <w:t>9</w:t>
        </w:r>
        <w:r w:rsidR="00AD0701">
          <w:rPr>
            <w:noProof/>
            <w:webHidden/>
          </w:rPr>
          <w:fldChar w:fldCharType="end"/>
        </w:r>
      </w:hyperlink>
    </w:p>
    <w:p w14:paraId="58F2F226"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795" w:history="1">
        <w:r w:rsidR="00AD0701" w:rsidRPr="00295189">
          <w:rPr>
            <w:rStyle w:val="Hyperlink"/>
            <w:noProof/>
          </w:rPr>
          <w:t>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TERMS, DEFINITIONS, ABBREVIATIONS, SYMBOLS AND UNITS</w:t>
        </w:r>
        <w:r w:rsidR="00AD0701">
          <w:rPr>
            <w:noProof/>
            <w:webHidden/>
          </w:rPr>
          <w:tab/>
        </w:r>
        <w:r w:rsidR="00AD0701">
          <w:rPr>
            <w:noProof/>
            <w:webHidden/>
          </w:rPr>
          <w:fldChar w:fldCharType="begin"/>
        </w:r>
        <w:r w:rsidR="00AD0701">
          <w:rPr>
            <w:noProof/>
            <w:webHidden/>
          </w:rPr>
          <w:instrText xml:space="preserve"> PAGEREF _Toc474501795 \h </w:instrText>
        </w:r>
        <w:r w:rsidR="00AD0701">
          <w:rPr>
            <w:noProof/>
            <w:webHidden/>
          </w:rPr>
        </w:r>
        <w:r w:rsidR="00AD0701">
          <w:rPr>
            <w:noProof/>
            <w:webHidden/>
          </w:rPr>
          <w:fldChar w:fldCharType="separate"/>
        </w:r>
        <w:r w:rsidR="00AD0701">
          <w:rPr>
            <w:noProof/>
            <w:webHidden/>
          </w:rPr>
          <w:t>9</w:t>
        </w:r>
        <w:r w:rsidR="00AD0701">
          <w:rPr>
            <w:noProof/>
            <w:webHidden/>
          </w:rPr>
          <w:fldChar w:fldCharType="end"/>
        </w:r>
      </w:hyperlink>
    </w:p>
    <w:p w14:paraId="7B408573"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796" w:history="1">
        <w:r w:rsidR="00AD0701" w:rsidRPr="00295189">
          <w:rPr>
            <w:rStyle w:val="Hyperlink"/>
            <w:noProof/>
          </w:rPr>
          <w:t>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REQUIREMENTS</w:t>
        </w:r>
        <w:r w:rsidR="00AD0701">
          <w:rPr>
            <w:noProof/>
            <w:webHidden/>
          </w:rPr>
          <w:tab/>
        </w:r>
        <w:r w:rsidR="00AD0701">
          <w:rPr>
            <w:noProof/>
            <w:webHidden/>
          </w:rPr>
          <w:fldChar w:fldCharType="begin"/>
        </w:r>
        <w:r w:rsidR="00AD0701">
          <w:rPr>
            <w:noProof/>
            <w:webHidden/>
          </w:rPr>
          <w:instrText xml:space="preserve"> PAGEREF _Toc474501796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754C9153"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797" w:history="1">
        <w:r w:rsidR="00AD0701" w:rsidRPr="00295189">
          <w:rPr>
            <w:rStyle w:val="Hyperlink"/>
            <w:noProof/>
          </w:rPr>
          <w:t>4.1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GENERAL</w:t>
        </w:r>
        <w:r w:rsidR="00AD0701">
          <w:rPr>
            <w:noProof/>
            <w:webHidden/>
          </w:rPr>
          <w:tab/>
        </w:r>
        <w:r w:rsidR="00AD0701">
          <w:rPr>
            <w:noProof/>
            <w:webHidden/>
          </w:rPr>
          <w:fldChar w:fldCharType="begin"/>
        </w:r>
        <w:r w:rsidR="00AD0701">
          <w:rPr>
            <w:noProof/>
            <w:webHidden/>
          </w:rPr>
          <w:instrText xml:space="preserve"> PAGEREF _Toc474501797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1570036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798" w:history="1">
        <w:r w:rsidR="00AD0701" w:rsidRPr="00295189">
          <w:rPr>
            <w:rStyle w:val="Hyperlink"/>
            <w:noProof/>
          </w:rPr>
          <w:t>4.1.1</w:t>
        </w:r>
        <w:r w:rsidR="00AD0701">
          <w:rPr>
            <w:rFonts w:asciiTheme="minorHAnsi" w:eastAsiaTheme="minorEastAsia" w:hAnsiTheme="minorHAnsi" w:cstheme="minorBidi"/>
            <w:noProof/>
            <w:sz w:val="22"/>
            <w:szCs w:val="22"/>
            <w:lang w:eastAsia="en-GB"/>
          </w:rPr>
          <w:tab/>
        </w:r>
        <w:r w:rsidR="00AD0701" w:rsidRPr="00295189">
          <w:rPr>
            <w:rStyle w:val="Hyperlink"/>
            <w:noProof/>
          </w:rPr>
          <w:t>Specifications</w:t>
        </w:r>
        <w:r w:rsidR="00AD0701">
          <w:rPr>
            <w:noProof/>
            <w:webHidden/>
          </w:rPr>
          <w:tab/>
        </w:r>
        <w:r w:rsidR="00AD0701">
          <w:rPr>
            <w:noProof/>
            <w:webHidden/>
          </w:rPr>
          <w:fldChar w:fldCharType="begin"/>
        </w:r>
        <w:r w:rsidR="00AD0701">
          <w:rPr>
            <w:noProof/>
            <w:webHidden/>
          </w:rPr>
          <w:instrText xml:space="preserve"> PAGEREF _Toc474501798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05406A8E"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799" w:history="1">
        <w:r w:rsidR="00AD0701" w:rsidRPr="00295189">
          <w:rPr>
            <w:rStyle w:val="Hyperlink"/>
            <w:noProof/>
          </w:rPr>
          <w:t>4.1.2</w:t>
        </w:r>
        <w:r w:rsidR="00AD0701">
          <w:rPr>
            <w:rFonts w:asciiTheme="minorHAnsi" w:eastAsiaTheme="minorEastAsia" w:hAnsiTheme="minorHAnsi" w:cstheme="minorBidi"/>
            <w:noProof/>
            <w:sz w:val="22"/>
            <w:szCs w:val="22"/>
            <w:lang w:eastAsia="en-GB"/>
          </w:rPr>
          <w:tab/>
        </w:r>
        <w:r w:rsidR="00AD0701" w:rsidRPr="00295189">
          <w:rPr>
            <w:rStyle w:val="Hyperlink"/>
            <w:noProof/>
          </w:rPr>
          <w:t>Conditions and Methods of Test</w:t>
        </w:r>
        <w:r w:rsidR="00AD0701">
          <w:rPr>
            <w:noProof/>
            <w:webHidden/>
          </w:rPr>
          <w:tab/>
        </w:r>
        <w:r w:rsidR="00AD0701">
          <w:rPr>
            <w:noProof/>
            <w:webHidden/>
          </w:rPr>
          <w:fldChar w:fldCharType="begin"/>
        </w:r>
        <w:r w:rsidR="00AD0701">
          <w:rPr>
            <w:noProof/>
            <w:webHidden/>
          </w:rPr>
          <w:instrText xml:space="preserve"> PAGEREF _Toc474501799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13448A07"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0" w:history="1">
        <w:r w:rsidR="00AD0701" w:rsidRPr="00295189">
          <w:rPr>
            <w:rStyle w:val="Hyperlink"/>
            <w:noProof/>
          </w:rPr>
          <w:t>4.1.3</w:t>
        </w:r>
        <w:r w:rsidR="00AD0701">
          <w:rPr>
            <w:rFonts w:asciiTheme="minorHAnsi" w:eastAsiaTheme="minorEastAsia" w:hAnsiTheme="minorHAnsi" w:cstheme="minorBidi"/>
            <w:noProof/>
            <w:sz w:val="22"/>
            <w:szCs w:val="22"/>
            <w:lang w:eastAsia="en-GB"/>
          </w:rPr>
          <w:tab/>
        </w:r>
        <w:r w:rsidR="00AD0701" w:rsidRPr="00295189">
          <w:rPr>
            <w:rStyle w:val="Hyperlink"/>
            <w:noProof/>
          </w:rPr>
          <w:t>Manufacturer’s Responsibility for Performance of Tests and Inspections</w:t>
        </w:r>
        <w:r w:rsidR="00AD0701">
          <w:rPr>
            <w:noProof/>
            <w:webHidden/>
          </w:rPr>
          <w:tab/>
        </w:r>
        <w:r w:rsidR="00AD0701">
          <w:rPr>
            <w:noProof/>
            <w:webHidden/>
          </w:rPr>
          <w:fldChar w:fldCharType="begin"/>
        </w:r>
        <w:r w:rsidR="00AD0701">
          <w:rPr>
            <w:noProof/>
            <w:webHidden/>
          </w:rPr>
          <w:instrText xml:space="preserve"> PAGEREF _Toc474501800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476FEA1C"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1" w:history="1">
        <w:r w:rsidR="00AD0701" w:rsidRPr="00295189">
          <w:rPr>
            <w:rStyle w:val="Hyperlink"/>
            <w:noProof/>
          </w:rPr>
          <w:t>4.1.4</w:t>
        </w:r>
        <w:r w:rsidR="00AD0701">
          <w:rPr>
            <w:rFonts w:asciiTheme="minorHAnsi" w:eastAsiaTheme="minorEastAsia" w:hAnsiTheme="minorHAnsi" w:cstheme="minorBidi"/>
            <w:noProof/>
            <w:sz w:val="22"/>
            <w:szCs w:val="22"/>
            <w:lang w:eastAsia="en-GB"/>
          </w:rPr>
          <w:tab/>
        </w:r>
        <w:r w:rsidR="00AD0701" w:rsidRPr="00295189">
          <w:rPr>
            <w:rStyle w:val="Hyperlink"/>
            <w:noProof/>
          </w:rPr>
          <w:t>Inspection Rights</w:t>
        </w:r>
        <w:r w:rsidR="00AD0701">
          <w:rPr>
            <w:noProof/>
            <w:webHidden/>
          </w:rPr>
          <w:tab/>
        </w:r>
        <w:r w:rsidR="00AD0701">
          <w:rPr>
            <w:noProof/>
            <w:webHidden/>
          </w:rPr>
          <w:fldChar w:fldCharType="begin"/>
        </w:r>
        <w:r w:rsidR="00AD0701">
          <w:rPr>
            <w:noProof/>
            <w:webHidden/>
          </w:rPr>
          <w:instrText xml:space="preserve"> PAGEREF _Toc474501801 \h </w:instrText>
        </w:r>
        <w:r w:rsidR="00AD0701">
          <w:rPr>
            <w:noProof/>
            <w:webHidden/>
          </w:rPr>
        </w:r>
        <w:r w:rsidR="00AD0701">
          <w:rPr>
            <w:noProof/>
            <w:webHidden/>
          </w:rPr>
          <w:fldChar w:fldCharType="separate"/>
        </w:r>
        <w:r w:rsidR="00AD0701">
          <w:rPr>
            <w:noProof/>
            <w:webHidden/>
          </w:rPr>
          <w:t>10</w:t>
        </w:r>
        <w:r w:rsidR="00AD0701">
          <w:rPr>
            <w:noProof/>
            <w:webHidden/>
          </w:rPr>
          <w:fldChar w:fldCharType="end"/>
        </w:r>
      </w:hyperlink>
    </w:p>
    <w:p w14:paraId="2B751D8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2" w:history="1">
        <w:r w:rsidR="00AD0701" w:rsidRPr="00295189">
          <w:rPr>
            <w:rStyle w:val="Hyperlink"/>
            <w:noProof/>
          </w:rPr>
          <w:t>4.1.5</w:t>
        </w:r>
        <w:r w:rsidR="00AD0701">
          <w:rPr>
            <w:rFonts w:asciiTheme="minorHAnsi" w:eastAsiaTheme="minorEastAsia" w:hAnsiTheme="minorHAnsi" w:cstheme="minorBidi"/>
            <w:noProof/>
            <w:sz w:val="22"/>
            <w:szCs w:val="22"/>
            <w:lang w:eastAsia="en-GB"/>
          </w:rPr>
          <w:tab/>
        </w:r>
        <w:r w:rsidR="00AD0701" w:rsidRPr="00295189">
          <w:rPr>
            <w:rStyle w:val="Hyperlink"/>
            <w:noProof/>
          </w:rPr>
          <w:t>Customer Source Inspections</w:t>
        </w:r>
        <w:r w:rsidR="00AD0701">
          <w:rPr>
            <w:noProof/>
            <w:webHidden/>
          </w:rPr>
          <w:tab/>
        </w:r>
        <w:r w:rsidR="00AD0701">
          <w:rPr>
            <w:noProof/>
            <w:webHidden/>
          </w:rPr>
          <w:fldChar w:fldCharType="begin"/>
        </w:r>
        <w:r w:rsidR="00AD0701">
          <w:rPr>
            <w:noProof/>
            <w:webHidden/>
          </w:rPr>
          <w:instrText xml:space="preserve"> PAGEREF _Toc474501802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46FA5FFE"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03" w:history="1">
        <w:r w:rsidR="00AD0701" w:rsidRPr="00295189">
          <w:rPr>
            <w:rStyle w:val="Hyperlink"/>
            <w:noProof/>
          </w:rPr>
          <w:t>4.1.5.1</w:t>
        </w:r>
        <w:r w:rsidR="00AD0701">
          <w:rPr>
            <w:rFonts w:asciiTheme="minorHAnsi" w:eastAsiaTheme="minorEastAsia" w:hAnsiTheme="minorHAnsi" w:cstheme="minorBidi"/>
            <w:noProof/>
            <w:sz w:val="22"/>
            <w:szCs w:val="22"/>
            <w:lang w:eastAsia="en-GB"/>
          </w:rPr>
          <w:tab/>
        </w:r>
        <w:r w:rsidR="00AD0701" w:rsidRPr="00295189">
          <w:rPr>
            <w:rStyle w:val="Hyperlink"/>
            <w:noProof/>
          </w:rPr>
          <w:t>Pre-Encapsulation Customer Source Inspection</w:t>
        </w:r>
        <w:r w:rsidR="00AD0701">
          <w:rPr>
            <w:noProof/>
            <w:webHidden/>
          </w:rPr>
          <w:tab/>
        </w:r>
        <w:r w:rsidR="00AD0701">
          <w:rPr>
            <w:noProof/>
            <w:webHidden/>
          </w:rPr>
          <w:fldChar w:fldCharType="begin"/>
        </w:r>
        <w:r w:rsidR="00AD0701">
          <w:rPr>
            <w:noProof/>
            <w:webHidden/>
          </w:rPr>
          <w:instrText xml:space="preserve"> PAGEREF _Toc474501803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0E41639A"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04" w:history="1">
        <w:r w:rsidR="00AD0701" w:rsidRPr="00295189">
          <w:rPr>
            <w:rStyle w:val="Hyperlink"/>
            <w:noProof/>
          </w:rPr>
          <w:t>4.1.5.2</w:t>
        </w:r>
        <w:r w:rsidR="00AD0701">
          <w:rPr>
            <w:rFonts w:asciiTheme="minorHAnsi" w:eastAsiaTheme="minorEastAsia" w:hAnsiTheme="minorHAnsi" w:cstheme="minorBidi"/>
            <w:noProof/>
            <w:sz w:val="22"/>
            <w:szCs w:val="22"/>
            <w:lang w:eastAsia="en-GB"/>
          </w:rPr>
          <w:tab/>
        </w:r>
        <w:r w:rsidR="00AD0701" w:rsidRPr="00295189">
          <w:rPr>
            <w:rStyle w:val="Hyperlink"/>
            <w:noProof/>
          </w:rPr>
          <w:t>Final Customer Source Inspection</w:t>
        </w:r>
        <w:r w:rsidR="00AD0701">
          <w:rPr>
            <w:noProof/>
            <w:webHidden/>
          </w:rPr>
          <w:tab/>
        </w:r>
        <w:r w:rsidR="00AD0701">
          <w:rPr>
            <w:noProof/>
            <w:webHidden/>
          </w:rPr>
          <w:fldChar w:fldCharType="begin"/>
        </w:r>
        <w:r w:rsidR="00AD0701">
          <w:rPr>
            <w:noProof/>
            <w:webHidden/>
          </w:rPr>
          <w:instrText xml:space="preserve"> PAGEREF _Toc474501804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7D96B3A1"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05" w:history="1">
        <w:r w:rsidR="00AD0701" w:rsidRPr="00295189">
          <w:rPr>
            <w:rStyle w:val="Hyperlink"/>
            <w:noProof/>
          </w:rPr>
          <w:t>4.2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AND QUALIFICATION MAINTENANCE REQUIREMENTS ON A MANUFACTURER</w:t>
        </w:r>
        <w:r w:rsidR="00AD0701">
          <w:rPr>
            <w:noProof/>
            <w:webHidden/>
          </w:rPr>
          <w:tab/>
        </w:r>
        <w:r w:rsidR="00AD0701">
          <w:rPr>
            <w:noProof/>
            <w:webHidden/>
          </w:rPr>
          <w:fldChar w:fldCharType="begin"/>
        </w:r>
        <w:r w:rsidR="00AD0701">
          <w:rPr>
            <w:noProof/>
            <w:webHidden/>
          </w:rPr>
          <w:instrText xml:space="preserve"> PAGEREF _Toc474501805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19761988"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06" w:history="1">
        <w:r w:rsidR="00AD0701" w:rsidRPr="00295189">
          <w:rPr>
            <w:rStyle w:val="Hyperlink"/>
            <w:noProof/>
          </w:rPr>
          <w:t>4.3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DELIVERABLE COMPONENTS</w:t>
        </w:r>
        <w:r w:rsidR="00AD0701">
          <w:rPr>
            <w:noProof/>
            <w:webHidden/>
          </w:rPr>
          <w:tab/>
        </w:r>
        <w:r w:rsidR="00AD0701">
          <w:rPr>
            <w:noProof/>
            <w:webHidden/>
          </w:rPr>
          <w:fldChar w:fldCharType="begin"/>
        </w:r>
        <w:r w:rsidR="00AD0701">
          <w:rPr>
            <w:noProof/>
            <w:webHidden/>
          </w:rPr>
          <w:instrText xml:space="preserve"> PAGEREF _Toc474501806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62BE3B90"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7" w:history="1">
        <w:r w:rsidR="00AD0701" w:rsidRPr="00295189">
          <w:rPr>
            <w:rStyle w:val="Hyperlink"/>
            <w:noProof/>
          </w:rPr>
          <w:t>4.3.1</w:t>
        </w:r>
        <w:r w:rsidR="00AD0701">
          <w:rPr>
            <w:rFonts w:asciiTheme="minorHAnsi" w:eastAsiaTheme="minorEastAsia" w:hAnsiTheme="minorHAnsi" w:cstheme="minorBidi"/>
            <w:noProof/>
            <w:sz w:val="22"/>
            <w:szCs w:val="22"/>
            <w:lang w:eastAsia="en-GB"/>
          </w:rPr>
          <w:tab/>
        </w:r>
        <w:r w:rsidR="00AD0701" w:rsidRPr="00295189">
          <w:rPr>
            <w:rStyle w:val="Hyperlink"/>
            <w:noProof/>
          </w:rPr>
          <w:t>ESCC Qualified Components</w:t>
        </w:r>
        <w:r w:rsidR="00AD0701">
          <w:rPr>
            <w:noProof/>
            <w:webHidden/>
          </w:rPr>
          <w:tab/>
        </w:r>
        <w:r w:rsidR="00AD0701">
          <w:rPr>
            <w:noProof/>
            <w:webHidden/>
          </w:rPr>
          <w:fldChar w:fldCharType="begin"/>
        </w:r>
        <w:r w:rsidR="00AD0701">
          <w:rPr>
            <w:noProof/>
            <w:webHidden/>
          </w:rPr>
          <w:instrText xml:space="preserve"> PAGEREF _Toc474501807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36FFF641"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8" w:history="1">
        <w:r w:rsidR="00AD0701" w:rsidRPr="00295189">
          <w:rPr>
            <w:rStyle w:val="Hyperlink"/>
            <w:noProof/>
          </w:rPr>
          <w:t>4.3.2</w:t>
        </w:r>
        <w:r w:rsidR="00AD0701">
          <w:rPr>
            <w:rFonts w:asciiTheme="minorHAnsi" w:eastAsiaTheme="minorEastAsia" w:hAnsiTheme="minorHAnsi" w:cstheme="minorBidi"/>
            <w:noProof/>
            <w:sz w:val="22"/>
            <w:szCs w:val="22"/>
            <w:lang w:eastAsia="en-GB"/>
          </w:rPr>
          <w:tab/>
        </w:r>
        <w:r w:rsidR="00AD0701" w:rsidRPr="00295189">
          <w:rPr>
            <w:rStyle w:val="Hyperlink"/>
            <w:noProof/>
          </w:rPr>
          <w:t>ESCC Components</w:t>
        </w:r>
        <w:r w:rsidR="00AD0701">
          <w:rPr>
            <w:noProof/>
            <w:webHidden/>
          </w:rPr>
          <w:tab/>
        </w:r>
        <w:r w:rsidR="00AD0701">
          <w:rPr>
            <w:noProof/>
            <w:webHidden/>
          </w:rPr>
          <w:fldChar w:fldCharType="begin"/>
        </w:r>
        <w:r w:rsidR="00AD0701">
          <w:rPr>
            <w:noProof/>
            <w:webHidden/>
          </w:rPr>
          <w:instrText xml:space="preserve"> PAGEREF _Toc474501808 \h </w:instrText>
        </w:r>
        <w:r w:rsidR="00AD0701">
          <w:rPr>
            <w:noProof/>
            <w:webHidden/>
          </w:rPr>
        </w:r>
        <w:r w:rsidR="00AD0701">
          <w:rPr>
            <w:noProof/>
            <w:webHidden/>
          </w:rPr>
          <w:fldChar w:fldCharType="separate"/>
        </w:r>
        <w:r w:rsidR="00AD0701">
          <w:rPr>
            <w:noProof/>
            <w:webHidden/>
          </w:rPr>
          <w:t>11</w:t>
        </w:r>
        <w:r w:rsidR="00AD0701">
          <w:rPr>
            <w:noProof/>
            <w:webHidden/>
          </w:rPr>
          <w:fldChar w:fldCharType="end"/>
        </w:r>
      </w:hyperlink>
    </w:p>
    <w:p w14:paraId="1496E78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09" w:history="1">
        <w:r w:rsidR="00AD0701" w:rsidRPr="00295189">
          <w:rPr>
            <w:rStyle w:val="Hyperlink"/>
            <w:noProof/>
          </w:rPr>
          <w:t>4.3.3</w:t>
        </w:r>
        <w:r w:rsidR="00AD0701">
          <w:rPr>
            <w:rFonts w:asciiTheme="minorHAnsi" w:eastAsiaTheme="minorEastAsia" w:hAnsiTheme="minorHAnsi" w:cstheme="minorBidi"/>
            <w:noProof/>
            <w:sz w:val="22"/>
            <w:szCs w:val="22"/>
            <w:lang w:eastAsia="en-GB"/>
          </w:rPr>
          <w:tab/>
        </w:r>
        <w:r w:rsidR="00AD0701" w:rsidRPr="00295189">
          <w:rPr>
            <w:rStyle w:val="Hyperlink"/>
            <w:noProof/>
          </w:rPr>
          <w:t>Lot Failure</w:t>
        </w:r>
        <w:r w:rsidR="00AD0701">
          <w:rPr>
            <w:noProof/>
            <w:webHidden/>
          </w:rPr>
          <w:tab/>
        </w:r>
        <w:r w:rsidR="00AD0701">
          <w:rPr>
            <w:noProof/>
            <w:webHidden/>
          </w:rPr>
          <w:fldChar w:fldCharType="begin"/>
        </w:r>
        <w:r w:rsidR="00AD0701">
          <w:rPr>
            <w:noProof/>
            <w:webHidden/>
          </w:rPr>
          <w:instrText xml:space="preserve"> PAGEREF _Toc474501809 \h </w:instrText>
        </w:r>
        <w:r w:rsidR="00AD0701">
          <w:rPr>
            <w:noProof/>
            <w:webHidden/>
          </w:rPr>
        </w:r>
        <w:r w:rsidR="00AD0701">
          <w:rPr>
            <w:noProof/>
            <w:webHidden/>
          </w:rPr>
          <w:fldChar w:fldCharType="separate"/>
        </w:r>
        <w:r w:rsidR="00AD0701">
          <w:rPr>
            <w:noProof/>
            <w:webHidden/>
          </w:rPr>
          <w:t>12</w:t>
        </w:r>
        <w:r w:rsidR="00AD0701">
          <w:rPr>
            <w:noProof/>
            <w:webHidden/>
          </w:rPr>
          <w:fldChar w:fldCharType="end"/>
        </w:r>
      </w:hyperlink>
    </w:p>
    <w:p w14:paraId="7C3C8CDD"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0" w:history="1">
        <w:r w:rsidR="00AD0701" w:rsidRPr="00295189">
          <w:rPr>
            <w:rStyle w:val="Hyperlink"/>
            <w:noProof/>
          </w:rPr>
          <w:t>4.4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MARKING</w:t>
        </w:r>
        <w:r w:rsidR="00AD0701">
          <w:rPr>
            <w:noProof/>
            <w:webHidden/>
          </w:rPr>
          <w:tab/>
        </w:r>
        <w:r w:rsidR="00AD0701">
          <w:rPr>
            <w:noProof/>
            <w:webHidden/>
          </w:rPr>
          <w:fldChar w:fldCharType="begin"/>
        </w:r>
        <w:r w:rsidR="00AD0701">
          <w:rPr>
            <w:noProof/>
            <w:webHidden/>
          </w:rPr>
          <w:instrText xml:space="preserve"> PAGEREF _Toc474501810 \h </w:instrText>
        </w:r>
        <w:r w:rsidR="00AD0701">
          <w:rPr>
            <w:noProof/>
            <w:webHidden/>
          </w:rPr>
        </w:r>
        <w:r w:rsidR="00AD0701">
          <w:rPr>
            <w:noProof/>
            <w:webHidden/>
          </w:rPr>
          <w:fldChar w:fldCharType="separate"/>
        </w:r>
        <w:r w:rsidR="00AD0701">
          <w:rPr>
            <w:noProof/>
            <w:webHidden/>
          </w:rPr>
          <w:t>12</w:t>
        </w:r>
        <w:r w:rsidR="00AD0701">
          <w:rPr>
            <w:noProof/>
            <w:webHidden/>
          </w:rPr>
          <w:fldChar w:fldCharType="end"/>
        </w:r>
      </w:hyperlink>
    </w:p>
    <w:p w14:paraId="39F4F94A"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1" w:history="1">
        <w:r w:rsidR="00AD0701" w:rsidRPr="00295189">
          <w:rPr>
            <w:rStyle w:val="Hyperlink"/>
            <w:noProof/>
          </w:rPr>
          <w:t>4.5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MATERIALS AND FINISHES</w:t>
        </w:r>
        <w:r w:rsidR="00AD0701">
          <w:rPr>
            <w:noProof/>
            <w:webHidden/>
          </w:rPr>
          <w:tab/>
        </w:r>
        <w:r w:rsidR="00AD0701">
          <w:rPr>
            <w:noProof/>
            <w:webHidden/>
          </w:rPr>
          <w:fldChar w:fldCharType="begin"/>
        </w:r>
        <w:r w:rsidR="00AD0701">
          <w:rPr>
            <w:noProof/>
            <w:webHidden/>
          </w:rPr>
          <w:instrText xml:space="preserve"> PAGEREF _Toc474501811 \h </w:instrText>
        </w:r>
        <w:r w:rsidR="00AD0701">
          <w:rPr>
            <w:noProof/>
            <w:webHidden/>
          </w:rPr>
        </w:r>
        <w:r w:rsidR="00AD0701">
          <w:rPr>
            <w:noProof/>
            <w:webHidden/>
          </w:rPr>
          <w:fldChar w:fldCharType="separate"/>
        </w:r>
        <w:r w:rsidR="00AD0701">
          <w:rPr>
            <w:noProof/>
            <w:webHidden/>
          </w:rPr>
          <w:t>12</w:t>
        </w:r>
        <w:r w:rsidR="00AD0701">
          <w:rPr>
            <w:noProof/>
            <w:webHidden/>
          </w:rPr>
          <w:fldChar w:fldCharType="end"/>
        </w:r>
      </w:hyperlink>
    </w:p>
    <w:p w14:paraId="060C613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2" w:history="1">
        <w:r w:rsidR="00AD0701" w:rsidRPr="00295189">
          <w:rPr>
            <w:rStyle w:val="Hyperlink"/>
            <w:noProof/>
          </w:rPr>
          <w:t>4.6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RADIATION TESTING</w:t>
        </w:r>
        <w:r w:rsidR="00AD0701">
          <w:rPr>
            <w:noProof/>
            <w:webHidden/>
          </w:rPr>
          <w:tab/>
        </w:r>
        <w:r w:rsidR="00AD0701">
          <w:rPr>
            <w:noProof/>
            <w:webHidden/>
          </w:rPr>
          <w:fldChar w:fldCharType="begin"/>
        </w:r>
        <w:r w:rsidR="00AD0701">
          <w:rPr>
            <w:noProof/>
            <w:webHidden/>
          </w:rPr>
          <w:instrText xml:space="preserve"> PAGEREF _Toc474501812 \h </w:instrText>
        </w:r>
        <w:r w:rsidR="00AD0701">
          <w:rPr>
            <w:noProof/>
            <w:webHidden/>
          </w:rPr>
        </w:r>
        <w:r w:rsidR="00AD0701">
          <w:rPr>
            <w:noProof/>
            <w:webHidden/>
          </w:rPr>
          <w:fldChar w:fldCharType="separate"/>
        </w:r>
        <w:r w:rsidR="00AD0701">
          <w:rPr>
            <w:noProof/>
            <w:webHidden/>
          </w:rPr>
          <w:t>13</w:t>
        </w:r>
        <w:r w:rsidR="00AD0701">
          <w:rPr>
            <w:noProof/>
            <w:webHidden/>
          </w:rPr>
          <w:fldChar w:fldCharType="end"/>
        </w:r>
      </w:hyperlink>
    </w:p>
    <w:p w14:paraId="23FAC3A4"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3" w:history="1">
        <w:r w:rsidR="00AD0701" w:rsidRPr="00295189">
          <w:rPr>
            <w:rStyle w:val="Hyperlink"/>
            <w:noProof/>
            <w:highlight w:val="yellow"/>
          </w:rPr>
          <w:t>4.7</w:t>
        </w:r>
        <w:r w:rsidR="00AD0701">
          <w:rPr>
            <w:rFonts w:asciiTheme="minorHAnsi" w:eastAsiaTheme="minorEastAsia" w:hAnsiTheme="minorHAnsi" w:cstheme="minorBidi"/>
            <w:caps w:val="0"/>
            <w:noProof/>
            <w:sz w:val="22"/>
            <w:szCs w:val="22"/>
            <w:lang w:eastAsia="en-GB"/>
          </w:rPr>
          <w:tab/>
        </w:r>
        <w:r w:rsidR="00AD0701" w:rsidRPr="00295189">
          <w:rPr>
            <w:rStyle w:val="Hyperlink"/>
            <w:noProof/>
            <w:highlight w:val="yellow"/>
          </w:rPr>
          <w:t>DIE COMPONENTS</w:t>
        </w:r>
        <w:r w:rsidR="00AD0701">
          <w:rPr>
            <w:noProof/>
            <w:webHidden/>
          </w:rPr>
          <w:tab/>
        </w:r>
        <w:r w:rsidR="00AD0701">
          <w:rPr>
            <w:noProof/>
            <w:webHidden/>
          </w:rPr>
          <w:fldChar w:fldCharType="begin"/>
        </w:r>
        <w:r w:rsidR="00AD0701">
          <w:rPr>
            <w:noProof/>
            <w:webHidden/>
          </w:rPr>
          <w:instrText xml:space="preserve"> PAGEREF _Toc474501813 \h </w:instrText>
        </w:r>
        <w:r w:rsidR="00AD0701">
          <w:rPr>
            <w:noProof/>
            <w:webHidden/>
          </w:rPr>
        </w:r>
        <w:r w:rsidR="00AD0701">
          <w:rPr>
            <w:noProof/>
            <w:webHidden/>
          </w:rPr>
          <w:fldChar w:fldCharType="separate"/>
        </w:r>
        <w:r w:rsidR="00AD0701">
          <w:rPr>
            <w:noProof/>
            <w:webHidden/>
          </w:rPr>
          <w:t>13</w:t>
        </w:r>
        <w:r w:rsidR="00AD0701">
          <w:rPr>
            <w:noProof/>
            <w:webHidden/>
          </w:rPr>
          <w:fldChar w:fldCharType="end"/>
        </w:r>
      </w:hyperlink>
    </w:p>
    <w:p w14:paraId="66302EB0"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814" w:history="1">
        <w:r w:rsidR="00AD0701" w:rsidRPr="00295189">
          <w:rPr>
            <w:rStyle w:val="Hyperlink"/>
            <w:noProof/>
          </w:rPr>
          <w:t>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PRODUCTION CONTROL</w:t>
        </w:r>
        <w:r w:rsidR="00AD0701">
          <w:rPr>
            <w:noProof/>
            <w:webHidden/>
          </w:rPr>
          <w:tab/>
        </w:r>
        <w:r w:rsidR="00AD0701">
          <w:rPr>
            <w:noProof/>
            <w:webHidden/>
          </w:rPr>
          <w:fldChar w:fldCharType="begin"/>
        </w:r>
        <w:r w:rsidR="00AD0701">
          <w:rPr>
            <w:noProof/>
            <w:webHidden/>
          </w:rPr>
          <w:instrText xml:space="preserve"> PAGEREF _Toc474501814 \h </w:instrText>
        </w:r>
        <w:r w:rsidR="00AD0701">
          <w:rPr>
            <w:noProof/>
            <w:webHidden/>
          </w:rPr>
        </w:r>
        <w:r w:rsidR="00AD0701">
          <w:rPr>
            <w:noProof/>
            <w:webHidden/>
          </w:rPr>
          <w:fldChar w:fldCharType="separate"/>
        </w:r>
        <w:r w:rsidR="00AD0701">
          <w:rPr>
            <w:noProof/>
            <w:webHidden/>
          </w:rPr>
          <w:t>13</w:t>
        </w:r>
        <w:r w:rsidR="00AD0701">
          <w:rPr>
            <w:noProof/>
            <w:webHidden/>
          </w:rPr>
          <w:fldChar w:fldCharType="end"/>
        </w:r>
      </w:hyperlink>
    </w:p>
    <w:p w14:paraId="617BF40C"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5" w:history="1">
        <w:r w:rsidR="00AD0701" w:rsidRPr="00295189">
          <w:rPr>
            <w:rStyle w:val="Hyperlink"/>
            <w:noProof/>
          </w:rPr>
          <w:t>5.1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GENERAL</w:t>
        </w:r>
        <w:r w:rsidR="00AD0701">
          <w:rPr>
            <w:noProof/>
            <w:webHidden/>
          </w:rPr>
          <w:tab/>
        </w:r>
        <w:r w:rsidR="00AD0701">
          <w:rPr>
            <w:noProof/>
            <w:webHidden/>
          </w:rPr>
          <w:fldChar w:fldCharType="begin"/>
        </w:r>
        <w:r w:rsidR="00AD0701">
          <w:rPr>
            <w:noProof/>
            <w:webHidden/>
          </w:rPr>
          <w:instrText xml:space="preserve"> PAGEREF _Toc474501815 \h </w:instrText>
        </w:r>
        <w:r w:rsidR="00AD0701">
          <w:rPr>
            <w:noProof/>
            <w:webHidden/>
          </w:rPr>
        </w:r>
        <w:r w:rsidR="00AD0701">
          <w:rPr>
            <w:noProof/>
            <w:webHidden/>
          </w:rPr>
          <w:fldChar w:fldCharType="separate"/>
        </w:r>
        <w:r w:rsidR="00AD0701">
          <w:rPr>
            <w:noProof/>
            <w:webHidden/>
          </w:rPr>
          <w:t>13</w:t>
        </w:r>
        <w:r w:rsidR="00AD0701">
          <w:rPr>
            <w:noProof/>
            <w:webHidden/>
          </w:rPr>
          <w:fldChar w:fldCharType="end"/>
        </w:r>
      </w:hyperlink>
    </w:p>
    <w:p w14:paraId="6B4E4F9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16" w:history="1">
        <w:r w:rsidR="00AD0701" w:rsidRPr="00295189">
          <w:rPr>
            <w:rStyle w:val="Hyperlink"/>
            <w:noProof/>
          </w:rPr>
          <w:t>5.2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WAFER LOT ACCEPTANCE</w:t>
        </w:r>
        <w:r w:rsidR="00AD0701">
          <w:rPr>
            <w:noProof/>
            <w:webHidden/>
          </w:rPr>
          <w:tab/>
        </w:r>
        <w:r w:rsidR="00AD0701">
          <w:rPr>
            <w:noProof/>
            <w:webHidden/>
          </w:rPr>
          <w:fldChar w:fldCharType="begin"/>
        </w:r>
        <w:r w:rsidR="00AD0701">
          <w:rPr>
            <w:noProof/>
            <w:webHidden/>
          </w:rPr>
          <w:instrText xml:space="preserve"> PAGEREF _Toc474501816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36504EE3"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17" w:history="1">
        <w:r w:rsidR="00AD0701" w:rsidRPr="00295189">
          <w:rPr>
            <w:rStyle w:val="Hyperlink"/>
            <w:noProof/>
          </w:rPr>
          <w:t>5.2.1</w:t>
        </w:r>
        <w:r w:rsidR="00AD0701">
          <w:rPr>
            <w:rFonts w:asciiTheme="minorHAnsi" w:eastAsiaTheme="minorEastAsia" w:hAnsiTheme="minorHAnsi" w:cstheme="minorBidi"/>
            <w:noProof/>
            <w:sz w:val="22"/>
            <w:szCs w:val="22"/>
            <w:lang w:eastAsia="en-GB"/>
          </w:rPr>
          <w:tab/>
        </w:r>
        <w:r w:rsidR="00AD0701" w:rsidRPr="00295189">
          <w:rPr>
            <w:rStyle w:val="Hyperlink"/>
            <w:noProof/>
          </w:rPr>
          <w:t>Process Monitoring Review (Qualified Components Only)</w:t>
        </w:r>
        <w:r w:rsidR="00AD0701">
          <w:rPr>
            <w:noProof/>
            <w:webHidden/>
          </w:rPr>
          <w:tab/>
        </w:r>
        <w:r w:rsidR="00AD0701">
          <w:rPr>
            <w:noProof/>
            <w:webHidden/>
          </w:rPr>
          <w:fldChar w:fldCharType="begin"/>
        </w:r>
        <w:r w:rsidR="00AD0701">
          <w:rPr>
            <w:noProof/>
            <w:webHidden/>
          </w:rPr>
          <w:instrText xml:space="preserve"> PAGEREF _Toc474501817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41EF3E32"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18" w:history="1">
        <w:r w:rsidR="00AD0701" w:rsidRPr="00295189">
          <w:rPr>
            <w:rStyle w:val="Hyperlink"/>
            <w:noProof/>
          </w:rPr>
          <w:t>5.2.2</w:t>
        </w:r>
        <w:r w:rsidR="00AD0701">
          <w:rPr>
            <w:rFonts w:asciiTheme="minorHAnsi" w:eastAsiaTheme="minorEastAsia" w:hAnsiTheme="minorHAnsi" w:cstheme="minorBidi"/>
            <w:noProof/>
            <w:sz w:val="22"/>
            <w:szCs w:val="22"/>
            <w:lang w:eastAsia="en-GB"/>
          </w:rPr>
          <w:tab/>
        </w:r>
        <w:r w:rsidR="00AD0701" w:rsidRPr="00295189">
          <w:rPr>
            <w:rStyle w:val="Hyperlink"/>
            <w:noProof/>
          </w:rPr>
          <w:t>Wafer Lot Screening</w:t>
        </w:r>
        <w:r w:rsidR="00AD0701">
          <w:rPr>
            <w:noProof/>
            <w:webHidden/>
          </w:rPr>
          <w:tab/>
        </w:r>
        <w:r w:rsidR="00AD0701">
          <w:rPr>
            <w:noProof/>
            <w:webHidden/>
          </w:rPr>
          <w:fldChar w:fldCharType="begin"/>
        </w:r>
        <w:r w:rsidR="00AD0701">
          <w:rPr>
            <w:noProof/>
            <w:webHidden/>
          </w:rPr>
          <w:instrText xml:space="preserve"> PAGEREF _Toc474501818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1231D4F1"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19" w:history="1">
        <w:r w:rsidR="00AD0701" w:rsidRPr="00295189">
          <w:rPr>
            <w:rStyle w:val="Hyperlink"/>
            <w:noProof/>
          </w:rPr>
          <w:t>5.2.3</w:t>
        </w:r>
        <w:r w:rsidR="00AD0701">
          <w:rPr>
            <w:rFonts w:asciiTheme="minorHAnsi" w:eastAsiaTheme="minorEastAsia" w:hAnsiTheme="minorHAnsi" w:cstheme="minorBidi"/>
            <w:noProof/>
            <w:sz w:val="22"/>
            <w:szCs w:val="22"/>
            <w:lang w:eastAsia="en-GB"/>
          </w:rPr>
          <w:tab/>
        </w:r>
        <w:r w:rsidR="00AD0701" w:rsidRPr="00295189">
          <w:rPr>
            <w:rStyle w:val="Hyperlink"/>
            <w:noProof/>
          </w:rPr>
          <w:t>Die Dimensions</w:t>
        </w:r>
        <w:r w:rsidR="00AD0701">
          <w:rPr>
            <w:noProof/>
            <w:webHidden/>
          </w:rPr>
          <w:tab/>
        </w:r>
        <w:r w:rsidR="00AD0701">
          <w:rPr>
            <w:noProof/>
            <w:webHidden/>
          </w:rPr>
          <w:fldChar w:fldCharType="begin"/>
        </w:r>
        <w:r w:rsidR="00AD0701">
          <w:rPr>
            <w:noProof/>
            <w:webHidden/>
          </w:rPr>
          <w:instrText xml:space="preserve"> PAGEREF _Toc474501819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1CC2CDB0"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0" w:history="1">
        <w:r w:rsidR="00AD0701" w:rsidRPr="00295189">
          <w:rPr>
            <w:rStyle w:val="Hyperlink"/>
            <w:noProof/>
          </w:rPr>
          <w:t>5.2.4</w:t>
        </w:r>
        <w:r w:rsidR="00AD0701">
          <w:rPr>
            <w:rFonts w:asciiTheme="minorHAnsi" w:eastAsiaTheme="minorEastAsia" w:hAnsiTheme="minorHAnsi" w:cstheme="minorBidi"/>
            <w:noProof/>
            <w:sz w:val="22"/>
            <w:szCs w:val="22"/>
            <w:lang w:eastAsia="en-GB"/>
          </w:rPr>
          <w:tab/>
        </w:r>
        <w:r w:rsidR="00AD0701" w:rsidRPr="00295189">
          <w:rPr>
            <w:rStyle w:val="Hyperlink"/>
            <w:noProof/>
          </w:rPr>
          <w:t>Scanning Electron Microscope (SEM) Inspection</w:t>
        </w:r>
        <w:r w:rsidR="00AD0701">
          <w:rPr>
            <w:noProof/>
            <w:webHidden/>
          </w:rPr>
          <w:tab/>
        </w:r>
        <w:r w:rsidR="00AD0701">
          <w:rPr>
            <w:noProof/>
            <w:webHidden/>
          </w:rPr>
          <w:fldChar w:fldCharType="begin"/>
        </w:r>
        <w:r w:rsidR="00AD0701">
          <w:rPr>
            <w:noProof/>
            <w:webHidden/>
          </w:rPr>
          <w:instrText xml:space="preserve"> PAGEREF _Toc474501820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78598BE3"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1" w:history="1">
        <w:r w:rsidR="00AD0701" w:rsidRPr="00295189">
          <w:rPr>
            <w:rStyle w:val="Hyperlink"/>
            <w:noProof/>
          </w:rPr>
          <w:t>5.2.5</w:t>
        </w:r>
        <w:r w:rsidR="00AD0701">
          <w:rPr>
            <w:rFonts w:asciiTheme="minorHAnsi" w:eastAsiaTheme="minorEastAsia" w:hAnsiTheme="minorHAnsi" w:cstheme="minorBidi"/>
            <w:noProof/>
            <w:sz w:val="22"/>
            <w:szCs w:val="22"/>
            <w:lang w:eastAsia="en-GB"/>
          </w:rPr>
          <w:tab/>
        </w:r>
        <w:r w:rsidR="00AD0701" w:rsidRPr="00295189">
          <w:rPr>
            <w:rStyle w:val="Hyperlink"/>
            <w:noProof/>
          </w:rPr>
          <w:t>Total Dose Radiation Testing</w:t>
        </w:r>
        <w:r w:rsidR="00AD0701">
          <w:rPr>
            <w:noProof/>
            <w:webHidden/>
          </w:rPr>
          <w:tab/>
        </w:r>
        <w:r w:rsidR="00AD0701">
          <w:rPr>
            <w:noProof/>
            <w:webHidden/>
          </w:rPr>
          <w:fldChar w:fldCharType="begin"/>
        </w:r>
        <w:r w:rsidR="00AD0701">
          <w:rPr>
            <w:noProof/>
            <w:webHidden/>
          </w:rPr>
          <w:instrText xml:space="preserve"> PAGEREF _Toc474501821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1E58711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2" w:history="1">
        <w:r w:rsidR="00AD0701" w:rsidRPr="00295189">
          <w:rPr>
            <w:rStyle w:val="Hyperlink"/>
            <w:noProof/>
          </w:rPr>
          <w:t>5.2.6</w:t>
        </w:r>
        <w:r w:rsidR="00AD0701">
          <w:rPr>
            <w:rFonts w:asciiTheme="minorHAnsi" w:eastAsiaTheme="minorEastAsia" w:hAnsiTheme="minorHAnsi" w:cstheme="minorBidi"/>
            <w:noProof/>
            <w:sz w:val="22"/>
            <w:szCs w:val="22"/>
            <w:lang w:eastAsia="en-GB"/>
          </w:rPr>
          <w:tab/>
        </w:r>
        <w:r w:rsidR="00AD0701" w:rsidRPr="00295189">
          <w:rPr>
            <w:rStyle w:val="Hyperlink"/>
            <w:noProof/>
          </w:rPr>
          <w:t>Documentation</w:t>
        </w:r>
        <w:r w:rsidR="00AD0701">
          <w:rPr>
            <w:noProof/>
            <w:webHidden/>
          </w:rPr>
          <w:tab/>
        </w:r>
        <w:r w:rsidR="00AD0701">
          <w:rPr>
            <w:noProof/>
            <w:webHidden/>
          </w:rPr>
          <w:fldChar w:fldCharType="begin"/>
        </w:r>
        <w:r w:rsidR="00AD0701">
          <w:rPr>
            <w:noProof/>
            <w:webHidden/>
          </w:rPr>
          <w:instrText xml:space="preserve"> PAGEREF _Toc474501822 \h </w:instrText>
        </w:r>
        <w:r w:rsidR="00AD0701">
          <w:rPr>
            <w:noProof/>
            <w:webHidden/>
          </w:rPr>
        </w:r>
        <w:r w:rsidR="00AD0701">
          <w:rPr>
            <w:noProof/>
            <w:webHidden/>
          </w:rPr>
          <w:fldChar w:fldCharType="separate"/>
        </w:r>
        <w:r w:rsidR="00AD0701">
          <w:rPr>
            <w:noProof/>
            <w:webHidden/>
          </w:rPr>
          <w:t>14</w:t>
        </w:r>
        <w:r w:rsidR="00AD0701">
          <w:rPr>
            <w:noProof/>
            <w:webHidden/>
          </w:rPr>
          <w:fldChar w:fldCharType="end"/>
        </w:r>
      </w:hyperlink>
    </w:p>
    <w:p w14:paraId="41F728F1"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23" w:history="1">
        <w:r w:rsidR="00AD0701" w:rsidRPr="00295189">
          <w:rPr>
            <w:rStyle w:val="Hyperlink"/>
            <w:noProof/>
          </w:rPr>
          <w:t>5.3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SPECIAL IN-PROCESS CONTROLS</w:t>
        </w:r>
        <w:r w:rsidR="00AD0701">
          <w:rPr>
            <w:noProof/>
            <w:webHidden/>
          </w:rPr>
          <w:tab/>
        </w:r>
        <w:r w:rsidR="00AD0701">
          <w:rPr>
            <w:noProof/>
            <w:webHidden/>
          </w:rPr>
          <w:fldChar w:fldCharType="begin"/>
        </w:r>
        <w:r w:rsidR="00AD0701">
          <w:rPr>
            <w:noProof/>
            <w:webHidden/>
          </w:rPr>
          <w:instrText xml:space="preserve"> PAGEREF _Toc474501823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41EA781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4" w:history="1">
        <w:r w:rsidR="00AD0701" w:rsidRPr="00295189">
          <w:rPr>
            <w:rStyle w:val="Hyperlink"/>
            <w:noProof/>
          </w:rPr>
          <w:t>5.3.1</w:t>
        </w:r>
        <w:r w:rsidR="00AD0701">
          <w:rPr>
            <w:rFonts w:asciiTheme="minorHAnsi" w:eastAsiaTheme="minorEastAsia" w:hAnsiTheme="minorHAnsi" w:cstheme="minorBidi"/>
            <w:noProof/>
            <w:sz w:val="22"/>
            <w:szCs w:val="22"/>
            <w:lang w:eastAsia="en-GB"/>
          </w:rPr>
          <w:tab/>
        </w:r>
        <w:r w:rsidR="00AD0701" w:rsidRPr="00295189">
          <w:rPr>
            <w:rStyle w:val="Hyperlink"/>
            <w:noProof/>
          </w:rPr>
          <w:t>Assembly of the Packaged Test Sublot for Die Components</w:t>
        </w:r>
        <w:r w:rsidR="00AD0701">
          <w:rPr>
            <w:noProof/>
            <w:webHidden/>
          </w:rPr>
          <w:tab/>
        </w:r>
        <w:r w:rsidR="00AD0701">
          <w:rPr>
            <w:noProof/>
            <w:webHidden/>
          </w:rPr>
          <w:fldChar w:fldCharType="begin"/>
        </w:r>
        <w:r w:rsidR="00AD0701">
          <w:rPr>
            <w:noProof/>
            <w:webHidden/>
          </w:rPr>
          <w:instrText xml:space="preserve"> PAGEREF _Toc474501824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5B0F1D8B"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5" w:history="1">
        <w:r w:rsidR="00AD0701" w:rsidRPr="00295189">
          <w:rPr>
            <w:rStyle w:val="Hyperlink"/>
            <w:noProof/>
          </w:rPr>
          <w:t>5.3.2</w:t>
        </w:r>
        <w:r w:rsidR="00AD0701">
          <w:rPr>
            <w:rFonts w:asciiTheme="minorHAnsi" w:eastAsiaTheme="minorEastAsia" w:hAnsiTheme="minorHAnsi" w:cstheme="minorBidi"/>
            <w:noProof/>
            <w:sz w:val="22"/>
            <w:szCs w:val="22"/>
            <w:lang w:eastAsia="en-GB"/>
          </w:rPr>
          <w:tab/>
        </w:r>
        <w:r w:rsidR="00AD0701" w:rsidRPr="00295189">
          <w:rPr>
            <w:rStyle w:val="Hyperlink"/>
            <w:noProof/>
          </w:rPr>
          <w:t>Internal Visual Inspection</w:t>
        </w:r>
        <w:r w:rsidR="00AD0701">
          <w:rPr>
            <w:noProof/>
            <w:webHidden/>
          </w:rPr>
          <w:tab/>
        </w:r>
        <w:r w:rsidR="00AD0701">
          <w:rPr>
            <w:noProof/>
            <w:webHidden/>
          </w:rPr>
          <w:fldChar w:fldCharType="begin"/>
        </w:r>
        <w:r w:rsidR="00AD0701">
          <w:rPr>
            <w:noProof/>
            <w:webHidden/>
          </w:rPr>
          <w:instrText xml:space="preserve"> PAGEREF _Toc474501825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6DED46FE"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6" w:history="1">
        <w:r w:rsidR="00AD0701" w:rsidRPr="00295189">
          <w:rPr>
            <w:rStyle w:val="Hyperlink"/>
            <w:noProof/>
          </w:rPr>
          <w:t>5.3.3</w:t>
        </w:r>
        <w:r w:rsidR="00AD0701">
          <w:rPr>
            <w:rFonts w:asciiTheme="minorHAnsi" w:eastAsiaTheme="minorEastAsia" w:hAnsiTheme="minorHAnsi" w:cstheme="minorBidi"/>
            <w:noProof/>
            <w:sz w:val="22"/>
            <w:szCs w:val="22"/>
            <w:lang w:eastAsia="en-GB"/>
          </w:rPr>
          <w:tab/>
        </w:r>
        <w:r w:rsidR="00AD0701" w:rsidRPr="00295189">
          <w:rPr>
            <w:rStyle w:val="Hyperlink"/>
            <w:noProof/>
          </w:rPr>
          <w:t>Bond Strength and Die Shear</w:t>
        </w:r>
        <w:r w:rsidR="00AD0701">
          <w:rPr>
            <w:noProof/>
            <w:webHidden/>
          </w:rPr>
          <w:tab/>
        </w:r>
        <w:r w:rsidR="00AD0701">
          <w:rPr>
            <w:noProof/>
            <w:webHidden/>
          </w:rPr>
          <w:fldChar w:fldCharType="begin"/>
        </w:r>
        <w:r w:rsidR="00AD0701">
          <w:rPr>
            <w:noProof/>
            <w:webHidden/>
          </w:rPr>
          <w:instrText xml:space="preserve"> PAGEREF _Toc474501826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42C974E3"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7" w:history="1">
        <w:r w:rsidR="00AD0701" w:rsidRPr="00295189">
          <w:rPr>
            <w:rStyle w:val="Hyperlink"/>
            <w:noProof/>
          </w:rPr>
          <w:t>5.3.4</w:t>
        </w:r>
        <w:r w:rsidR="00AD0701">
          <w:rPr>
            <w:rFonts w:asciiTheme="minorHAnsi" w:eastAsiaTheme="minorEastAsia" w:hAnsiTheme="minorHAnsi" w:cstheme="minorBidi"/>
            <w:noProof/>
            <w:sz w:val="22"/>
            <w:szCs w:val="22"/>
            <w:lang w:eastAsia="en-GB"/>
          </w:rPr>
          <w:tab/>
        </w:r>
        <w:r w:rsidR="00AD0701" w:rsidRPr="00295189">
          <w:rPr>
            <w:rStyle w:val="Hyperlink"/>
            <w:noProof/>
          </w:rPr>
          <w:t>Dimension Check</w:t>
        </w:r>
        <w:r w:rsidR="00AD0701">
          <w:rPr>
            <w:noProof/>
            <w:webHidden/>
          </w:rPr>
          <w:tab/>
        </w:r>
        <w:r w:rsidR="00AD0701">
          <w:rPr>
            <w:noProof/>
            <w:webHidden/>
          </w:rPr>
          <w:fldChar w:fldCharType="begin"/>
        </w:r>
        <w:r w:rsidR="00AD0701">
          <w:rPr>
            <w:noProof/>
            <w:webHidden/>
          </w:rPr>
          <w:instrText xml:space="preserve"> PAGEREF _Toc474501827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4595F09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8" w:history="1">
        <w:r w:rsidR="00AD0701" w:rsidRPr="00295189">
          <w:rPr>
            <w:rStyle w:val="Hyperlink"/>
            <w:noProof/>
          </w:rPr>
          <w:t>5.3.5</w:t>
        </w:r>
        <w:r w:rsidR="00AD0701">
          <w:rPr>
            <w:rFonts w:asciiTheme="minorHAnsi" w:eastAsiaTheme="minorEastAsia" w:hAnsiTheme="minorHAnsi" w:cstheme="minorBidi"/>
            <w:noProof/>
            <w:sz w:val="22"/>
            <w:szCs w:val="22"/>
            <w:lang w:eastAsia="en-GB"/>
          </w:rPr>
          <w:tab/>
        </w:r>
        <w:r w:rsidR="00AD0701" w:rsidRPr="00295189">
          <w:rPr>
            <w:rStyle w:val="Hyperlink"/>
            <w:noProof/>
          </w:rPr>
          <w:t>Weight</w:t>
        </w:r>
        <w:r w:rsidR="00AD0701">
          <w:rPr>
            <w:noProof/>
            <w:webHidden/>
          </w:rPr>
          <w:tab/>
        </w:r>
        <w:r w:rsidR="00AD0701">
          <w:rPr>
            <w:noProof/>
            <w:webHidden/>
          </w:rPr>
          <w:fldChar w:fldCharType="begin"/>
        </w:r>
        <w:r w:rsidR="00AD0701">
          <w:rPr>
            <w:noProof/>
            <w:webHidden/>
          </w:rPr>
          <w:instrText xml:space="preserve"> PAGEREF _Toc474501828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243CDA88"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29" w:history="1">
        <w:r w:rsidR="00AD0701" w:rsidRPr="00295189">
          <w:rPr>
            <w:rStyle w:val="Hyperlink"/>
            <w:noProof/>
          </w:rPr>
          <w:t>5.3.6</w:t>
        </w:r>
        <w:r w:rsidR="00AD0701">
          <w:rPr>
            <w:rFonts w:asciiTheme="minorHAnsi" w:eastAsiaTheme="minorEastAsia" w:hAnsiTheme="minorHAnsi" w:cstheme="minorBidi"/>
            <w:noProof/>
            <w:sz w:val="22"/>
            <w:szCs w:val="22"/>
            <w:lang w:eastAsia="en-GB"/>
          </w:rPr>
          <w:tab/>
        </w:r>
        <w:r w:rsidR="00AD0701" w:rsidRPr="00295189">
          <w:rPr>
            <w:rStyle w:val="Hyperlink"/>
            <w:noProof/>
          </w:rPr>
          <w:t>Documentation</w:t>
        </w:r>
        <w:r w:rsidR="00AD0701">
          <w:rPr>
            <w:noProof/>
            <w:webHidden/>
          </w:rPr>
          <w:tab/>
        </w:r>
        <w:r w:rsidR="00AD0701">
          <w:rPr>
            <w:noProof/>
            <w:webHidden/>
          </w:rPr>
          <w:fldChar w:fldCharType="begin"/>
        </w:r>
        <w:r w:rsidR="00AD0701">
          <w:rPr>
            <w:noProof/>
            <w:webHidden/>
          </w:rPr>
          <w:instrText xml:space="preserve"> PAGEREF _Toc474501829 \h </w:instrText>
        </w:r>
        <w:r w:rsidR="00AD0701">
          <w:rPr>
            <w:noProof/>
            <w:webHidden/>
          </w:rPr>
        </w:r>
        <w:r w:rsidR="00AD0701">
          <w:rPr>
            <w:noProof/>
            <w:webHidden/>
          </w:rPr>
          <w:fldChar w:fldCharType="separate"/>
        </w:r>
        <w:r w:rsidR="00AD0701">
          <w:rPr>
            <w:noProof/>
            <w:webHidden/>
          </w:rPr>
          <w:t>15</w:t>
        </w:r>
        <w:r w:rsidR="00AD0701">
          <w:rPr>
            <w:noProof/>
            <w:webHidden/>
          </w:rPr>
          <w:fldChar w:fldCharType="end"/>
        </w:r>
      </w:hyperlink>
    </w:p>
    <w:p w14:paraId="4D9853EB"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830" w:history="1">
        <w:r w:rsidR="00AD0701" w:rsidRPr="00295189">
          <w:rPr>
            <w:rStyle w:val="Hyperlink"/>
            <w:noProof/>
          </w:rPr>
          <w:t>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SCREENING TESTS</w:t>
        </w:r>
        <w:r w:rsidR="00AD0701">
          <w:rPr>
            <w:noProof/>
            <w:webHidden/>
          </w:rPr>
          <w:tab/>
        </w:r>
        <w:r w:rsidR="00AD0701">
          <w:rPr>
            <w:noProof/>
            <w:webHidden/>
          </w:rPr>
          <w:fldChar w:fldCharType="begin"/>
        </w:r>
        <w:r w:rsidR="00AD0701">
          <w:rPr>
            <w:noProof/>
            <w:webHidden/>
          </w:rPr>
          <w:instrText xml:space="preserve"> PAGEREF _Toc474501830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67D84745"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31" w:history="1">
        <w:r w:rsidR="00AD0701" w:rsidRPr="00295189">
          <w:rPr>
            <w:rStyle w:val="Hyperlink"/>
            <w:noProof/>
          </w:rPr>
          <w:t>6.1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GENERAL</w:t>
        </w:r>
        <w:r w:rsidR="00AD0701">
          <w:rPr>
            <w:noProof/>
            <w:webHidden/>
          </w:rPr>
          <w:tab/>
        </w:r>
        <w:r w:rsidR="00AD0701">
          <w:rPr>
            <w:noProof/>
            <w:webHidden/>
          </w:rPr>
          <w:fldChar w:fldCharType="begin"/>
        </w:r>
        <w:r w:rsidR="00AD0701">
          <w:rPr>
            <w:noProof/>
            <w:webHidden/>
          </w:rPr>
          <w:instrText xml:space="preserve"> PAGEREF _Toc474501831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6F33074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32" w:history="1">
        <w:r w:rsidR="00AD0701" w:rsidRPr="00295189">
          <w:rPr>
            <w:rStyle w:val="Hyperlink"/>
            <w:noProof/>
          </w:rPr>
          <w:t>6.2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FAILURE CRITERIA</w:t>
        </w:r>
        <w:r w:rsidR="00AD0701">
          <w:rPr>
            <w:noProof/>
            <w:webHidden/>
          </w:rPr>
          <w:tab/>
        </w:r>
        <w:r w:rsidR="00AD0701">
          <w:rPr>
            <w:noProof/>
            <w:webHidden/>
          </w:rPr>
          <w:fldChar w:fldCharType="begin"/>
        </w:r>
        <w:r w:rsidR="00AD0701">
          <w:rPr>
            <w:noProof/>
            <w:webHidden/>
          </w:rPr>
          <w:instrText xml:space="preserve"> PAGEREF _Toc474501832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13ABB14C"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33" w:history="1">
        <w:r w:rsidR="00AD0701" w:rsidRPr="00295189">
          <w:rPr>
            <w:rStyle w:val="Hyperlink"/>
            <w:noProof/>
          </w:rPr>
          <w:t>6.2.1</w:t>
        </w:r>
        <w:r w:rsidR="00AD0701">
          <w:rPr>
            <w:rFonts w:asciiTheme="minorHAnsi" w:eastAsiaTheme="minorEastAsia" w:hAnsiTheme="minorHAnsi" w:cstheme="minorBidi"/>
            <w:noProof/>
            <w:sz w:val="22"/>
            <w:szCs w:val="22"/>
            <w:lang w:eastAsia="en-GB"/>
          </w:rPr>
          <w:tab/>
        </w:r>
        <w:r w:rsidR="00AD0701" w:rsidRPr="00295189">
          <w:rPr>
            <w:rStyle w:val="Hyperlink"/>
            <w:noProof/>
          </w:rPr>
          <w:t>Environmental and Mechanical Test Failure</w:t>
        </w:r>
        <w:r w:rsidR="00AD0701">
          <w:rPr>
            <w:noProof/>
            <w:webHidden/>
          </w:rPr>
          <w:tab/>
        </w:r>
        <w:r w:rsidR="00AD0701">
          <w:rPr>
            <w:noProof/>
            <w:webHidden/>
          </w:rPr>
          <w:fldChar w:fldCharType="begin"/>
        </w:r>
        <w:r w:rsidR="00AD0701">
          <w:rPr>
            <w:noProof/>
            <w:webHidden/>
          </w:rPr>
          <w:instrText xml:space="preserve"> PAGEREF _Toc474501833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3CBD7D90"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34" w:history="1">
        <w:r w:rsidR="00AD0701" w:rsidRPr="00295189">
          <w:rPr>
            <w:rStyle w:val="Hyperlink"/>
            <w:noProof/>
          </w:rPr>
          <w:t>6.2.2</w:t>
        </w:r>
        <w:r w:rsidR="00AD0701">
          <w:rPr>
            <w:rFonts w:asciiTheme="minorHAnsi" w:eastAsiaTheme="minorEastAsia" w:hAnsiTheme="minorHAnsi" w:cstheme="minorBidi"/>
            <w:noProof/>
            <w:sz w:val="22"/>
            <w:szCs w:val="22"/>
            <w:lang w:eastAsia="en-GB"/>
          </w:rPr>
          <w:tab/>
        </w:r>
        <w:r w:rsidR="00AD0701" w:rsidRPr="00295189">
          <w:rPr>
            <w:rStyle w:val="Hyperlink"/>
            <w:noProof/>
          </w:rPr>
          <w:t>Parameter Drift Failure</w:t>
        </w:r>
        <w:r w:rsidR="00AD0701">
          <w:rPr>
            <w:noProof/>
            <w:webHidden/>
          </w:rPr>
          <w:tab/>
        </w:r>
        <w:r w:rsidR="00AD0701">
          <w:rPr>
            <w:noProof/>
            <w:webHidden/>
          </w:rPr>
          <w:fldChar w:fldCharType="begin"/>
        </w:r>
        <w:r w:rsidR="00AD0701">
          <w:rPr>
            <w:noProof/>
            <w:webHidden/>
          </w:rPr>
          <w:instrText xml:space="preserve"> PAGEREF _Toc474501834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4C86C5B1"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35" w:history="1">
        <w:r w:rsidR="00AD0701" w:rsidRPr="00295189">
          <w:rPr>
            <w:rStyle w:val="Hyperlink"/>
            <w:noProof/>
          </w:rPr>
          <w:t>6.2.3</w:t>
        </w:r>
        <w:r w:rsidR="00AD0701">
          <w:rPr>
            <w:rFonts w:asciiTheme="minorHAnsi" w:eastAsiaTheme="minorEastAsia" w:hAnsiTheme="minorHAnsi" w:cstheme="minorBidi"/>
            <w:noProof/>
            <w:sz w:val="22"/>
            <w:szCs w:val="22"/>
            <w:lang w:eastAsia="en-GB"/>
          </w:rPr>
          <w:tab/>
        </w:r>
        <w:r w:rsidR="00AD0701" w:rsidRPr="00295189">
          <w:rPr>
            <w:rStyle w:val="Hyperlink"/>
            <w:noProof/>
          </w:rPr>
          <w:t>Parameter Limit Failure</w:t>
        </w:r>
        <w:r w:rsidR="00AD0701">
          <w:rPr>
            <w:noProof/>
            <w:webHidden/>
          </w:rPr>
          <w:tab/>
        </w:r>
        <w:r w:rsidR="00AD0701">
          <w:rPr>
            <w:noProof/>
            <w:webHidden/>
          </w:rPr>
          <w:fldChar w:fldCharType="begin"/>
        </w:r>
        <w:r w:rsidR="00AD0701">
          <w:rPr>
            <w:noProof/>
            <w:webHidden/>
          </w:rPr>
          <w:instrText xml:space="preserve"> PAGEREF _Toc474501835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695B02F8"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36" w:history="1">
        <w:r w:rsidR="00AD0701" w:rsidRPr="00295189">
          <w:rPr>
            <w:rStyle w:val="Hyperlink"/>
            <w:noProof/>
          </w:rPr>
          <w:t>6.2.4</w:t>
        </w:r>
        <w:r w:rsidR="00AD0701">
          <w:rPr>
            <w:rFonts w:asciiTheme="minorHAnsi" w:eastAsiaTheme="minorEastAsia" w:hAnsiTheme="minorHAnsi" w:cstheme="minorBidi"/>
            <w:noProof/>
            <w:sz w:val="22"/>
            <w:szCs w:val="22"/>
            <w:lang w:eastAsia="en-GB"/>
          </w:rPr>
          <w:tab/>
        </w:r>
        <w:r w:rsidR="00AD0701" w:rsidRPr="00295189">
          <w:rPr>
            <w:rStyle w:val="Hyperlink"/>
            <w:noProof/>
          </w:rPr>
          <w:t>Other Failures</w:t>
        </w:r>
        <w:r w:rsidR="00AD0701">
          <w:rPr>
            <w:noProof/>
            <w:webHidden/>
          </w:rPr>
          <w:tab/>
        </w:r>
        <w:r w:rsidR="00AD0701">
          <w:rPr>
            <w:noProof/>
            <w:webHidden/>
          </w:rPr>
          <w:fldChar w:fldCharType="begin"/>
        </w:r>
        <w:r w:rsidR="00AD0701">
          <w:rPr>
            <w:noProof/>
            <w:webHidden/>
          </w:rPr>
          <w:instrText xml:space="preserve"> PAGEREF _Toc474501836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638DE4F8"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37" w:history="1">
        <w:r w:rsidR="00AD0701" w:rsidRPr="00295189">
          <w:rPr>
            <w:rStyle w:val="Hyperlink"/>
            <w:noProof/>
          </w:rPr>
          <w:t>6.3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FAILED COMPONENTS</w:t>
        </w:r>
        <w:r w:rsidR="00AD0701">
          <w:rPr>
            <w:noProof/>
            <w:webHidden/>
          </w:rPr>
          <w:tab/>
        </w:r>
        <w:r w:rsidR="00AD0701">
          <w:rPr>
            <w:noProof/>
            <w:webHidden/>
          </w:rPr>
          <w:fldChar w:fldCharType="begin"/>
        </w:r>
        <w:r w:rsidR="00AD0701">
          <w:rPr>
            <w:noProof/>
            <w:webHidden/>
          </w:rPr>
          <w:instrText xml:space="preserve"> PAGEREF _Toc474501837 \h </w:instrText>
        </w:r>
        <w:r w:rsidR="00AD0701">
          <w:rPr>
            <w:noProof/>
            <w:webHidden/>
          </w:rPr>
        </w:r>
        <w:r w:rsidR="00AD0701">
          <w:rPr>
            <w:noProof/>
            <w:webHidden/>
          </w:rPr>
          <w:fldChar w:fldCharType="separate"/>
        </w:r>
        <w:r w:rsidR="00AD0701">
          <w:rPr>
            <w:noProof/>
            <w:webHidden/>
          </w:rPr>
          <w:t>16</w:t>
        </w:r>
        <w:r w:rsidR="00AD0701">
          <w:rPr>
            <w:noProof/>
            <w:webHidden/>
          </w:rPr>
          <w:fldChar w:fldCharType="end"/>
        </w:r>
      </w:hyperlink>
    </w:p>
    <w:p w14:paraId="5595E81E"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38" w:history="1">
        <w:r w:rsidR="00AD0701" w:rsidRPr="00295189">
          <w:rPr>
            <w:rStyle w:val="Hyperlink"/>
            <w:noProof/>
          </w:rPr>
          <w:t>6.4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LOT FAILURE</w:t>
        </w:r>
        <w:r w:rsidR="00AD0701">
          <w:rPr>
            <w:noProof/>
            <w:webHidden/>
          </w:rPr>
          <w:tab/>
        </w:r>
        <w:r w:rsidR="00AD0701">
          <w:rPr>
            <w:noProof/>
            <w:webHidden/>
          </w:rPr>
          <w:fldChar w:fldCharType="begin"/>
        </w:r>
        <w:r w:rsidR="00AD0701">
          <w:rPr>
            <w:noProof/>
            <w:webHidden/>
          </w:rPr>
          <w:instrText xml:space="preserve"> PAGEREF _Toc474501838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72F6A18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39" w:history="1">
        <w:r w:rsidR="00AD0701" w:rsidRPr="00295189">
          <w:rPr>
            <w:rStyle w:val="Hyperlink"/>
            <w:noProof/>
          </w:rPr>
          <w:t>6.4.1</w:t>
        </w:r>
        <w:r w:rsidR="00AD0701">
          <w:rPr>
            <w:rFonts w:asciiTheme="minorHAnsi" w:eastAsiaTheme="minorEastAsia" w:hAnsiTheme="minorHAnsi" w:cstheme="minorBidi"/>
            <w:noProof/>
            <w:sz w:val="22"/>
            <w:szCs w:val="22"/>
            <w:lang w:eastAsia="en-GB"/>
          </w:rPr>
          <w:tab/>
        </w:r>
        <w:r w:rsidR="00AD0701" w:rsidRPr="00295189">
          <w:rPr>
            <w:rStyle w:val="Hyperlink"/>
            <w:noProof/>
          </w:rPr>
          <w:t>Lot Failure for Packaged Components</w:t>
        </w:r>
        <w:r w:rsidR="00AD0701">
          <w:rPr>
            <w:noProof/>
            <w:webHidden/>
          </w:rPr>
          <w:tab/>
        </w:r>
        <w:r w:rsidR="00AD0701">
          <w:rPr>
            <w:noProof/>
            <w:webHidden/>
          </w:rPr>
          <w:fldChar w:fldCharType="begin"/>
        </w:r>
        <w:r w:rsidR="00AD0701">
          <w:rPr>
            <w:noProof/>
            <w:webHidden/>
          </w:rPr>
          <w:instrText xml:space="preserve"> PAGEREF _Toc474501839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7AA0E2E8"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40" w:history="1">
        <w:r w:rsidR="00AD0701" w:rsidRPr="00295189">
          <w:rPr>
            <w:rStyle w:val="Hyperlink"/>
            <w:noProof/>
          </w:rPr>
          <w:t>6.4.1.1</w:t>
        </w:r>
        <w:r w:rsidR="00AD0701">
          <w:rPr>
            <w:rFonts w:asciiTheme="minorHAnsi" w:eastAsiaTheme="minorEastAsia" w:hAnsiTheme="minorHAnsi" w:cstheme="minorBidi"/>
            <w:noProof/>
            <w:sz w:val="22"/>
            <w:szCs w:val="22"/>
            <w:lang w:eastAsia="en-GB"/>
          </w:rPr>
          <w:tab/>
        </w:r>
        <w:r w:rsidR="00AD0701" w:rsidRPr="00295189">
          <w:rPr>
            <w:rStyle w:val="Hyperlink"/>
            <w:noProof/>
          </w:rPr>
          <w:t>Lot Failure during 100% Testing</w:t>
        </w:r>
        <w:r w:rsidR="00AD0701">
          <w:rPr>
            <w:noProof/>
            <w:webHidden/>
          </w:rPr>
          <w:tab/>
        </w:r>
        <w:r w:rsidR="00AD0701">
          <w:rPr>
            <w:noProof/>
            <w:webHidden/>
          </w:rPr>
          <w:fldChar w:fldCharType="begin"/>
        </w:r>
        <w:r w:rsidR="00AD0701">
          <w:rPr>
            <w:noProof/>
            <w:webHidden/>
          </w:rPr>
          <w:instrText xml:space="preserve"> PAGEREF _Toc474501840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092DD725"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41" w:history="1">
        <w:r w:rsidR="00AD0701" w:rsidRPr="00295189">
          <w:rPr>
            <w:rStyle w:val="Hyperlink"/>
            <w:noProof/>
          </w:rPr>
          <w:t>6.4.1.2</w:t>
        </w:r>
        <w:r w:rsidR="00AD0701">
          <w:rPr>
            <w:rFonts w:asciiTheme="minorHAnsi" w:eastAsiaTheme="minorEastAsia" w:hAnsiTheme="minorHAnsi" w:cstheme="minorBidi"/>
            <w:noProof/>
            <w:sz w:val="22"/>
            <w:szCs w:val="22"/>
            <w:lang w:eastAsia="en-GB"/>
          </w:rPr>
          <w:tab/>
        </w:r>
        <w:r w:rsidR="00AD0701" w:rsidRPr="00295189">
          <w:rPr>
            <w:rStyle w:val="Hyperlink"/>
            <w:noProof/>
          </w:rPr>
          <w:t>Lot Failure during Sample Testing</w:t>
        </w:r>
        <w:r w:rsidR="00AD0701">
          <w:rPr>
            <w:noProof/>
            <w:webHidden/>
          </w:rPr>
          <w:tab/>
        </w:r>
        <w:r w:rsidR="00AD0701">
          <w:rPr>
            <w:noProof/>
            <w:webHidden/>
          </w:rPr>
          <w:fldChar w:fldCharType="begin"/>
        </w:r>
        <w:r w:rsidR="00AD0701">
          <w:rPr>
            <w:noProof/>
            <w:webHidden/>
          </w:rPr>
          <w:instrText xml:space="preserve"> PAGEREF _Toc474501841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3EA35978"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42" w:history="1">
        <w:r w:rsidR="00AD0701" w:rsidRPr="00295189">
          <w:rPr>
            <w:rStyle w:val="Hyperlink"/>
            <w:noProof/>
          </w:rPr>
          <w:t>6.4.2</w:t>
        </w:r>
        <w:r w:rsidR="00AD0701">
          <w:rPr>
            <w:rFonts w:asciiTheme="minorHAnsi" w:eastAsiaTheme="minorEastAsia" w:hAnsiTheme="minorHAnsi" w:cstheme="minorBidi"/>
            <w:noProof/>
            <w:sz w:val="22"/>
            <w:szCs w:val="22"/>
            <w:lang w:eastAsia="en-GB"/>
          </w:rPr>
          <w:tab/>
        </w:r>
        <w:r w:rsidR="00AD0701" w:rsidRPr="00295189">
          <w:rPr>
            <w:rStyle w:val="Hyperlink"/>
            <w:noProof/>
          </w:rPr>
          <w:t>Lot Failure for Die Components</w:t>
        </w:r>
        <w:r w:rsidR="00AD0701">
          <w:rPr>
            <w:noProof/>
            <w:webHidden/>
          </w:rPr>
          <w:tab/>
        </w:r>
        <w:r w:rsidR="00AD0701">
          <w:rPr>
            <w:noProof/>
            <w:webHidden/>
          </w:rPr>
          <w:fldChar w:fldCharType="begin"/>
        </w:r>
        <w:r w:rsidR="00AD0701">
          <w:rPr>
            <w:noProof/>
            <w:webHidden/>
          </w:rPr>
          <w:instrText xml:space="preserve"> PAGEREF _Toc474501842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1BAC1ED2"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43" w:history="1">
        <w:r w:rsidR="00AD0701" w:rsidRPr="00295189">
          <w:rPr>
            <w:rStyle w:val="Hyperlink"/>
            <w:noProof/>
            <w:highlight w:val="yellow"/>
          </w:rPr>
          <w:t>6.4.2.1</w:t>
        </w:r>
        <w:r w:rsidR="00AD0701">
          <w:rPr>
            <w:rFonts w:asciiTheme="minorHAnsi" w:eastAsiaTheme="minorEastAsia" w:hAnsiTheme="minorHAnsi" w:cstheme="minorBidi"/>
            <w:noProof/>
            <w:sz w:val="22"/>
            <w:szCs w:val="22"/>
            <w:lang w:eastAsia="en-GB"/>
          </w:rPr>
          <w:tab/>
        </w:r>
        <w:r w:rsidR="00AD0701" w:rsidRPr="00295189">
          <w:rPr>
            <w:rStyle w:val="Hyperlink"/>
            <w:noProof/>
            <w:highlight w:val="yellow"/>
          </w:rPr>
          <w:t>Lot Failure Prior to Burn-in Testing of the Packaged Test Sublot</w:t>
        </w:r>
        <w:r w:rsidR="00AD0701">
          <w:rPr>
            <w:noProof/>
            <w:webHidden/>
          </w:rPr>
          <w:tab/>
        </w:r>
        <w:r w:rsidR="00AD0701">
          <w:rPr>
            <w:noProof/>
            <w:webHidden/>
          </w:rPr>
          <w:fldChar w:fldCharType="begin"/>
        </w:r>
        <w:r w:rsidR="00AD0701">
          <w:rPr>
            <w:noProof/>
            <w:webHidden/>
          </w:rPr>
          <w:instrText xml:space="preserve"> PAGEREF _Toc474501843 \h </w:instrText>
        </w:r>
        <w:r w:rsidR="00AD0701">
          <w:rPr>
            <w:noProof/>
            <w:webHidden/>
          </w:rPr>
        </w:r>
        <w:r w:rsidR="00AD0701">
          <w:rPr>
            <w:noProof/>
            <w:webHidden/>
          </w:rPr>
          <w:fldChar w:fldCharType="separate"/>
        </w:r>
        <w:r w:rsidR="00AD0701">
          <w:rPr>
            <w:noProof/>
            <w:webHidden/>
          </w:rPr>
          <w:t>17</w:t>
        </w:r>
        <w:r w:rsidR="00AD0701">
          <w:rPr>
            <w:noProof/>
            <w:webHidden/>
          </w:rPr>
          <w:fldChar w:fldCharType="end"/>
        </w:r>
      </w:hyperlink>
    </w:p>
    <w:p w14:paraId="35272A0B"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44" w:history="1">
        <w:r w:rsidR="00AD0701" w:rsidRPr="00295189">
          <w:rPr>
            <w:rStyle w:val="Hyperlink"/>
            <w:noProof/>
            <w:highlight w:val="yellow"/>
          </w:rPr>
          <w:t>6.4.2.2</w:t>
        </w:r>
        <w:r w:rsidR="00AD0701">
          <w:rPr>
            <w:rFonts w:asciiTheme="minorHAnsi" w:eastAsiaTheme="minorEastAsia" w:hAnsiTheme="minorHAnsi" w:cstheme="minorBidi"/>
            <w:noProof/>
            <w:sz w:val="22"/>
            <w:szCs w:val="22"/>
            <w:lang w:eastAsia="en-GB"/>
          </w:rPr>
          <w:tab/>
        </w:r>
        <w:r w:rsidR="00AD0701" w:rsidRPr="00295189">
          <w:rPr>
            <w:rStyle w:val="Hyperlink"/>
            <w:noProof/>
            <w:highlight w:val="yellow"/>
          </w:rPr>
          <w:t>Lot Failure After Burn-in Testing of the Packaged Test Sublot</w:t>
        </w:r>
        <w:r w:rsidR="00AD0701">
          <w:rPr>
            <w:noProof/>
            <w:webHidden/>
          </w:rPr>
          <w:tab/>
        </w:r>
        <w:r w:rsidR="00AD0701">
          <w:rPr>
            <w:noProof/>
            <w:webHidden/>
          </w:rPr>
          <w:fldChar w:fldCharType="begin"/>
        </w:r>
        <w:r w:rsidR="00AD0701">
          <w:rPr>
            <w:noProof/>
            <w:webHidden/>
          </w:rPr>
          <w:instrText xml:space="preserve"> PAGEREF _Toc474501844 \h </w:instrText>
        </w:r>
        <w:r w:rsidR="00AD0701">
          <w:rPr>
            <w:noProof/>
            <w:webHidden/>
          </w:rPr>
        </w:r>
        <w:r w:rsidR="00AD0701">
          <w:rPr>
            <w:noProof/>
            <w:webHidden/>
          </w:rPr>
          <w:fldChar w:fldCharType="separate"/>
        </w:r>
        <w:r w:rsidR="00AD0701">
          <w:rPr>
            <w:noProof/>
            <w:webHidden/>
          </w:rPr>
          <w:t>18</w:t>
        </w:r>
        <w:r w:rsidR="00AD0701">
          <w:rPr>
            <w:noProof/>
            <w:webHidden/>
          </w:rPr>
          <w:fldChar w:fldCharType="end"/>
        </w:r>
      </w:hyperlink>
    </w:p>
    <w:p w14:paraId="3A84B3F9"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45" w:history="1">
        <w:r w:rsidR="00AD0701" w:rsidRPr="00295189">
          <w:rPr>
            <w:rStyle w:val="Hyperlink"/>
            <w:noProof/>
          </w:rPr>
          <w:t>6.5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DOCUMENTATION</w:t>
        </w:r>
        <w:r w:rsidR="00AD0701">
          <w:rPr>
            <w:noProof/>
            <w:webHidden/>
          </w:rPr>
          <w:tab/>
        </w:r>
        <w:r w:rsidR="00AD0701">
          <w:rPr>
            <w:noProof/>
            <w:webHidden/>
          </w:rPr>
          <w:fldChar w:fldCharType="begin"/>
        </w:r>
        <w:r w:rsidR="00AD0701">
          <w:rPr>
            <w:noProof/>
            <w:webHidden/>
          </w:rPr>
          <w:instrText xml:space="preserve"> PAGEREF _Toc474501845 \h </w:instrText>
        </w:r>
        <w:r w:rsidR="00AD0701">
          <w:rPr>
            <w:noProof/>
            <w:webHidden/>
          </w:rPr>
        </w:r>
        <w:r w:rsidR="00AD0701">
          <w:rPr>
            <w:noProof/>
            <w:webHidden/>
          </w:rPr>
          <w:fldChar w:fldCharType="separate"/>
        </w:r>
        <w:r w:rsidR="00AD0701">
          <w:rPr>
            <w:noProof/>
            <w:webHidden/>
          </w:rPr>
          <w:t>18</w:t>
        </w:r>
        <w:r w:rsidR="00AD0701">
          <w:rPr>
            <w:noProof/>
            <w:webHidden/>
          </w:rPr>
          <w:fldChar w:fldCharType="end"/>
        </w:r>
      </w:hyperlink>
    </w:p>
    <w:p w14:paraId="0FF93858"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846" w:history="1">
        <w:r w:rsidR="00AD0701" w:rsidRPr="00295189">
          <w:rPr>
            <w:rStyle w:val="Hyperlink"/>
            <w:noProof/>
          </w:rPr>
          <w:t>7</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QUALIFICATION MAINTENANCE AND LOT VALIDATION TESTING</w:t>
        </w:r>
        <w:r w:rsidR="00AD0701">
          <w:rPr>
            <w:noProof/>
            <w:webHidden/>
          </w:rPr>
          <w:tab/>
        </w:r>
        <w:r w:rsidR="00AD0701">
          <w:rPr>
            <w:noProof/>
            <w:webHidden/>
          </w:rPr>
          <w:fldChar w:fldCharType="begin"/>
        </w:r>
        <w:r w:rsidR="00AD0701">
          <w:rPr>
            <w:noProof/>
            <w:webHidden/>
          </w:rPr>
          <w:instrText xml:space="preserve"> PAGEREF _Toc474501846 \h </w:instrText>
        </w:r>
        <w:r w:rsidR="00AD0701">
          <w:rPr>
            <w:noProof/>
            <w:webHidden/>
          </w:rPr>
        </w:r>
        <w:r w:rsidR="00AD0701">
          <w:rPr>
            <w:noProof/>
            <w:webHidden/>
          </w:rPr>
          <w:fldChar w:fldCharType="separate"/>
        </w:r>
        <w:r w:rsidR="00AD0701">
          <w:rPr>
            <w:noProof/>
            <w:webHidden/>
          </w:rPr>
          <w:t>18</w:t>
        </w:r>
        <w:r w:rsidR="00AD0701">
          <w:rPr>
            <w:noProof/>
            <w:webHidden/>
          </w:rPr>
          <w:fldChar w:fldCharType="end"/>
        </w:r>
      </w:hyperlink>
    </w:p>
    <w:p w14:paraId="66F3361F"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47" w:history="1">
        <w:r w:rsidR="00AD0701" w:rsidRPr="00295189">
          <w:rPr>
            <w:rStyle w:val="Hyperlink"/>
            <w:noProof/>
          </w:rPr>
          <w:t>7.1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TESTING</w:t>
        </w:r>
        <w:r w:rsidR="00AD0701">
          <w:rPr>
            <w:noProof/>
            <w:webHidden/>
          </w:rPr>
          <w:tab/>
        </w:r>
        <w:r w:rsidR="00AD0701">
          <w:rPr>
            <w:noProof/>
            <w:webHidden/>
          </w:rPr>
          <w:fldChar w:fldCharType="begin"/>
        </w:r>
        <w:r w:rsidR="00AD0701">
          <w:rPr>
            <w:noProof/>
            <w:webHidden/>
          </w:rPr>
          <w:instrText xml:space="preserve"> PAGEREF _Toc474501847 \h </w:instrText>
        </w:r>
        <w:r w:rsidR="00AD0701">
          <w:rPr>
            <w:noProof/>
            <w:webHidden/>
          </w:rPr>
        </w:r>
        <w:r w:rsidR="00AD0701">
          <w:rPr>
            <w:noProof/>
            <w:webHidden/>
          </w:rPr>
          <w:fldChar w:fldCharType="separate"/>
        </w:r>
        <w:r w:rsidR="00AD0701">
          <w:rPr>
            <w:noProof/>
            <w:webHidden/>
          </w:rPr>
          <w:t>18</w:t>
        </w:r>
        <w:r w:rsidR="00AD0701">
          <w:rPr>
            <w:noProof/>
            <w:webHidden/>
          </w:rPr>
          <w:fldChar w:fldCharType="end"/>
        </w:r>
      </w:hyperlink>
    </w:p>
    <w:p w14:paraId="1B703F4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48" w:history="1">
        <w:r w:rsidR="00AD0701" w:rsidRPr="00295189">
          <w:rPr>
            <w:rStyle w:val="Hyperlink"/>
            <w:noProof/>
          </w:rPr>
          <w:t>7.1.1</w:t>
        </w:r>
        <w:r w:rsidR="00AD0701">
          <w:rPr>
            <w:rFonts w:asciiTheme="minorHAnsi" w:eastAsiaTheme="minorEastAsia" w:hAnsiTheme="minorHAnsi" w:cstheme="minorBidi"/>
            <w:noProof/>
            <w:sz w:val="22"/>
            <w:szCs w:val="22"/>
            <w:lang w:eastAsia="en-GB"/>
          </w:rPr>
          <w:tab/>
        </w:r>
        <w:r w:rsidR="00AD0701" w:rsidRPr="00295189">
          <w:rPr>
            <w:rStyle w:val="Hyperlink"/>
            <w:noProof/>
          </w:rPr>
          <w:t>General</w:t>
        </w:r>
        <w:r w:rsidR="00AD0701">
          <w:rPr>
            <w:noProof/>
            <w:webHidden/>
          </w:rPr>
          <w:tab/>
        </w:r>
        <w:r w:rsidR="00AD0701">
          <w:rPr>
            <w:noProof/>
            <w:webHidden/>
          </w:rPr>
          <w:fldChar w:fldCharType="begin"/>
        </w:r>
        <w:r w:rsidR="00AD0701">
          <w:rPr>
            <w:noProof/>
            <w:webHidden/>
          </w:rPr>
          <w:instrText xml:space="preserve"> PAGEREF _Toc474501848 \h </w:instrText>
        </w:r>
        <w:r w:rsidR="00AD0701">
          <w:rPr>
            <w:noProof/>
            <w:webHidden/>
          </w:rPr>
        </w:r>
        <w:r w:rsidR="00AD0701">
          <w:rPr>
            <w:noProof/>
            <w:webHidden/>
          </w:rPr>
          <w:fldChar w:fldCharType="separate"/>
        </w:r>
        <w:r w:rsidR="00AD0701">
          <w:rPr>
            <w:noProof/>
            <w:webHidden/>
          </w:rPr>
          <w:t>18</w:t>
        </w:r>
        <w:r w:rsidR="00AD0701">
          <w:rPr>
            <w:noProof/>
            <w:webHidden/>
          </w:rPr>
          <w:fldChar w:fldCharType="end"/>
        </w:r>
      </w:hyperlink>
    </w:p>
    <w:p w14:paraId="3C38052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49" w:history="1">
        <w:r w:rsidR="00AD0701" w:rsidRPr="00295189">
          <w:rPr>
            <w:rStyle w:val="Hyperlink"/>
            <w:noProof/>
          </w:rPr>
          <w:t>7.1.2</w:t>
        </w:r>
        <w:r w:rsidR="00AD0701">
          <w:rPr>
            <w:rFonts w:asciiTheme="minorHAnsi" w:eastAsiaTheme="minorEastAsia" w:hAnsiTheme="minorHAnsi" w:cstheme="minorBidi"/>
            <w:noProof/>
            <w:sz w:val="22"/>
            <w:szCs w:val="22"/>
            <w:lang w:eastAsia="en-GB"/>
          </w:rPr>
          <w:tab/>
        </w:r>
        <w:r w:rsidR="00AD0701" w:rsidRPr="00295189">
          <w:rPr>
            <w:rStyle w:val="Hyperlink"/>
            <w:noProof/>
          </w:rPr>
          <w:t>Distribution within the Qualification Test Lot</w:t>
        </w:r>
        <w:r w:rsidR="00AD0701">
          <w:rPr>
            <w:noProof/>
            <w:webHidden/>
          </w:rPr>
          <w:tab/>
        </w:r>
        <w:r w:rsidR="00AD0701">
          <w:rPr>
            <w:noProof/>
            <w:webHidden/>
          </w:rPr>
          <w:fldChar w:fldCharType="begin"/>
        </w:r>
        <w:r w:rsidR="00AD0701">
          <w:rPr>
            <w:noProof/>
            <w:webHidden/>
          </w:rPr>
          <w:instrText xml:space="preserve"> PAGEREF _Toc474501849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4C2A366E"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0" w:history="1">
        <w:r w:rsidR="00AD0701" w:rsidRPr="00295189">
          <w:rPr>
            <w:rStyle w:val="Hyperlink"/>
            <w:noProof/>
          </w:rPr>
          <w:t>7.2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WITHIN A TECHNOLOGY FLOW</w:t>
        </w:r>
        <w:r w:rsidR="00AD0701">
          <w:rPr>
            <w:noProof/>
            <w:webHidden/>
          </w:rPr>
          <w:tab/>
        </w:r>
        <w:r w:rsidR="00AD0701">
          <w:rPr>
            <w:noProof/>
            <w:webHidden/>
          </w:rPr>
          <w:fldChar w:fldCharType="begin"/>
        </w:r>
        <w:r w:rsidR="00AD0701">
          <w:rPr>
            <w:noProof/>
            <w:webHidden/>
          </w:rPr>
          <w:instrText xml:space="preserve"> PAGEREF _Toc474501850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0A76F993"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1" w:history="1">
        <w:r w:rsidR="00AD0701" w:rsidRPr="00295189">
          <w:rPr>
            <w:rStyle w:val="Hyperlink"/>
            <w:noProof/>
          </w:rPr>
          <w:t>7.3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MAINTENANCE (PERIODIC TESTING)</w:t>
        </w:r>
        <w:r w:rsidR="00AD0701">
          <w:rPr>
            <w:noProof/>
            <w:webHidden/>
          </w:rPr>
          <w:tab/>
        </w:r>
        <w:r w:rsidR="00AD0701">
          <w:rPr>
            <w:noProof/>
            <w:webHidden/>
          </w:rPr>
          <w:fldChar w:fldCharType="begin"/>
        </w:r>
        <w:r w:rsidR="00AD0701">
          <w:rPr>
            <w:noProof/>
            <w:webHidden/>
          </w:rPr>
          <w:instrText xml:space="preserve"> PAGEREF _Toc474501851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11512731"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2" w:history="1">
        <w:r w:rsidR="00AD0701" w:rsidRPr="00295189">
          <w:rPr>
            <w:rStyle w:val="Hyperlink"/>
            <w:noProof/>
          </w:rPr>
          <w:t>7.4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LOT VALIDATION TESTING</w:t>
        </w:r>
        <w:r w:rsidR="00AD0701">
          <w:rPr>
            <w:noProof/>
            <w:webHidden/>
          </w:rPr>
          <w:tab/>
        </w:r>
        <w:r w:rsidR="00AD0701">
          <w:rPr>
            <w:noProof/>
            <w:webHidden/>
          </w:rPr>
          <w:fldChar w:fldCharType="begin"/>
        </w:r>
        <w:r w:rsidR="00AD0701">
          <w:rPr>
            <w:noProof/>
            <w:webHidden/>
          </w:rPr>
          <w:instrText xml:space="preserve"> PAGEREF _Toc474501852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71592B69"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3" w:history="1">
        <w:r w:rsidR="00AD0701" w:rsidRPr="00295189">
          <w:rPr>
            <w:rStyle w:val="Hyperlink"/>
            <w:noProof/>
          </w:rPr>
          <w:t>7.5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FAILURE CRITERIA</w:t>
        </w:r>
        <w:r w:rsidR="00AD0701">
          <w:rPr>
            <w:noProof/>
            <w:webHidden/>
          </w:rPr>
          <w:tab/>
        </w:r>
        <w:r w:rsidR="00AD0701">
          <w:rPr>
            <w:noProof/>
            <w:webHidden/>
          </w:rPr>
          <w:fldChar w:fldCharType="begin"/>
        </w:r>
        <w:r w:rsidR="00AD0701">
          <w:rPr>
            <w:noProof/>
            <w:webHidden/>
          </w:rPr>
          <w:instrText xml:space="preserve"> PAGEREF _Toc474501853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04E34639"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54" w:history="1">
        <w:r w:rsidR="00AD0701" w:rsidRPr="00295189">
          <w:rPr>
            <w:rStyle w:val="Hyperlink"/>
            <w:noProof/>
          </w:rPr>
          <w:t>7.5.1</w:t>
        </w:r>
        <w:r w:rsidR="00AD0701">
          <w:rPr>
            <w:rFonts w:asciiTheme="minorHAnsi" w:eastAsiaTheme="minorEastAsia" w:hAnsiTheme="minorHAnsi" w:cstheme="minorBidi"/>
            <w:noProof/>
            <w:sz w:val="22"/>
            <w:szCs w:val="22"/>
            <w:lang w:eastAsia="en-GB"/>
          </w:rPr>
          <w:tab/>
        </w:r>
        <w:r w:rsidR="00AD0701" w:rsidRPr="00295189">
          <w:rPr>
            <w:rStyle w:val="Hyperlink"/>
            <w:noProof/>
          </w:rPr>
          <w:t>Environmental and Mechanical Test Failure</w:t>
        </w:r>
        <w:r w:rsidR="00AD0701">
          <w:rPr>
            <w:noProof/>
            <w:webHidden/>
          </w:rPr>
          <w:tab/>
        </w:r>
        <w:r w:rsidR="00AD0701">
          <w:rPr>
            <w:noProof/>
            <w:webHidden/>
          </w:rPr>
          <w:fldChar w:fldCharType="begin"/>
        </w:r>
        <w:r w:rsidR="00AD0701">
          <w:rPr>
            <w:noProof/>
            <w:webHidden/>
          </w:rPr>
          <w:instrText xml:space="preserve"> PAGEREF _Toc474501854 \h </w:instrText>
        </w:r>
        <w:r w:rsidR="00AD0701">
          <w:rPr>
            <w:noProof/>
            <w:webHidden/>
          </w:rPr>
        </w:r>
        <w:r w:rsidR="00AD0701">
          <w:rPr>
            <w:noProof/>
            <w:webHidden/>
          </w:rPr>
          <w:fldChar w:fldCharType="separate"/>
        </w:r>
        <w:r w:rsidR="00AD0701">
          <w:rPr>
            <w:noProof/>
            <w:webHidden/>
          </w:rPr>
          <w:t>19</w:t>
        </w:r>
        <w:r w:rsidR="00AD0701">
          <w:rPr>
            <w:noProof/>
            <w:webHidden/>
          </w:rPr>
          <w:fldChar w:fldCharType="end"/>
        </w:r>
      </w:hyperlink>
    </w:p>
    <w:p w14:paraId="1E099B8D"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55" w:history="1">
        <w:r w:rsidR="00AD0701" w:rsidRPr="00295189">
          <w:rPr>
            <w:rStyle w:val="Hyperlink"/>
            <w:noProof/>
          </w:rPr>
          <w:t>7.5.2</w:t>
        </w:r>
        <w:r w:rsidR="00AD0701">
          <w:rPr>
            <w:rFonts w:asciiTheme="minorHAnsi" w:eastAsiaTheme="minorEastAsia" w:hAnsiTheme="minorHAnsi" w:cstheme="minorBidi"/>
            <w:noProof/>
            <w:sz w:val="22"/>
            <w:szCs w:val="22"/>
            <w:lang w:eastAsia="en-GB"/>
          </w:rPr>
          <w:tab/>
        </w:r>
        <w:r w:rsidR="00AD0701" w:rsidRPr="00295189">
          <w:rPr>
            <w:rStyle w:val="Hyperlink"/>
            <w:noProof/>
          </w:rPr>
          <w:t>Electrical Failure</w:t>
        </w:r>
        <w:r w:rsidR="00AD0701">
          <w:rPr>
            <w:noProof/>
            <w:webHidden/>
          </w:rPr>
          <w:tab/>
        </w:r>
        <w:r w:rsidR="00AD0701">
          <w:rPr>
            <w:noProof/>
            <w:webHidden/>
          </w:rPr>
          <w:fldChar w:fldCharType="begin"/>
        </w:r>
        <w:r w:rsidR="00AD0701">
          <w:rPr>
            <w:noProof/>
            <w:webHidden/>
          </w:rPr>
          <w:instrText xml:space="preserve"> PAGEREF _Toc474501855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71A13574"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56" w:history="1">
        <w:r w:rsidR="00AD0701" w:rsidRPr="00295189">
          <w:rPr>
            <w:rStyle w:val="Hyperlink"/>
            <w:noProof/>
          </w:rPr>
          <w:t>7.5.3</w:t>
        </w:r>
        <w:r w:rsidR="00AD0701">
          <w:rPr>
            <w:rFonts w:asciiTheme="minorHAnsi" w:eastAsiaTheme="minorEastAsia" w:hAnsiTheme="minorHAnsi" w:cstheme="minorBidi"/>
            <w:noProof/>
            <w:sz w:val="22"/>
            <w:szCs w:val="22"/>
            <w:lang w:eastAsia="en-GB"/>
          </w:rPr>
          <w:tab/>
        </w:r>
        <w:r w:rsidR="00AD0701" w:rsidRPr="00295189">
          <w:rPr>
            <w:rStyle w:val="Hyperlink"/>
            <w:noProof/>
          </w:rPr>
          <w:t>Other Failures</w:t>
        </w:r>
        <w:r w:rsidR="00AD0701">
          <w:rPr>
            <w:noProof/>
            <w:webHidden/>
          </w:rPr>
          <w:tab/>
        </w:r>
        <w:r w:rsidR="00AD0701">
          <w:rPr>
            <w:noProof/>
            <w:webHidden/>
          </w:rPr>
          <w:fldChar w:fldCharType="begin"/>
        </w:r>
        <w:r w:rsidR="00AD0701">
          <w:rPr>
            <w:noProof/>
            <w:webHidden/>
          </w:rPr>
          <w:instrText xml:space="preserve"> PAGEREF _Toc474501856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508C9D0C"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7" w:history="1">
        <w:r w:rsidR="00AD0701" w:rsidRPr="00295189">
          <w:rPr>
            <w:rStyle w:val="Hyperlink"/>
            <w:noProof/>
          </w:rPr>
          <w:t>7.6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FAILED COMPONENTS</w:t>
        </w:r>
        <w:r w:rsidR="00AD0701">
          <w:rPr>
            <w:noProof/>
            <w:webHidden/>
          </w:rPr>
          <w:tab/>
        </w:r>
        <w:r w:rsidR="00AD0701">
          <w:rPr>
            <w:noProof/>
            <w:webHidden/>
          </w:rPr>
          <w:fldChar w:fldCharType="begin"/>
        </w:r>
        <w:r w:rsidR="00AD0701">
          <w:rPr>
            <w:noProof/>
            <w:webHidden/>
          </w:rPr>
          <w:instrText xml:space="preserve"> PAGEREF _Toc474501857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3D71C394"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8" w:history="1">
        <w:r w:rsidR="00AD0701" w:rsidRPr="00295189">
          <w:rPr>
            <w:rStyle w:val="Hyperlink"/>
            <w:noProof/>
          </w:rPr>
          <w:t>7.7</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LOT FAILURE</w:t>
        </w:r>
        <w:r w:rsidR="00AD0701">
          <w:rPr>
            <w:noProof/>
            <w:webHidden/>
          </w:rPr>
          <w:tab/>
        </w:r>
        <w:r w:rsidR="00AD0701">
          <w:rPr>
            <w:noProof/>
            <w:webHidden/>
          </w:rPr>
          <w:fldChar w:fldCharType="begin"/>
        </w:r>
        <w:r w:rsidR="00AD0701">
          <w:rPr>
            <w:noProof/>
            <w:webHidden/>
          </w:rPr>
          <w:instrText xml:space="preserve"> PAGEREF _Toc474501858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5068E606"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59" w:history="1">
        <w:r w:rsidR="00AD0701" w:rsidRPr="00295189">
          <w:rPr>
            <w:rStyle w:val="Hyperlink"/>
            <w:noProof/>
          </w:rPr>
          <w:t>7.8</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QUALIFICATION MAINTENANCE AND LOT VALIDATION TESTING SAMPLES</w:t>
        </w:r>
        <w:r w:rsidR="00AD0701">
          <w:rPr>
            <w:noProof/>
            <w:webHidden/>
          </w:rPr>
          <w:tab/>
        </w:r>
        <w:r w:rsidR="00AD0701">
          <w:rPr>
            <w:noProof/>
            <w:webHidden/>
          </w:rPr>
          <w:fldChar w:fldCharType="begin"/>
        </w:r>
        <w:r w:rsidR="00AD0701">
          <w:rPr>
            <w:noProof/>
            <w:webHidden/>
          </w:rPr>
          <w:instrText xml:space="preserve"> PAGEREF _Toc474501859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634D452D"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60" w:history="1">
        <w:r w:rsidR="00AD0701" w:rsidRPr="00295189">
          <w:rPr>
            <w:rStyle w:val="Hyperlink"/>
            <w:noProof/>
          </w:rPr>
          <w:t>7.9</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DOCUMENTATION</w:t>
        </w:r>
        <w:r w:rsidR="00AD0701">
          <w:rPr>
            <w:noProof/>
            <w:webHidden/>
          </w:rPr>
          <w:tab/>
        </w:r>
        <w:r w:rsidR="00AD0701">
          <w:rPr>
            <w:noProof/>
            <w:webHidden/>
          </w:rPr>
          <w:fldChar w:fldCharType="begin"/>
        </w:r>
        <w:r w:rsidR="00AD0701">
          <w:rPr>
            <w:noProof/>
            <w:webHidden/>
          </w:rPr>
          <w:instrText xml:space="preserve"> PAGEREF _Toc474501860 \h </w:instrText>
        </w:r>
        <w:r w:rsidR="00AD0701">
          <w:rPr>
            <w:noProof/>
            <w:webHidden/>
          </w:rPr>
        </w:r>
        <w:r w:rsidR="00AD0701">
          <w:rPr>
            <w:noProof/>
            <w:webHidden/>
          </w:rPr>
          <w:fldChar w:fldCharType="separate"/>
        </w:r>
        <w:r w:rsidR="00AD0701">
          <w:rPr>
            <w:noProof/>
            <w:webHidden/>
          </w:rPr>
          <w:t>20</w:t>
        </w:r>
        <w:r w:rsidR="00AD0701">
          <w:rPr>
            <w:noProof/>
            <w:webHidden/>
          </w:rPr>
          <w:fldChar w:fldCharType="end"/>
        </w:r>
      </w:hyperlink>
    </w:p>
    <w:p w14:paraId="2663B6C0"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861" w:history="1">
        <w:r w:rsidR="00AD0701" w:rsidRPr="00295189">
          <w:rPr>
            <w:rStyle w:val="Hyperlink"/>
            <w:noProof/>
          </w:rPr>
          <w:t>8</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TEST METHODS AND PROCEDURES</w:t>
        </w:r>
        <w:r w:rsidR="00AD0701">
          <w:rPr>
            <w:noProof/>
            <w:webHidden/>
          </w:rPr>
          <w:tab/>
        </w:r>
        <w:r w:rsidR="00AD0701">
          <w:rPr>
            <w:noProof/>
            <w:webHidden/>
          </w:rPr>
          <w:fldChar w:fldCharType="begin"/>
        </w:r>
        <w:r w:rsidR="00AD0701">
          <w:rPr>
            <w:noProof/>
            <w:webHidden/>
          </w:rPr>
          <w:instrText xml:space="preserve"> PAGEREF _Toc474501861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5A66B0B3"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62" w:history="1">
        <w:r w:rsidR="00AD0701" w:rsidRPr="00295189">
          <w:rPr>
            <w:rStyle w:val="Hyperlink"/>
            <w:noProof/>
          </w:rPr>
          <w:t>8.1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ELECTRICAL MEASUREMENTS</w:t>
        </w:r>
        <w:r w:rsidR="00AD0701">
          <w:rPr>
            <w:noProof/>
            <w:webHidden/>
          </w:rPr>
          <w:tab/>
        </w:r>
        <w:r w:rsidR="00AD0701">
          <w:rPr>
            <w:noProof/>
            <w:webHidden/>
          </w:rPr>
          <w:fldChar w:fldCharType="begin"/>
        </w:r>
        <w:r w:rsidR="00AD0701">
          <w:rPr>
            <w:noProof/>
            <w:webHidden/>
          </w:rPr>
          <w:instrText xml:space="preserve"> PAGEREF _Toc474501862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3095B1C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63" w:history="1">
        <w:r w:rsidR="00AD0701" w:rsidRPr="00295189">
          <w:rPr>
            <w:rStyle w:val="Hyperlink"/>
            <w:noProof/>
          </w:rPr>
          <w:t>8.1.1</w:t>
        </w:r>
        <w:r w:rsidR="00AD0701">
          <w:rPr>
            <w:rFonts w:asciiTheme="minorHAnsi" w:eastAsiaTheme="minorEastAsia" w:hAnsiTheme="minorHAnsi" w:cstheme="minorBidi"/>
            <w:noProof/>
            <w:sz w:val="22"/>
            <w:szCs w:val="22"/>
            <w:lang w:eastAsia="en-GB"/>
          </w:rPr>
          <w:tab/>
        </w:r>
        <w:r w:rsidR="00AD0701" w:rsidRPr="00295189">
          <w:rPr>
            <w:rStyle w:val="Hyperlink"/>
            <w:noProof/>
          </w:rPr>
          <w:t>Room Temperature Electrical Measurements</w:t>
        </w:r>
        <w:r w:rsidR="00AD0701">
          <w:rPr>
            <w:noProof/>
            <w:webHidden/>
          </w:rPr>
          <w:tab/>
        </w:r>
        <w:r w:rsidR="00AD0701">
          <w:rPr>
            <w:noProof/>
            <w:webHidden/>
          </w:rPr>
          <w:fldChar w:fldCharType="begin"/>
        </w:r>
        <w:r w:rsidR="00AD0701">
          <w:rPr>
            <w:noProof/>
            <w:webHidden/>
          </w:rPr>
          <w:instrText xml:space="preserve"> PAGEREF _Toc474501863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79D1BE3C"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64" w:history="1">
        <w:r w:rsidR="00AD0701" w:rsidRPr="00295189">
          <w:rPr>
            <w:rStyle w:val="Hyperlink"/>
            <w:noProof/>
          </w:rPr>
          <w:t>8.1.1.1</w:t>
        </w:r>
        <w:r w:rsidR="00AD0701">
          <w:rPr>
            <w:rFonts w:asciiTheme="minorHAnsi" w:eastAsiaTheme="minorEastAsia" w:hAnsiTheme="minorHAnsi" w:cstheme="minorBidi"/>
            <w:noProof/>
            <w:sz w:val="22"/>
            <w:szCs w:val="22"/>
            <w:lang w:eastAsia="en-GB"/>
          </w:rPr>
          <w:tab/>
        </w:r>
        <w:r w:rsidR="00AD0701" w:rsidRPr="00295189">
          <w:rPr>
            <w:rStyle w:val="Hyperlink"/>
            <w:noProof/>
          </w:rPr>
          <w:t>Room Temperature Electrical Measurements during Wafer Lot Acceptance</w:t>
        </w:r>
        <w:r w:rsidR="00AD0701">
          <w:rPr>
            <w:noProof/>
            <w:webHidden/>
          </w:rPr>
          <w:tab/>
        </w:r>
        <w:r w:rsidR="00AD0701">
          <w:rPr>
            <w:noProof/>
            <w:webHidden/>
          </w:rPr>
          <w:fldChar w:fldCharType="begin"/>
        </w:r>
        <w:r w:rsidR="00AD0701">
          <w:rPr>
            <w:noProof/>
            <w:webHidden/>
          </w:rPr>
          <w:instrText xml:space="preserve"> PAGEREF _Toc474501864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7E7C04AC" w14:textId="77777777" w:rsidR="00AD0701" w:rsidRDefault="00F03358">
      <w:pPr>
        <w:pStyle w:val="TOC4"/>
        <w:tabs>
          <w:tab w:val="left" w:pos="1080"/>
          <w:tab w:val="right" w:pos="10147"/>
        </w:tabs>
        <w:rPr>
          <w:rFonts w:asciiTheme="minorHAnsi" w:eastAsiaTheme="minorEastAsia" w:hAnsiTheme="minorHAnsi" w:cstheme="minorBidi"/>
          <w:noProof/>
          <w:sz w:val="22"/>
          <w:szCs w:val="22"/>
          <w:lang w:eastAsia="en-GB"/>
        </w:rPr>
      </w:pPr>
      <w:hyperlink w:anchor="_Toc474501865" w:history="1">
        <w:r w:rsidR="00AD0701" w:rsidRPr="00295189">
          <w:rPr>
            <w:rStyle w:val="Hyperlink"/>
            <w:noProof/>
          </w:rPr>
          <w:t>8.1.1.2</w:t>
        </w:r>
        <w:r w:rsidR="00AD0701">
          <w:rPr>
            <w:rFonts w:asciiTheme="minorHAnsi" w:eastAsiaTheme="minorEastAsia" w:hAnsiTheme="minorHAnsi" w:cstheme="minorBidi"/>
            <w:noProof/>
            <w:sz w:val="22"/>
            <w:szCs w:val="22"/>
            <w:lang w:eastAsia="en-GB"/>
          </w:rPr>
          <w:tab/>
        </w:r>
        <w:r w:rsidR="00AD0701" w:rsidRPr="00295189">
          <w:rPr>
            <w:rStyle w:val="Hyperlink"/>
            <w:noProof/>
          </w:rPr>
          <w:t>Room Temperature Electrical Measurements during Screening Tests</w:t>
        </w:r>
        <w:r w:rsidR="00AD0701">
          <w:rPr>
            <w:noProof/>
            <w:webHidden/>
          </w:rPr>
          <w:tab/>
        </w:r>
        <w:r w:rsidR="00AD0701">
          <w:rPr>
            <w:noProof/>
            <w:webHidden/>
          </w:rPr>
          <w:fldChar w:fldCharType="begin"/>
        </w:r>
        <w:r w:rsidR="00AD0701">
          <w:rPr>
            <w:noProof/>
            <w:webHidden/>
          </w:rPr>
          <w:instrText xml:space="preserve"> PAGEREF _Toc474501865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76CC2481"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66" w:history="1">
        <w:r w:rsidR="00AD0701" w:rsidRPr="00295189">
          <w:rPr>
            <w:rStyle w:val="Hyperlink"/>
            <w:noProof/>
          </w:rPr>
          <w:t>8.1.2</w:t>
        </w:r>
        <w:r w:rsidR="00AD0701">
          <w:rPr>
            <w:rFonts w:asciiTheme="minorHAnsi" w:eastAsiaTheme="minorEastAsia" w:hAnsiTheme="minorHAnsi" w:cstheme="minorBidi"/>
            <w:noProof/>
            <w:sz w:val="22"/>
            <w:szCs w:val="22"/>
            <w:lang w:eastAsia="en-GB"/>
          </w:rPr>
          <w:tab/>
        </w:r>
        <w:r w:rsidR="00AD0701" w:rsidRPr="00295189">
          <w:rPr>
            <w:rStyle w:val="Hyperlink"/>
            <w:noProof/>
          </w:rPr>
          <w:t>High and Low Temperatures Electrical Measurements</w:t>
        </w:r>
        <w:r w:rsidR="00AD0701">
          <w:rPr>
            <w:noProof/>
            <w:webHidden/>
          </w:rPr>
          <w:tab/>
        </w:r>
        <w:r w:rsidR="00AD0701">
          <w:rPr>
            <w:noProof/>
            <w:webHidden/>
          </w:rPr>
          <w:fldChar w:fldCharType="begin"/>
        </w:r>
        <w:r w:rsidR="00AD0701">
          <w:rPr>
            <w:noProof/>
            <w:webHidden/>
          </w:rPr>
          <w:instrText xml:space="preserve"> PAGEREF _Toc474501866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10A169F8"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67" w:history="1">
        <w:r w:rsidR="00AD0701" w:rsidRPr="00295189">
          <w:rPr>
            <w:rStyle w:val="Hyperlink"/>
            <w:noProof/>
          </w:rPr>
          <w:t>8.1.3</w:t>
        </w:r>
        <w:r w:rsidR="00AD0701">
          <w:rPr>
            <w:rFonts w:asciiTheme="minorHAnsi" w:eastAsiaTheme="minorEastAsia" w:hAnsiTheme="minorHAnsi" w:cstheme="minorBidi"/>
            <w:noProof/>
            <w:sz w:val="22"/>
            <w:szCs w:val="22"/>
            <w:lang w:eastAsia="en-GB"/>
          </w:rPr>
          <w:tab/>
        </w:r>
        <w:r w:rsidR="00AD0701" w:rsidRPr="00295189">
          <w:rPr>
            <w:rStyle w:val="Hyperlink"/>
            <w:noProof/>
          </w:rPr>
          <w:t>Parameter Drift Values</w:t>
        </w:r>
        <w:r w:rsidR="00AD0701">
          <w:rPr>
            <w:noProof/>
            <w:webHidden/>
          </w:rPr>
          <w:tab/>
        </w:r>
        <w:r w:rsidR="00AD0701">
          <w:rPr>
            <w:noProof/>
            <w:webHidden/>
          </w:rPr>
          <w:fldChar w:fldCharType="begin"/>
        </w:r>
        <w:r w:rsidR="00AD0701">
          <w:rPr>
            <w:noProof/>
            <w:webHidden/>
          </w:rPr>
          <w:instrText xml:space="preserve"> PAGEREF _Toc474501867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1B6B0160"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68" w:history="1">
        <w:r w:rsidR="00AD0701" w:rsidRPr="00295189">
          <w:rPr>
            <w:rStyle w:val="Hyperlink"/>
            <w:noProof/>
          </w:rPr>
          <w:t>8.1.4</w:t>
        </w:r>
        <w:r w:rsidR="00AD0701">
          <w:rPr>
            <w:rFonts w:asciiTheme="minorHAnsi" w:eastAsiaTheme="minorEastAsia" w:hAnsiTheme="minorHAnsi" w:cstheme="minorBidi"/>
            <w:noProof/>
            <w:sz w:val="22"/>
            <w:szCs w:val="22"/>
            <w:lang w:eastAsia="en-GB"/>
          </w:rPr>
          <w:tab/>
        </w:r>
        <w:r w:rsidR="00AD0701" w:rsidRPr="00295189">
          <w:rPr>
            <w:rStyle w:val="Hyperlink"/>
            <w:noProof/>
          </w:rPr>
          <w:t>Intermediate and End-Point Electrical Measurements</w:t>
        </w:r>
        <w:r w:rsidR="00AD0701">
          <w:rPr>
            <w:noProof/>
            <w:webHidden/>
          </w:rPr>
          <w:tab/>
        </w:r>
        <w:r w:rsidR="00AD0701">
          <w:rPr>
            <w:noProof/>
            <w:webHidden/>
          </w:rPr>
          <w:fldChar w:fldCharType="begin"/>
        </w:r>
        <w:r w:rsidR="00AD0701">
          <w:rPr>
            <w:noProof/>
            <w:webHidden/>
          </w:rPr>
          <w:instrText xml:space="preserve"> PAGEREF _Toc474501868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73206EC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69" w:history="1">
        <w:r w:rsidR="00AD0701" w:rsidRPr="00295189">
          <w:rPr>
            <w:rStyle w:val="Hyperlink"/>
            <w:noProof/>
          </w:rPr>
          <w:t>8.2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INTERNAL VISUAL INSPECTION AND DIE VISUAL INSPECTION</w:t>
        </w:r>
        <w:r w:rsidR="00AD0701">
          <w:rPr>
            <w:noProof/>
            <w:webHidden/>
          </w:rPr>
          <w:tab/>
        </w:r>
        <w:r w:rsidR="00AD0701">
          <w:rPr>
            <w:noProof/>
            <w:webHidden/>
          </w:rPr>
          <w:fldChar w:fldCharType="begin"/>
        </w:r>
        <w:r w:rsidR="00AD0701">
          <w:rPr>
            <w:noProof/>
            <w:webHidden/>
          </w:rPr>
          <w:instrText xml:space="preserve"> PAGEREF _Toc474501869 \h </w:instrText>
        </w:r>
        <w:r w:rsidR="00AD0701">
          <w:rPr>
            <w:noProof/>
            <w:webHidden/>
          </w:rPr>
        </w:r>
        <w:r w:rsidR="00AD0701">
          <w:rPr>
            <w:noProof/>
            <w:webHidden/>
          </w:rPr>
          <w:fldChar w:fldCharType="separate"/>
        </w:r>
        <w:r w:rsidR="00AD0701">
          <w:rPr>
            <w:noProof/>
            <w:webHidden/>
          </w:rPr>
          <w:t>21</w:t>
        </w:r>
        <w:r w:rsidR="00AD0701">
          <w:rPr>
            <w:noProof/>
            <w:webHidden/>
          </w:rPr>
          <w:fldChar w:fldCharType="end"/>
        </w:r>
      </w:hyperlink>
    </w:p>
    <w:p w14:paraId="3E46BD42"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0" w:history="1">
        <w:r w:rsidR="00AD0701" w:rsidRPr="00295189">
          <w:rPr>
            <w:rStyle w:val="Hyperlink"/>
            <w:noProof/>
          </w:rPr>
          <w:t>8.3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SCANNING ELECTRON MICROSCOPE INSPECTION</w:t>
        </w:r>
        <w:r w:rsidR="00AD0701">
          <w:rPr>
            <w:noProof/>
            <w:webHidden/>
          </w:rPr>
          <w:tab/>
        </w:r>
        <w:r w:rsidR="00AD0701">
          <w:rPr>
            <w:noProof/>
            <w:webHidden/>
          </w:rPr>
          <w:fldChar w:fldCharType="begin"/>
        </w:r>
        <w:r w:rsidR="00AD0701">
          <w:rPr>
            <w:noProof/>
            <w:webHidden/>
          </w:rPr>
          <w:instrText xml:space="preserve"> PAGEREF _Toc474501870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3AD75548"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1" w:history="1">
        <w:r w:rsidR="00AD0701" w:rsidRPr="00295189">
          <w:rPr>
            <w:rStyle w:val="Hyperlink"/>
            <w:noProof/>
          </w:rPr>
          <w:t>8.4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TOTAL DOSE RADIATION TESTING</w:t>
        </w:r>
        <w:r w:rsidR="00AD0701">
          <w:rPr>
            <w:noProof/>
            <w:webHidden/>
          </w:rPr>
          <w:tab/>
        </w:r>
        <w:r w:rsidR="00AD0701">
          <w:rPr>
            <w:noProof/>
            <w:webHidden/>
          </w:rPr>
          <w:fldChar w:fldCharType="begin"/>
        </w:r>
        <w:r w:rsidR="00AD0701">
          <w:rPr>
            <w:noProof/>
            <w:webHidden/>
          </w:rPr>
          <w:instrText xml:space="preserve"> PAGEREF _Toc474501871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71EF8FD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2" w:history="1">
        <w:r w:rsidR="00AD0701" w:rsidRPr="00295189">
          <w:rPr>
            <w:rStyle w:val="Hyperlink"/>
            <w:noProof/>
          </w:rPr>
          <w:t>8.5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BOND STRENGTH AND DIE SHEAR</w:t>
        </w:r>
        <w:r w:rsidR="00AD0701">
          <w:rPr>
            <w:noProof/>
            <w:webHidden/>
          </w:rPr>
          <w:tab/>
        </w:r>
        <w:r w:rsidR="00AD0701">
          <w:rPr>
            <w:noProof/>
            <w:webHidden/>
          </w:rPr>
          <w:fldChar w:fldCharType="begin"/>
        </w:r>
        <w:r w:rsidR="00AD0701">
          <w:rPr>
            <w:noProof/>
            <w:webHidden/>
          </w:rPr>
          <w:instrText xml:space="preserve"> PAGEREF _Toc474501872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0E6EC98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73" w:history="1">
        <w:r w:rsidR="00AD0701" w:rsidRPr="00295189">
          <w:rPr>
            <w:rStyle w:val="Hyperlink"/>
            <w:noProof/>
          </w:rPr>
          <w:t>8.5.1</w:t>
        </w:r>
        <w:r w:rsidR="00AD0701">
          <w:rPr>
            <w:rFonts w:asciiTheme="minorHAnsi" w:eastAsiaTheme="minorEastAsia" w:hAnsiTheme="minorHAnsi" w:cstheme="minorBidi"/>
            <w:noProof/>
            <w:sz w:val="22"/>
            <w:szCs w:val="22"/>
            <w:lang w:eastAsia="en-GB"/>
          </w:rPr>
          <w:tab/>
        </w:r>
        <w:r w:rsidR="00AD0701" w:rsidRPr="00295189">
          <w:rPr>
            <w:rStyle w:val="Hyperlink"/>
            <w:noProof/>
          </w:rPr>
          <w:t>Bond Strength</w:t>
        </w:r>
        <w:r w:rsidR="00AD0701">
          <w:rPr>
            <w:noProof/>
            <w:webHidden/>
          </w:rPr>
          <w:tab/>
        </w:r>
        <w:r w:rsidR="00AD0701">
          <w:rPr>
            <w:noProof/>
            <w:webHidden/>
          </w:rPr>
          <w:fldChar w:fldCharType="begin"/>
        </w:r>
        <w:r w:rsidR="00AD0701">
          <w:rPr>
            <w:noProof/>
            <w:webHidden/>
          </w:rPr>
          <w:instrText xml:space="preserve"> PAGEREF _Toc474501873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4B37364F"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74" w:history="1">
        <w:r w:rsidR="00AD0701" w:rsidRPr="00295189">
          <w:rPr>
            <w:rStyle w:val="Hyperlink"/>
            <w:noProof/>
          </w:rPr>
          <w:t>8.5.2</w:t>
        </w:r>
        <w:r w:rsidR="00AD0701">
          <w:rPr>
            <w:rFonts w:asciiTheme="minorHAnsi" w:eastAsiaTheme="minorEastAsia" w:hAnsiTheme="minorHAnsi" w:cstheme="minorBidi"/>
            <w:noProof/>
            <w:sz w:val="22"/>
            <w:szCs w:val="22"/>
            <w:lang w:eastAsia="en-GB"/>
          </w:rPr>
          <w:tab/>
        </w:r>
        <w:r w:rsidR="00AD0701" w:rsidRPr="00295189">
          <w:rPr>
            <w:rStyle w:val="Hyperlink"/>
            <w:noProof/>
          </w:rPr>
          <w:t>Die Shear</w:t>
        </w:r>
        <w:r w:rsidR="00AD0701">
          <w:rPr>
            <w:noProof/>
            <w:webHidden/>
          </w:rPr>
          <w:tab/>
        </w:r>
        <w:r w:rsidR="00AD0701">
          <w:rPr>
            <w:noProof/>
            <w:webHidden/>
          </w:rPr>
          <w:fldChar w:fldCharType="begin"/>
        </w:r>
        <w:r w:rsidR="00AD0701">
          <w:rPr>
            <w:noProof/>
            <w:webHidden/>
          </w:rPr>
          <w:instrText xml:space="preserve"> PAGEREF _Toc474501874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202B59D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5" w:history="1">
        <w:r w:rsidR="00AD0701" w:rsidRPr="00295189">
          <w:rPr>
            <w:rStyle w:val="Hyperlink"/>
            <w:noProof/>
          </w:rPr>
          <w:t>8.6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EXTERNAL VISUAL INSPECTION AND DIMENSION CHECK</w:t>
        </w:r>
        <w:r w:rsidR="00AD0701">
          <w:rPr>
            <w:noProof/>
            <w:webHidden/>
          </w:rPr>
          <w:tab/>
        </w:r>
        <w:r w:rsidR="00AD0701">
          <w:rPr>
            <w:noProof/>
            <w:webHidden/>
          </w:rPr>
          <w:fldChar w:fldCharType="begin"/>
        </w:r>
        <w:r w:rsidR="00AD0701">
          <w:rPr>
            <w:noProof/>
            <w:webHidden/>
          </w:rPr>
          <w:instrText xml:space="preserve"> PAGEREF _Toc474501875 \h </w:instrText>
        </w:r>
        <w:r w:rsidR="00AD0701">
          <w:rPr>
            <w:noProof/>
            <w:webHidden/>
          </w:rPr>
        </w:r>
        <w:r w:rsidR="00AD0701">
          <w:rPr>
            <w:noProof/>
            <w:webHidden/>
          </w:rPr>
          <w:fldChar w:fldCharType="separate"/>
        </w:r>
        <w:r w:rsidR="00AD0701">
          <w:rPr>
            <w:noProof/>
            <w:webHidden/>
          </w:rPr>
          <w:t>22</w:t>
        </w:r>
        <w:r w:rsidR="00AD0701">
          <w:rPr>
            <w:noProof/>
            <w:webHidden/>
          </w:rPr>
          <w:fldChar w:fldCharType="end"/>
        </w:r>
      </w:hyperlink>
    </w:p>
    <w:p w14:paraId="3A22E24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6" w:history="1">
        <w:r w:rsidR="00AD0701" w:rsidRPr="00295189">
          <w:rPr>
            <w:rStyle w:val="Hyperlink"/>
            <w:noProof/>
          </w:rPr>
          <w:t>8.7</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VERIFICATION OF SAFE OPERATING AREA</w:t>
        </w:r>
        <w:r w:rsidR="00AD0701">
          <w:rPr>
            <w:noProof/>
            <w:webHidden/>
          </w:rPr>
          <w:tab/>
        </w:r>
        <w:r w:rsidR="00AD0701">
          <w:rPr>
            <w:noProof/>
            <w:webHidden/>
          </w:rPr>
          <w:fldChar w:fldCharType="begin"/>
        </w:r>
        <w:r w:rsidR="00AD0701">
          <w:rPr>
            <w:noProof/>
            <w:webHidden/>
          </w:rPr>
          <w:instrText xml:space="preserve"> PAGEREF _Toc474501876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674F8EB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7" w:history="1">
        <w:r w:rsidR="00AD0701" w:rsidRPr="00295189">
          <w:rPr>
            <w:rStyle w:val="Hyperlink"/>
            <w:noProof/>
          </w:rPr>
          <w:t>8.8</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HIGH TEMPERATURE STABILISATION BAKE</w:t>
        </w:r>
        <w:r w:rsidR="00AD0701">
          <w:rPr>
            <w:noProof/>
            <w:webHidden/>
          </w:rPr>
          <w:tab/>
        </w:r>
        <w:r w:rsidR="00AD0701">
          <w:rPr>
            <w:noProof/>
            <w:webHidden/>
          </w:rPr>
          <w:fldChar w:fldCharType="begin"/>
        </w:r>
        <w:r w:rsidR="00AD0701">
          <w:rPr>
            <w:noProof/>
            <w:webHidden/>
          </w:rPr>
          <w:instrText xml:space="preserve"> PAGEREF _Toc474501877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7222E2E9"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78" w:history="1">
        <w:r w:rsidR="00AD0701" w:rsidRPr="00295189">
          <w:rPr>
            <w:rStyle w:val="Hyperlink"/>
            <w:noProof/>
          </w:rPr>
          <w:t>8.9</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TEMPERATURE CYCLING</w:t>
        </w:r>
        <w:r w:rsidR="00AD0701">
          <w:rPr>
            <w:noProof/>
            <w:webHidden/>
          </w:rPr>
          <w:tab/>
        </w:r>
        <w:r w:rsidR="00AD0701">
          <w:rPr>
            <w:noProof/>
            <w:webHidden/>
          </w:rPr>
          <w:fldChar w:fldCharType="begin"/>
        </w:r>
        <w:r w:rsidR="00AD0701">
          <w:rPr>
            <w:noProof/>
            <w:webHidden/>
          </w:rPr>
          <w:instrText xml:space="preserve"> PAGEREF _Toc474501878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3F67FC1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79" w:history="1">
        <w:r w:rsidR="00AD0701" w:rsidRPr="00295189">
          <w:rPr>
            <w:rStyle w:val="Hyperlink"/>
            <w:noProof/>
          </w:rPr>
          <w:t>8.9.1</w:t>
        </w:r>
        <w:r w:rsidR="00AD0701">
          <w:rPr>
            <w:rFonts w:asciiTheme="minorHAnsi" w:eastAsiaTheme="minorEastAsia" w:hAnsiTheme="minorHAnsi" w:cstheme="minorBidi"/>
            <w:noProof/>
            <w:sz w:val="22"/>
            <w:szCs w:val="22"/>
            <w:lang w:eastAsia="en-GB"/>
          </w:rPr>
          <w:tab/>
        </w:r>
        <w:r w:rsidR="00AD0701" w:rsidRPr="00295189">
          <w:rPr>
            <w:rStyle w:val="Hyperlink"/>
            <w:noProof/>
          </w:rPr>
          <w:t>Screening Tests</w:t>
        </w:r>
        <w:r w:rsidR="00AD0701">
          <w:rPr>
            <w:noProof/>
            <w:webHidden/>
          </w:rPr>
          <w:tab/>
        </w:r>
        <w:r w:rsidR="00AD0701">
          <w:rPr>
            <w:noProof/>
            <w:webHidden/>
          </w:rPr>
          <w:fldChar w:fldCharType="begin"/>
        </w:r>
        <w:r w:rsidR="00AD0701">
          <w:rPr>
            <w:noProof/>
            <w:webHidden/>
          </w:rPr>
          <w:instrText xml:space="preserve"> PAGEREF _Toc474501879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133E79CA"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80" w:history="1">
        <w:r w:rsidR="00AD0701" w:rsidRPr="00295189">
          <w:rPr>
            <w:rStyle w:val="Hyperlink"/>
            <w:noProof/>
          </w:rPr>
          <w:t>8.9.2</w:t>
        </w:r>
        <w:r w:rsidR="00AD0701">
          <w:rPr>
            <w:rFonts w:asciiTheme="minorHAnsi" w:eastAsiaTheme="minorEastAsia" w:hAnsiTheme="minorHAnsi" w:cstheme="minorBidi"/>
            <w:noProof/>
            <w:sz w:val="22"/>
            <w:szCs w:val="22"/>
            <w:lang w:eastAsia="en-GB"/>
          </w:rPr>
          <w:tab/>
        </w:r>
        <w:r w:rsidR="00AD0701" w:rsidRPr="00295189">
          <w:rPr>
            <w:rStyle w:val="Hyperlink"/>
            <w:noProof/>
          </w:rPr>
          <w:t>Qualification and Periodic Tests</w:t>
        </w:r>
        <w:r w:rsidR="00AD0701">
          <w:rPr>
            <w:noProof/>
            <w:webHidden/>
          </w:rPr>
          <w:tab/>
        </w:r>
        <w:r w:rsidR="00AD0701">
          <w:rPr>
            <w:noProof/>
            <w:webHidden/>
          </w:rPr>
          <w:fldChar w:fldCharType="begin"/>
        </w:r>
        <w:r w:rsidR="00AD0701">
          <w:rPr>
            <w:noProof/>
            <w:webHidden/>
          </w:rPr>
          <w:instrText xml:space="preserve"> PAGEREF _Toc474501880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5ED2EAC9"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1" w:history="1">
        <w:r w:rsidR="00AD0701" w:rsidRPr="00295189">
          <w:rPr>
            <w:rStyle w:val="Hyperlink"/>
            <w:noProof/>
            <w:lang w:val="fr-FR"/>
          </w:rPr>
          <w:t>8.10</w:t>
        </w:r>
        <w:r w:rsidR="00AD0701">
          <w:rPr>
            <w:rFonts w:asciiTheme="minorHAnsi" w:eastAsiaTheme="minorEastAsia" w:hAnsiTheme="minorHAnsi" w:cstheme="minorBidi"/>
            <w:caps w:val="0"/>
            <w:noProof/>
            <w:sz w:val="22"/>
            <w:szCs w:val="22"/>
            <w:lang w:eastAsia="en-GB"/>
          </w:rPr>
          <w:tab/>
        </w:r>
        <w:r w:rsidR="00AD0701" w:rsidRPr="00295189">
          <w:rPr>
            <w:rStyle w:val="Hyperlink"/>
            <w:noProof/>
            <w:lang w:val="fr-FR"/>
          </w:rPr>
          <w:t xml:space="preserve">PARTICLE IMPACT NOISE DETECTION (PIND) </w:t>
        </w:r>
        <w:r w:rsidR="00AD0701">
          <w:rPr>
            <w:noProof/>
            <w:webHidden/>
          </w:rPr>
          <w:tab/>
        </w:r>
        <w:r w:rsidR="00AD0701">
          <w:rPr>
            <w:noProof/>
            <w:webHidden/>
          </w:rPr>
          <w:fldChar w:fldCharType="begin"/>
        </w:r>
        <w:r w:rsidR="00AD0701">
          <w:rPr>
            <w:noProof/>
            <w:webHidden/>
          </w:rPr>
          <w:instrText xml:space="preserve"> PAGEREF _Toc474501881 \h </w:instrText>
        </w:r>
        <w:r w:rsidR="00AD0701">
          <w:rPr>
            <w:noProof/>
            <w:webHidden/>
          </w:rPr>
        </w:r>
        <w:r w:rsidR="00AD0701">
          <w:rPr>
            <w:noProof/>
            <w:webHidden/>
          </w:rPr>
          <w:fldChar w:fldCharType="separate"/>
        </w:r>
        <w:r w:rsidR="00AD0701">
          <w:rPr>
            <w:noProof/>
            <w:webHidden/>
          </w:rPr>
          <w:t>23</w:t>
        </w:r>
        <w:r w:rsidR="00AD0701">
          <w:rPr>
            <w:noProof/>
            <w:webHidden/>
          </w:rPr>
          <w:fldChar w:fldCharType="end"/>
        </w:r>
      </w:hyperlink>
    </w:p>
    <w:p w14:paraId="5C8607E5"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2" w:history="1">
        <w:r w:rsidR="00AD0701" w:rsidRPr="00295189">
          <w:rPr>
            <w:rStyle w:val="Hyperlink"/>
            <w:noProof/>
          </w:rPr>
          <w:t>8.11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HIGH TEMPERATURE REVERSE BIAS BURN-IN</w:t>
        </w:r>
        <w:r w:rsidR="00AD0701">
          <w:rPr>
            <w:noProof/>
            <w:webHidden/>
          </w:rPr>
          <w:tab/>
        </w:r>
        <w:r w:rsidR="00AD0701">
          <w:rPr>
            <w:noProof/>
            <w:webHidden/>
          </w:rPr>
          <w:fldChar w:fldCharType="begin"/>
        </w:r>
        <w:r w:rsidR="00AD0701">
          <w:rPr>
            <w:noProof/>
            <w:webHidden/>
          </w:rPr>
          <w:instrText xml:space="preserve"> PAGEREF _Toc474501882 \h </w:instrText>
        </w:r>
        <w:r w:rsidR="00AD0701">
          <w:rPr>
            <w:noProof/>
            <w:webHidden/>
          </w:rPr>
        </w:r>
        <w:r w:rsidR="00AD0701">
          <w:rPr>
            <w:noProof/>
            <w:webHidden/>
          </w:rPr>
          <w:fldChar w:fldCharType="separate"/>
        </w:r>
        <w:r w:rsidR="00AD0701">
          <w:rPr>
            <w:noProof/>
            <w:webHidden/>
          </w:rPr>
          <w:t>24</w:t>
        </w:r>
        <w:r w:rsidR="00AD0701">
          <w:rPr>
            <w:noProof/>
            <w:webHidden/>
          </w:rPr>
          <w:fldChar w:fldCharType="end"/>
        </w:r>
      </w:hyperlink>
    </w:p>
    <w:p w14:paraId="1CE9C518"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3" w:history="1">
        <w:r w:rsidR="00AD0701" w:rsidRPr="00295189">
          <w:rPr>
            <w:rStyle w:val="Hyperlink"/>
            <w:noProof/>
          </w:rPr>
          <w:t>8.12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POWER BURN-IN</w:t>
        </w:r>
        <w:r w:rsidR="00AD0701">
          <w:rPr>
            <w:noProof/>
            <w:webHidden/>
          </w:rPr>
          <w:tab/>
        </w:r>
        <w:r w:rsidR="00AD0701">
          <w:rPr>
            <w:noProof/>
            <w:webHidden/>
          </w:rPr>
          <w:fldChar w:fldCharType="begin"/>
        </w:r>
        <w:r w:rsidR="00AD0701">
          <w:rPr>
            <w:noProof/>
            <w:webHidden/>
          </w:rPr>
          <w:instrText xml:space="preserve"> PAGEREF _Toc474501883 \h </w:instrText>
        </w:r>
        <w:r w:rsidR="00AD0701">
          <w:rPr>
            <w:noProof/>
            <w:webHidden/>
          </w:rPr>
        </w:r>
        <w:r w:rsidR="00AD0701">
          <w:rPr>
            <w:noProof/>
            <w:webHidden/>
          </w:rPr>
          <w:fldChar w:fldCharType="separate"/>
        </w:r>
        <w:r w:rsidR="00AD0701">
          <w:rPr>
            <w:noProof/>
            <w:webHidden/>
          </w:rPr>
          <w:t>24</w:t>
        </w:r>
        <w:r w:rsidR="00AD0701">
          <w:rPr>
            <w:noProof/>
            <w:webHidden/>
          </w:rPr>
          <w:fldChar w:fldCharType="end"/>
        </w:r>
      </w:hyperlink>
    </w:p>
    <w:p w14:paraId="4F3AE895"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4" w:history="1">
        <w:r w:rsidR="00AD0701" w:rsidRPr="00295189">
          <w:rPr>
            <w:rStyle w:val="Hyperlink"/>
            <w:noProof/>
          </w:rPr>
          <w:t>8.13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RADIOGRAPHIC INSPECTION</w:t>
        </w:r>
        <w:r w:rsidR="00AD0701">
          <w:rPr>
            <w:noProof/>
            <w:webHidden/>
          </w:rPr>
          <w:tab/>
        </w:r>
        <w:r w:rsidR="00AD0701">
          <w:rPr>
            <w:noProof/>
            <w:webHidden/>
          </w:rPr>
          <w:fldChar w:fldCharType="begin"/>
        </w:r>
        <w:r w:rsidR="00AD0701">
          <w:rPr>
            <w:noProof/>
            <w:webHidden/>
          </w:rPr>
          <w:instrText xml:space="preserve"> PAGEREF _Toc474501884 \h </w:instrText>
        </w:r>
        <w:r w:rsidR="00AD0701">
          <w:rPr>
            <w:noProof/>
            <w:webHidden/>
          </w:rPr>
        </w:r>
        <w:r w:rsidR="00AD0701">
          <w:rPr>
            <w:noProof/>
            <w:webHidden/>
          </w:rPr>
          <w:fldChar w:fldCharType="separate"/>
        </w:r>
        <w:r w:rsidR="00AD0701">
          <w:rPr>
            <w:noProof/>
            <w:webHidden/>
          </w:rPr>
          <w:t>24</w:t>
        </w:r>
        <w:r w:rsidR="00AD0701">
          <w:rPr>
            <w:noProof/>
            <w:webHidden/>
          </w:rPr>
          <w:fldChar w:fldCharType="end"/>
        </w:r>
      </w:hyperlink>
    </w:p>
    <w:p w14:paraId="21F9852E"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5" w:history="1">
        <w:r w:rsidR="00AD0701" w:rsidRPr="00295189">
          <w:rPr>
            <w:rStyle w:val="Hyperlink"/>
            <w:noProof/>
          </w:rPr>
          <w:t>8.14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SEAL</w:t>
        </w:r>
        <w:r w:rsidR="00AD0701">
          <w:rPr>
            <w:noProof/>
            <w:webHidden/>
          </w:rPr>
          <w:tab/>
        </w:r>
        <w:r w:rsidR="00AD0701">
          <w:rPr>
            <w:noProof/>
            <w:webHidden/>
          </w:rPr>
          <w:fldChar w:fldCharType="begin"/>
        </w:r>
        <w:r w:rsidR="00AD0701">
          <w:rPr>
            <w:noProof/>
            <w:webHidden/>
          </w:rPr>
          <w:instrText xml:space="preserve"> PAGEREF _Toc474501885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7C770282"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86" w:history="1">
        <w:r w:rsidR="00AD0701" w:rsidRPr="00295189">
          <w:rPr>
            <w:rStyle w:val="Hyperlink"/>
            <w:noProof/>
          </w:rPr>
          <w:t>8.14.1</w:t>
        </w:r>
        <w:r w:rsidR="00AD0701">
          <w:rPr>
            <w:rFonts w:asciiTheme="minorHAnsi" w:eastAsiaTheme="minorEastAsia" w:hAnsiTheme="minorHAnsi" w:cstheme="minorBidi"/>
            <w:noProof/>
            <w:sz w:val="22"/>
            <w:szCs w:val="22"/>
            <w:lang w:eastAsia="en-GB"/>
          </w:rPr>
          <w:tab/>
        </w:r>
        <w:r w:rsidR="00AD0701" w:rsidRPr="00295189">
          <w:rPr>
            <w:rStyle w:val="Hyperlink"/>
            <w:noProof/>
          </w:rPr>
          <w:t>Seal, Fine Leak</w:t>
        </w:r>
        <w:r w:rsidR="00AD0701">
          <w:rPr>
            <w:noProof/>
            <w:webHidden/>
          </w:rPr>
          <w:tab/>
        </w:r>
        <w:r w:rsidR="00AD0701">
          <w:rPr>
            <w:noProof/>
            <w:webHidden/>
          </w:rPr>
          <w:fldChar w:fldCharType="begin"/>
        </w:r>
        <w:r w:rsidR="00AD0701">
          <w:rPr>
            <w:noProof/>
            <w:webHidden/>
          </w:rPr>
          <w:instrText xml:space="preserve"> PAGEREF _Toc474501886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7CA83C6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87" w:history="1">
        <w:r w:rsidR="00AD0701" w:rsidRPr="00295189">
          <w:rPr>
            <w:rStyle w:val="Hyperlink"/>
            <w:noProof/>
          </w:rPr>
          <w:t>8.14.2</w:t>
        </w:r>
        <w:r w:rsidR="00AD0701">
          <w:rPr>
            <w:rFonts w:asciiTheme="minorHAnsi" w:eastAsiaTheme="minorEastAsia" w:hAnsiTheme="minorHAnsi" w:cstheme="minorBidi"/>
            <w:noProof/>
            <w:sz w:val="22"/>
            <w:szCs w:val="22"/>
            <w:lang w:eastAsia="en-GB"/>
          </w:rPr>
          <w:tab/>
        </w:r>
        <w:r w:rsidR="00AD0701" w:rsidRPr="00295189">
          <w:rPr>
            <w:rStyle w:val="Hyperlink"/>
            <w:noProof/>
          </w:rPr>
          <w:t>Seal, Gross Leak</w:t>
        </w:r>
        <w:r w:rsidR="00AD0701">
          <w:rPr>
            <w:noProof/>
            <w:webHidden/>
          </w:rPr>
          <w:tab/>
        </w:r>
        <w:r w:rsidR="00AD0701">
          <w:rPr>
            <w:noProof/>
            <w:webHidden/>
          </w:rPr>
          <w:fldChar w:fldCharType="begin"/>
        </w:r>
        <w:r w:rsidR="00AD0701">
          <w:rPr>
            <w:noProof/>
            <w:webHidden/>
          </w:rPr>
          <w:instrText xml:space="preserve"> PAGEREF _Toc474501887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5D21E29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8" w:history="1">
        <w:r w:rsidR="00AD0701" w:rsidRPr="00295189">
          <w:rPr>
            <w:rStyle w:val="Hyperlink"/>
            <w:noProof/>
          </w:rPr>
          <w:t>8.15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SOLDERABILITY</w:t>
        </w:r>
        <w:r w:rsidR="00AD0701">
          <w:rPr>
            <w:noProof/>
            <w:webHidden/>
          </w:rPr>
          <w:tab/>
        </w:r>
        <w:r w:rsidR="00AD0701">
          <w:rPr>
            <w:noProof/>
            <w:webHidden/>
          </w:rPr>
          <w:fldChar w:fldCharType="begin"/>
        </w:r>
        <w:r w:rsidR="00AD0701">
          <w:rPr>
            <w:noProof/>
            <w:webHidden/>
          </w:rPr>
          <w:instrText xml:space="preserve"> PAGEREF _Toc474501888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77FF2E25"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89" w:history="1">
        <w:r w:rsidR="00AD0701" w:rsidRPr="00295189">
          <w:rPr>
            <w:rStyle w:val="Hyperlink"/>
            <w:noProof/>
          </w:rPr>
          <w:t>8.16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MECHANICAL SHOCK</w:t>
        </w:r>
        <w:r w:rsidR="00AD0701">
          <w:rPr>
            <w:noProof/>
            <w:webHidden/>
          </w:rPr>
          <w:tab/>
        </w:r>
        <w:r w:rsidR="00AD0701">
          <w:rPr>
            <w:noProof/>
            <w:webHidden/>
          </w:rPr>
          <w:fldChar w:fldCharType="begin"/>
        </w:r>
        <w:r w:rsidR="00AD0701">
          <w:rPr>
            <w:noProof/>
            <w:webHidden/>
          </w:rPr>
          <w:instrText xml:space="preserve"> PAGEREF _Toc474501889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139A397B"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0" w:history="1">
        <w:r w:rsidR="00AD0701" w:rsidRPr="00295189">
          <w:rPr>
            <w:rStyle w:val="Hyperlink"/>
            <w:noProof/>
          </w:rPr>
          <w:t>8.17</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VIBRATION</w:t>
        </w:r>
        <w:r w:rsidR="00AD0701">
          <w:rPr>
            <w:noProof/>
            <w:webHidden/>
          </w:rPr>
          <w:tab/>
        </w:r>
        <w:r w:rsidR="00AD0701">
          <w:rPr>
            <w:noProof/>
            <w:webHidden/>
          </w:rPr>
          <w:fldChar w:fldCharType="begin"/>
        </w:r>
        <w:r w:rsidR="00AD0701">
          <w:rPr>
            <w:noProof/>
            <w:webHidden/>
          </w:rPr>
          <w:instrText xml:space="preserve"> PAGEREF _Toc474501890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1E9BD6DD"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1" w:history="1">
        <w:r w:rsidR="00AD0701" w:rsidRPr="00295189">
          <w:rPr>
            <w:rStyle w:val="Hyperlink"/>
            <w:noProof/>
          </w:rPr>
          <w:t>8.18</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CONSTANT ACCELERATION</w:t>
        </w:r>
        <w:r w:rsidR="00AD0701">
          <w:rPr>
            <w:noProof/>
            <w:webHidden/>
          </w:rPr>
          <w:tab/>
        </w:r>
        <w:r w:rsidR="00AD0701">
          <w:rPr>
            <w:noProof/>
            <w:webHidden/>
          </w:rPr>
          <w:fldChar w:fldCharType="begin"/>
        </w:r>
        <w:r w:rsidR="00AD0701">
          <w:rPr>
            <w:noProof/>
            <w:webHidden/>
          </w:rPr>
          <w:instrText xml:space="preserve"> PAGEREF _Toc474501891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5B8E9215"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2" w:history="1">
        <w:r w:rsidR="00AD0701" w:rsidRPr="00295189">
          <w:rPr>
            <w:rStyle w:val="Hyperlink"/>
            <w:noProof/>
          </w:rPr>
          <w:t>8.19</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THERMAL SHOCK</w:t>
        </w:r>
        <w:r w:rsidR="00AD0701">
          <w:rPr>
            <w:noProof/>
            <w:webHidden/>
          </w:rPr>
          <w:tab/>
        </w:r>
        <w:r w:rsidR="00AD0701">
          <w:rPr>
            <w:noProof/>
            <w:webHidden/>
          </w:rPr>
          <w:fldChar w:fldCharType="begin"/>
        </w:r>
        <w:r w:rsidR="00AD0701">
          <w:rPr>
            <w:noProof/>
            <w:webHidden/>
          </w:rPr>
          <w:instrText xml:space="preserve"> PAGEREF _Toc474501892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07871982"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3" w:history="1">
        <w:r w:rsidR="00AD0701" w:rsidRPr="00295189">
          <w:rPr>
            <w:rStyle w:val="Hyperlink"/>
            <w:noProof/>
          </w:rPr>
          <w:t>8.20</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MOISTURE RESISTANCE</w:t>
        </w:r>
        <w:r w:rsidR="00AD0701">
          <w:rPr>
            <w:noProof/>
            <w:webHidden/>
          </w:rPr>
          <w:tab/>
        </w:r>
        <w:r w:rsidR="00AD0701">
          <w:rPr>
            <w:noProof/>
            <w:webHidden/>
          </w:rPr>
          <w:fldChar w:fldCharType="begin"/>
        </w:r>
        <w:r w:rsidR="00AD0701">
          <w:rPr>
            <w:noProof/>
            <w:webHidden/>
          </w:rPr>
          <w:instrText xml:space="preserve"> PAGEREF _Toc474501893 \h </w:instrText>
        </w:r>
        <w:r w:rsidR="00AD0701">
          <w:rPr>
            <w:noProof/>
            <w:webHidden/>
          </w:rPr>
        </w:r>
        <w:r w:rsidR="00AD0701">
          <w:rPr>
            <w:noProof/>
            <w:webHidden/>
          </w:rPr>
          <w:fldChar w:fldCharType="separate"/>
        </w:r>
        <w:r w:rsidR="00AD0701">
          <w:rPr>
            <w:noProof/>
            <w:webHidden/>
          </w:rPr>
          <w:t>25</w:t>
        </w:r>
        <w:r w:rsidR="00AD0701">
          <w:rPr>
            <w:noProof/>
            <w:webHidden/>
          </w:rPr>
          <w:fldChar w:fldCharType="end"/>
        </w:r>
      </w:hyperlink>
    </w:p>
    <w:p w14:paraId="64EA369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4" w:history="1">
        <w:r w:rsidR="00AD0701" w:rsidRPr="00295189">
          <w:rPr>
            <w:rStyle w:val="Hyperlink"/>
            <w:noProof/>
          </w:rPr>
          <w:t>8.21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OPERATING LIFE</w:t>
        </w:r>
        <w:r w:rsidR="00AD0701">
          <w:rPr>
            <w:noProof/>
            <w:webHidden/>
          </w:rPr>
          <w:tab/>
        </w:r>
        <w:r w:rsidR="00AD0701">
          <w:rPr>
            <w:noProof/>
            <w:webHidden/>
          </w:rPr>
          <w:fldChar w:fldCharType="begin"/>
        </w:r>
        <w:r w:rsidR="00AD0701">
          <w:rPr>
            <w:noProof/>
            <w:webHidden/>
          </w:rPr>
          <w:instrText xml:space="preserve"> PAGEREF _Toc474501894 \h </w:instrText>
        </w:r>
        <w:r w:rsidR="00AD0701">
          <w:rPr>
            <w:noProof/>
            <w:webHidden/>
          </w:rPr>
        </w:r>
        <w:r w:rsidR="00AD0701">
          <w:rPr>
            <w:noProof/>
            <w:webHidden/>
          </w:rPr>
          <w:fldChar w:fldCharType="separate"/>
        </w:r>
        <w:r w:rsidR="00AD0701">
          <w:rPr>
            <w:noProof/>
            <w:webHidden/>
          </w:rPr>
          <w:t>26</w:t>
        </w:r>
        <w:r w:rsidR="00AD0701">
          <w:rPr>
            <w:noProof/>
            <w:webHidden/>
          </w:rPr>
          <w:fldChar w:fldCharType="end"/>
        </w:r>
      </w:hyperlink>
    </w:p>
    <w:p w14:paraId="083D18B3"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5" w:history="1">
        <w:r w:rsidR="00AD0701" w:rsidRPr="00295189">
          <w:rPr>
            <w:rStyle w:val="Hyperlink"/>
            <w:noProof/>
          </w:rPr>
          <w:t>8.22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PERMANENCE OF MARKING</w:t>
        </w:r>
        <w:r w:rsidR="00AD0701">
          <w:rPr>
            <w:noProof/>
            <w:webHidden/>
          </w:rPr>
          <w:tab/>
        </w:r>
        <w:r w:rsidR="00AD0701">
          <w:rPr>
            <w:noProof/>
            <w:webHidden/>
          </w:rPr>
          <w:fldChar w:fldCharType="begin"/>
        </w:r>
        <w:r w:rsidR="00AD0701">
          <w:rPr>
            <w:noProof/>
            <w:webHidden/>
          </w:rPr>
          <w:instrText xml:space="preserve"> PAGEREF _Toc474501895 \h </w:instrText>
        </w:r>
        <w:r w:rsidR="00AD0701">
          <w:rPr>
            <w:noProof/>
            <w:webHidden/>
          </w:rPr>
        </w:r>
        <w:r w:rsidR="00AD0701">
          <w:rPr>
            <w:noProof/>
            <w:webHidden/>
          </w:rPr>
          <w:fldChar w:fldCharType="separate"/>
        </w:r>
        <w:r w:rsidR="00AD0701">
          <w:rPr>
            <w:noProof/>
            <w:webHidden/>
          </w:rPr>
          <w:t>26</w:t>
        </w:r>
        <w:r w:rsidR="00AD0701">
          <w:rPr>
            <w:noProof/>
            <w:webHidden/>
          </w:rPr>
          <w:fldChar w:fldCharType="end"/>
        </w:r>
      </w:hyperlink>
    </w:p>
    <w:p w14:paraId="2AE93656"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6" w:history="1">
        <w:r w:rsidR="00AD0701" w:rsidRPr="00295189">
          <w:rPr>
            <w:rStyle w:val="Hyperlink"/>
            <w:noProof/>
          </w:rPr>
          <w:t>8.23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TERMINAL STRENGTH</w:t>
        </w:r>
        <w:r w:rsidR="00AD0701">
          <w:rPr>
            <w:noProof/>
            <w:webHidden/>
          </w:rPr>
          <w:tab/>
        </w:r>
        <w:r w:rsidR="00AD0701">
          <w:rPr>
            <w:noProof/>
            <w:webHidden/>
          </w:rPr>
          <w:fldChar w:fldCharType="begin"/>
        </w:r>
        <w:r w:rsidR="00AD0701">
          <w:rPr>
            <w:noProof/>
            <w:webHidden/>
          </w:rPr>
          <w:instrText xml:space="preserve"> PAGEREF _Toc474501896 \h </w:instrText>
        </w:r>
        <w:r w:rsidR="00AD0701">
          <w:rPr>
            <w:noProof/>
            <w:webHidden/>
          </w:rPr>
        </w:r>
        <w:r w:rsidR="00AD0701">
          <w:rPr>
            <w:noProof/>
            <w:webHidden/>
          </w:rPr>
          <w:fldChar w:fldCharType="separate"/>
        </w:r>
        <w:r w:rsidR="00AD0701">
          <w:rPr>
            <w:noProof/>
            <w:webHidden/>
          </w:rPr>
          <w:t>26</w:t>
        </w:r>
        <w:r w:rsidR="00AD0701">
          <w:rPr>
            <w:noProof/>
            <w:webHidden/>
          </w:rPr>
          <w:fldChar w:fldCharType="end"/>
        </w:r>
      </w:hyperlink>
    </w:p>
    <w:p w14:paraId="4FD65AA2"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897" w:history="1">
        <w:r w:rsidR="00AD0701" w:rsidRPr="00295189">
          <w:rPr>
            <w:rStyle w:val="Hyperlink"/>
            <w:noProof/>
          </w:rPr>
          <w:t>9</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DATA DOCUMENTATION</w:t>
        </w:r>
        <w:r w:rsidR="00AD0701">
          <w:rPr>
            <w:noProof/>
            <w:webHidden/>
          </w:rPr>
          <w:tab/>
        </w:r>
        <w:r w:rsidR="00AD0701">
          <w:rPr>
            <w:noProof/>
            <w:webHidden/>
          </w:rPr>
          <w:fldChar w:fldCharType="begin"/>
        </w:r>
        <w:r w:rsidR="00AD0701">
          <w:rPr>
            <w:noProof/>
            <w:webHidden/>
          </w:rPr>
          <w:instrText xml:space="preserve"> PAGEREF _Toc474501897 \h </w:instrText>
        </w:r>
        <w:r w:rsidR="00AD0701">
          <w:rPr>
            <w:noProof/>
            <w:webHidden/>
          </w:rPr>
        </w:r>
        <w:r w:rsidR="00AD0701">
          <w:rPr>
            <w:noProof/>
            <w:webHidden/>
          </w:rPr>
          <w:fldChar w:fldCharType="separate"/>
        </w:r>
        <w:r w:rsidR="00AD0701">
          <w:rPr>
            <w:noProof/>
            <w:webHidden/>
          </w:rPr>
          <w:t>26</w:t>
        </w:r>
        <w:r w:rsidR="00AD0701">
          <w:rPr>
            <w:noProof/>
            <w:webHidden/>
          </w:rPr>
          <w:fldChar w:fldCharType="end"/>
        </w:r>
      </w:hyperlink>
    </w:p>
    <w:p w14:paraId="6D5FC713"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898" w:history="1">
        <w:r w:rsidR="00AD0701" w:rsidRPr="00295189">
          <w:rPr>
            <w:rStyle w:val="Hyperlink"/>
            <w:noProof/>
          </w:rPr>
          <w:t>9.1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GENERAL</w:t>
        </w:r>
        <w:r w:rsidR="00AD0701">
          <w:rPr>
            <w:noProof/>
            <w:webHidden/>
          </w:rPr>
          <w:tab/>
        </w:r>
        <w:r w:rsidR="00AD0701">
          <w:rPr>
            <w:noProof/>
            <w:webHidden/>
          </w:rPr>
          <w:fldChar w:fldCharType="begin"/>
        </w:r>
        <w:r w:rsidR="00AD0701">
          <w:rPr>
            <w:noProof/>
            <w:webHidden/>
          </w:rPr>
          <w:instrText xml:space="preserve"> PAGEREF _Toc474501898 \h </w:instrText>
        </w:r>
        <w:r w:rsidR="00AD0701">
          <w:rPr>
            <w:noProof/>
            <w:webHidden/>
          </w:rPr>
        </w:r>
        <w:r w:rsidR="00AD0701">
          <w:rPr>
            <w:noProof/>
            <w:webHidden/>
          </w:rPr>
          <w:fldChar w:fldCharType="separate"/>
        </w:r>
        <w:r w:rsidR="00AD0701">
          <w:rPr>
            <w:noProof/>
            <w:webHidden/>
          </w:rPr>
          <w:t>26</w:t>
        </w:r>
        <w:r w:rsidR="00AD0701">
          <w:rPr>
            <w:noProof/>
            <w:webHidden/>
          </w:rPr>
          <w:fldChar w:fldCharType="end"/>
        </w:r>
      </w:hyperlink>
    </w:p>
    <w:p w14:paraId="0E65160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899" w:history="1">
        <w:r w:rsidR="00AD0701" w:rsidRPr="00295189">
          <w:rPr>
            <w:rStyle w:val="Hyperlink"/>
            <w:noProof/>
          </w:rPr>
          <w:t>9.1.2</w:t>
        </w:r>
        <w:r w:rsidR="00AD0701">
          <w:rPr>
            <w:rFonts w:asciiTheme="minorHAnsi" w:eastAsiaTheme="minorEastAsia" w:hAnsiTheme="minorHAnsi" w:cstheme="minorBidi"/>
            <w:noProof/>
            <w:sz w:val="22"/>
            <w:szCs w:val="22"/>
            <w:lang w:eastAsia="en-GB"/>
          </w:rPr>
          <w:tab/>
        </w:r>
        <w:r w:rsidR="00AD0701" w:rsidRPr="00295189">
          <w:rPr>
            <w:rStyle w:val="Hyperlink"/>
            <w:noProof/>
          </w:rPr>
          <w:t>Qualification and Qualification Maintenance</w:t>
        </w:r>
        <w:r w:rsidR="00AD0701">
          <w:rPr>
            <w:noProof/>
            <w:webHidden/>
          </w:rPr>
          <w:tab/>
        </w:r>
        <w:r w:rsidR="00AD0701">
          <w:rPr>
            <w:noProof/>
            <w:webHidden/>
          </w:rPr>
          <w:fldChar w:fldCharType="begin"/>
        </w:r>
        <w:r w:rsidR="00AD0701">
          <w:rPr>
            <w:noProof/>
            <w:webHidden/>
          </w:rPr>
          <w:instrText xml:space="preserve"> PAGEREF _Toc474501899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570A89DE"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00" w:history="1">
        <w:r w:rsidR="00AD0701" w:rsidRPr="00295189">
          <w:rPr>
            <w:rStyle w:val="Hyperlink"/>
            <w:noProof/>
          </w:rPr>
          <w:t>9.1.3</w:t>
        </w:r>
        <w:r w:rsidR="00AD0701">
          <w:rPr>
            <w:rFonts w:asciiTheme="minorHAnsi" w:eastAsiaTheme="minorEastAsia" w:hAnsiTheme="minorHAnsi" w:cstheme="minorBidi"/>
            <w:noProof/>
            <w:sz w:val="22"/>
            <w:szCs w:val="22"/>
            <w:lang w:eastAsia="en-GB"/>
          </w:rPr>
          <w:tab/>
        </w:r>
        <w:r w:rsidR="00AD0701" w:rsidRPr="00295189">
          <w:rPr>
            <w:rStyle w:val="Hyperlink"/>
            <w:noProof/>
          </w:rPr>
          <w:t>Component Procurement and Delivery</w:t>
        </w:r>
        <w:r w:rsidR="00AD0701">
          <w:rPr>
            <w:noProof/>
            <w:webHidden/>
          </w:rPr>
          <w:tab/>
        </w:r>
        <w:r w:rsidR="00AD0701">
          <w:rPr>
            <w:noProof/>
            <w:webHidden/>
          </w:rPr>
          <w:fldChar w:fldCharType="begin"/>
        </w:r>
        <w:r w:rsidR="00AD0701">
          <w:rPr>
            <w:noProof/>
            <w:webHidden/>
          </w:rPr>
          <w:instrText xml:space="preserve"> PAGEREF _Toc474501900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4A57F180"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01" w:history="1">
        <w:r w:rsidR="00AD0701" w:rsidRPr="00295189">
          <w:rPr>
            <w:rStyle w:val="Hyperlink"/>
            <w:noProof/>
          </w:rPr>
          <w:t>9.1.4</w:t>
        </w:r>
        <w:r w:rsidR="00AD0701">
          <w:rPr>
            <w:rFonts w:asciiTheme="minorHAnsi" w:eastAsiaTheme="minorEastAsia" w:hAnsiTheme="minorHAnsi" w:cstheme="minorBidi"/>
            <w:noProof/>
            <w:sz w:val="22"/>
            <w:szCs w:val="22"/>
            <w:lang w:eastAsia="en-GB"/>
          </w:rPr>
          <w:tab/>
        </w:r>
        <w:r w:rsidR="00AD0701" w:rsidRPr="00295189">
          <w:rPr>
            <w:rStyle w:val="Hyperlink"/>
            <w:noProof/>
          </w:rPr>
          <w:t>Additional Documentation</w:t>
        </w:r>
        <w:r w:rsidR="00AD0701">
          <w:rPr>
            <w:noProof/>
            <w:webHidden/>
          </w:rPr>
          <w:tab/>
        </w:r>
        <w:r w:rsidR="00AD0701">
          <w:rPr>
            <w:noProof/>
            <w:webHidden/>
          </w:rPr>
          <w:fldChar w:fldCharType="begin"/>
        </w:r>
        <w:r w:rsidR="00AD0701">
          <w:rPr>
            <w:noProof/>
            <w:webHidden/>
          </w:rPr>
          <w:instrText xml:space="preserve"> PAGEREF _Toc474501901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2AD88BE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02" w:history="1">
        <w:r w:rsidR="00AD0701" w:rsidRPr="00295189">
          <w:rPr>
            <w:rStyle w:val="Hyperlink"/>
            <w:noProof/>
          </w:rPr>
          <w:t>9.1.5</w:t>
        </w:r>
        <w:r w:rsidR="00AD0701">
          <w:rPr>
            <w:rFonts w:asciiTheme="minorHAnsi" w:eastAsiaTheme="minorEastAsia" w:hAnsiTheme="minorHAnsi" w:cstheme="minorBidi"/>
            <w:noProof/>
            <w:sz w:val="22"/>
            <w:szCs w:val="22"/>
            <w:lang w:eastAsia="en-GB"/>
          </w:rPr>
          <w:tab/>
        </w:r>
        <w:r w:rsidR="00AD0701" w:rsidRPr="00295189">
          <w:rPr>
            <w:rStyle w:val="Hyperlink"/>
            <w:noProof/>
          </w:rPr>
          <w:t>Data Retention/Data Access</w:t>
        </w:r>
        <w:r w:rsidR="00AD0701">
          <w:rPr>
            <w:noProof/>
            <w:webHidden/>
          </w:rPr>
          <w:tab/>
        </w:r>
        <w:r w:rsidR="00AD0701">
          <w:rPr>
            <w:noProof/>
            <w:webHidden/>
          </w:rPr>
          <w:fldChar w:fldCharType="begin"/>
        </w:r>
        <w:r w:rsidR="00AD0701">
          <w:rPr>
            <w:noProof/>
            <w:webHidden/>
          </w:rPr>
          <w:instrText xml:space="preserve"> PAGEREF _Toc474501902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507BCC92"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3" w:history="1">
        <w:r w:rsidR="00AD0701" w:rsidRPr="00295189">
          <w:rPr>
            <w:rStyle w:val="Hyperlink"/>
            <w:noProof/>
          </w:rPr>
          <w:t>9.2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COVER SHEET(S)</w:t>
        </w:r>
        <w:r w:rsidR="00AD0701">
          <w:rPr>
            <w:noProof/>
            <w:webHidden/>
          </w:rPr>
          <w:tab/>
        </w:r>
        <w:r w:rsidR="00AD0701">
          <w:rPr>
            <w:noProof/>
            <w:webHidden/>
          </w:rPr>
          <w:fldChar w:fldCharType="begin"/>
        </w:r>
        <w:r w:rsidR="00AD0701">
          <w:rPr>
            <w:noProof/>
            <w:webHidden/>
          </w:rPr>
          <w:instrText xml:space="preserve"> PAGEREF _Toc474501903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3863EAF6"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4" w:history="1">
        <w:r w:rsidR="00AD0701" w:rsidRPr="00295189">
          <w:rPr>
            <w:rStyle w:val="Hyperlink"/>
            <w:noProof/>
          </w:rPr>
          <w:t>9.3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LIST OF EQUIPMENT USED</w:t>
        </w:r>
        <w:r w:rsidR="00AD0701">
          <w:rPr>
            <w:noProof/>
            <w:webHidden/>
          </w:rPr>
          <w:tab/>
        </w:r>
        <w:r w:rsidR="00AD0701">
          <w:rPr>
            <w:noProof/>
            <w:webHidden/>
          </w:rPr>
          <w:fldChar w:fldCharType="begin"/>
        </w:r>
        <w:r w:rsidR="00AD0701">
          <w:rPr>
            <w:noProof/>
            <w:webHidden/>
          </w:rPr>
          <w:instrText xml:space="preserve"> PAGEREF _Toc474501904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6C39A4C0"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5" w:history="1">
        <w:r w:rsidR="00AD0701" w:rsidRPr="00295189">
          <w:rPr>
            <w:rStyle w:val="Hyperlink"/>
            <w:noProof/>
          </w:rPr>
          <w:t>9.4</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LIST OF TEST REFERENCES</w:t>
        </w:r>
        <w:r w:rsidR="00AD0701">
          <w:rPr>
            <w:noProof/>
            <w:webHidden/>
          </w:rPr>
          <w:tab/>
        </w:r>
        <w:r w:rsidR="00AD0701">
          <w:rPr>
            <w:noProof/>
            <w:webHidden/>
          </w:rPr>
          <w:fldChar w:fldCharType="begin"/>
        </w:r>
        <w:r w:rsidR="00AD0701">
          <w:rPr>
            <w:noProof/>
            <w:webHidden/>
          </w:rPr>
          <w:instrText xml:space="preserve"> PAGEREF _Toc474501905 \h </w:instrText>
        </w:r>
        <w:r w:rsidR="00AD0701">
          <w:rPr>
            <w:noProof/>
            <w:webHidden/>
          </w:rPr>
        </w:r>
        <w:r w:rsidR="00AD0701">
          <w:rPr>
            <w:noProof/>
            <w:webHidden/>
          </w:rPr>
          <w:fldChar w:fldCharType="separate"/>
        </w:r>
        <w:r w:rsidR="00AD0701">
          <w:rPr>
            <w:noProof/>
            <w:webHidden/>
          </w:rPr>
          <w:t>27</w:t>
        </w:r>
        <w:r w:rsidR="00AD0701">
          <w:rPr>
            <w:noProof/>
            <w:webHidden/>
          </w:rPr>
          <w:fldChar w:fldCharType="end"/>
        </w:r>
      </w:hyperlink>
    </w:p>
    <w:p w14:paraId="7A723B3A"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6" w:history="1">
        <w:r w:rsidR="00AD0701" w:rsidRPr="00295189">
          <w:rPr>
            <w:rStyle w:val="Hyperlink"/>
            <w:noProof/>
          </w:rPr>
          <w:t>9.5</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WAFER LOT ACCEPTANCE DATA (CHART F2)</w:t>
        </w:r>
        <w:r w:rsidR="00AD0701">
          <w:rPr>
            <w:noProof/>
            <w:webHidden/>
          </w:rPr>
          <w:tab/>
        </w:r>
        <w:r w:rsidR="00AD0701">
          <w:rPr>
            <w:noProof/>
            <w:webHidden/>
          </w:rPr>
          <w:fldChar w:fldCharType="begin"/>
        </w:r>
        <w:r w:rsidR="00AD0701">
          <w:rPr>
            <w:noProof/>
            <w:webHidden/>
          </w:rPr>
          <w:instrText xml:space="preserve"> PAGEREF _Toc474501906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0B572C6A"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7" w:history="1">
        <w:r w:rsidR="00AD0701" w:rsidRPr="00295189">
          <w:rPr>
            <w:rStyle w:val="Hyperlink"/>
            <w:noProof/>
          </w:rPr>
          <w:t>9.6</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SPECIAL IN-PROCESS CONTROLS DATA (CHART F2)</w:t>
        </w:r>
        <w:r w:rsidR="00AD0701">
          <w:rPr>
            <w:noProof/>
            <w:webHidden/>
          </w:rPr>
          <w:tab/>
        </w:r>
        <w:r w:rsidR="00AD0701">
          <w:rPr>
            <w:noProof/>
            <w:webHidden/>
          </w:rPr>
          <w:fldChar w:fldCharType="begin"/>
        </w:r>
        <w:r w:rsidR="00AD0701">
          <w:rPr>
            <w:noProof/>
            <w:webHidden/>
          </w:rPr>
          <w:instrText xml:space="preserve"> PAGEREF _Toc474501907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2A4F9A3A"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8" w:history="1">
        <w:r w:rsidR="00AD0701" w:rsidRPr="00295189">
          <w:rPr>
            <w:rStyle w:val="Hyperlink"/>
            <w:noProof/>
          </w:rPr>
          <w:t>9.7</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SCREENING TESTS DATA (CHARTS F3A AND F3B)</w:t>
        </w:r>
        <w:r w:rsidR="00AD0701">
          <w:rPr>
            <w:noProof/>
            <w:webHidden/>
          </w:rPr>
          <w:tab/>
        </w:r>
        <w:r w:rsidR="00AD0701">
          <w:rPr>
            <w:noProof/>
            <w:webHidden/>
          </w:rPr>
          <w:fldChar w:fldCharType="begin"/>
        </w:r>
        <w:r w:rsidR="00AD0701">
          <w:rPr>
            <w:noProof/>
            <w:webHidden/>
          </w:rPr>
          <w:instrText xml:space="preserve"> PAGEREF _Toc474501908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4ADC73FE"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09" w:history="1">
        <w:r w:rsidR="00AD0701" w:rsidRPr="00295189">
          <w:rPr>
            <w:rStyle w:val="Hyperlink"/>
            <w:noProof/>
          </w:rPr>
          <w:t>9.8</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QUALIFICATION AND PERIODIC TESTS DATA (CHARTS F4A AND F4B)</w:t>
        </w:r>
        <w:r w:rsidR="00AD0701">
          <w:rPr>
            <w:noProof/>
            <w:webHidden/>
          </w:rPr>
          <w:tab/>
        </w:r>
        <w:r w:rsidR="00AD0701">
          <w:rPr>
            <w:noProof/>
            <w:webHidden/>
          </w:rPr>
          <w:fldChar w:fldCharType="begin"/>
        </w:r>
        <w:r w:rsidR="00AD0701">
          <w:rPr>
            <w:noProof/>
            <w:webHidden/>
          </w:rPr>
          <w:instrText xml:space="preserve"> PAGEREF _Toc474501909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065AB7B6"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10" w:history="1">
        <w:r w:rsidR="00AD0701" w:rsidRPr="00295189">
          <w:rPr>
            <w:rStyle w:val="Hyperlink"/>
            <w:noProof/>
          </w:rPr>
          <w:t>9.8.1</w:t>
        </w:r>
        <w:r w:rsidR="00AD0701">
          <w:rPr>
            <w:rFonts w:asciiTheme="minorHAnsi" w:eastAsiaTheme="minorEastAsia" w:hAnsiTheme="minorHAnsi" w:cstheme="minorBidi"/>
            <w:noProof/>
            <w:sz w:val="22"/>
            <w:szCs w:val="22"/>
            <w:lang w:eastAsia="en-GB"/>
          </w:rPr>
          <w:tab/>
        </w:r>
        <w:r w:rsidR="00AD0701" w:rsidRPr="00295189">
          <w:rPr>
            <w:rStyle w:val="Hyperlink"/>
            <w:noProof/>
          </w:rPr>
          <w:t>Qualification Testing</w:t>
        </w:r>
        <w:r w:rsidR="00AD0701">
          <w:rPr>
            <w:noProof/>
            <w:webHidden/>
          </w:rPr>
          <w:tab/>
        </w:r>
        <w:r w:rsidR="00AD0701">
          <w:rPr>
            <w:noProof/>
            <w:webHidden/>
          </w:rPr>
          <w:fldChar w:fldCharType="begin"/>
        </w:r>
        <w:r w:rsidR="00AD0701">
          <w:rPr>
            <w:noProof/>
            <w:webHidden/>
          </w:rPr>
          <w:instrText xml:space="preserve"> PAGEREF _Toc474501910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61466BD3"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11" w:history="1">
        <w:r w:rsidR="00AD0701" w:rsidRPr="00295189">
          <w:rPr>
            <w:rStyle w:val="Hyperlink"/>
            <w:noProof/>
          </w:rPr>
          <w:t>9.8.2</w:t>
        </w:r>
        <w:r w:rsidR="00AD0701">
          <w:rPr>
            <w:rFonts w:asciiTheme="minorHAnsi" w:eastAsiaTheme="minorEastAsia" w:hAnsiTheme="minorHAnsi" w:cstheme="minorBidi"/>
            <w:noProof/>
            <w:sz w:val="22"/>
            <w:szCs w:val="22"/>
            <w:lang w:eastAsia="en-GB"/>
          </w:rPr>
          <w:tab/>
        </w:r>
        <w:r w:rsidR="00AD0701" w:rsidRPr="00295189">
          <w:rPr>
            <w:rStyle w:val="Hyperlink"/>
            <w:noProof/>
          </w:rPr>
          <w:t>Periodic Testing for Qualification Maintenance</w:t>
        </w:r>
        <w:r w:rsidR="00AD0701">
          <w:rPr>
            <w:noProof/>
            <w:webHidden/>
          </w:rPr>
          <w:tab/>
        </w:r>
        <w:r w:rsidR="00AD0701">
          <w:rPr>
            <w:noProof/>
            <w:webHidden/>
          </w:rPr>
          <w:fldChar w:fldCharType="begin"/>
        </w:r>
        <w:r w:rsidR="00AD0701">
          <w:rPr>
            <w:noProof/>
            <w:webHidden/>
          </w:rPr>
          <w:instrText xml:space="preserve"> PAGEREF _Toc474501911 \h </w:instrText>
        </w:r>
        <w:r w:rsidR="00AD0701">
          <w:rPr>
            <w:noProof/>
            <w:webHidden/>
          </w:rPr>
        </w:r>
        <w:r w:rsidR="00AD0701">
          <w:rPr>
            <w:noProof/>
            <w:webHidden/>
          </w:rPr>
          <w:fldChar w:fldCharType="separate"/>
        </w:r>
        <w:r w:rsidR="00AD0701">
          <w:rPr>
            <w:noProof/>
            <w:webHidden/>
          </w:rPr>
          <w:t>28</w:t>
        </w:r>
        <w:r w:rsidR="00AD0701">
          <w:rPr>
            <w:noProof/>
            <w:webHidden/>
          </w:rPr>
          <w:fldChar w:fldCharType="end"/>
        </w:r>
      </w:hyperlink>
    </w:p>
    <w:p w14:paraId="65A36C0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12" w:history="1">
        <w:r w:rsidR="00AD0701" w:rsidRPr="00295189">
          <w:rPr>
            <w:rStyle w:val="Hyperlink"/>
            <w:noProof/>
          </w:rPr>
          <w:t>9.8.3</w:t>
        </w:r>
        <w:r w:rsidR="00AD0701">
          <w:rPr>
            <w:rFonts w:asciiTheme="minorHAnsi" w:eastAsiaTheme="minorEastAsia" w:hAnsiTheme="minorHAnsi" w:cstheme="minorBidi"/>
            <w:noProof/>
            <w:sz w:val="22"/>
            <w:szCs w:val="22"/>
            <w:lang w:eastAsia="en-GB"/>
          </w:rPr>
          <w:tab/>
        </w:r>
        <w:r w:rsidR="00AD0701" w:rsidRPr="00295189">
          <w:rPr>
            <w:rStyle w:val="Hyperlink"/>
            <w:noProof/>
          </w:rPr>
          <w:t>Lot Validation Testing</w:t>
        </w:r>
        <w:r w:rsidR="00AD0701">
          <w:rPr>
            <w:noProof/>
            <w:webHidden/>
          </w:rPr>
          <w:tab/>
        </w:r>
        <w:r w:rsidR="00AD0701">
          <w:rPr>
            <w:noProof/>
            <w:webHidden/>
          </w:rPr>
          <w:fldChar w:fldCharType="begin"/>
        </w:r>
        <w:r w:rsidR="00AD0701">
          <w:rPr>
            <w:noProof/>
            <w:webHidden/>
          </w:rPr>
          <w:instrText xml:space="preserve"> PAGEREF _Toc474501912 \h </w:instrText>
        </w:r>
        <w:r w:rsidR="00AD0701">
          <w:rPr>
            <w:noProof/>
            <w:webHidden/>
          </w:rPr>
        </w:r>
        <w:r w:rsidR="00AD0701">
          <w:rPr>
            <w:noProof/>
            <w:webHidden/>
          </w:rPr>
          <w:fldChar w:fldCharType="separate"/>
        </w:r>
        <w:r w:rsidR="00AD0701">
          <w:rPr>
            <w:noProof/>
            <w:webHidden/>
          </w:rPr>
          <w:t>29</w:t>
        </w:r>
        <w:r w:rsidR="00AD0701">
          <w:rPr>
            <w:noProof/>
            <w:webHidden/>
          </w:rPr>
          <w:fldChar w:fldCharType="end"/>
        </w:r>
      </w:hyperlink>
    </w:p>
    <w:p w14:paraId="4973EB02"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13" w:history="1">
        <w:r w:rsidR="00AD0701" w:rsidRPr="00295189">
          <w:rPr>
            <w:rStyle w:val="Hyperlink"/>
            <w:noProof/>
          </w:rPr>
          <w:t>9.9</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FAILED COMPONENTS LIST AND FAILURE ANALYSIS REPORT</w:t>
        </w:r>
        <w:r w:rsidR="00AD0701">
          <w:rPr>
            <w:noProof/>
            <w:webHidden/>
          </w:rPr>
          <w:tab/>
        </w:r>
        <w:r w:rsidR="00AD0701">
          <w:rPr>
            <w:noProof/>
            <w:webHidden/>
          </w:rPr>
          <w:fldChar w:fldCharType="begin"/>
        </w:r>
        <w:r w:rsidR="00AD0701">
          <w:rPr>
            <w:noProof/>
            <w:webHidden/>
          </w:rPr>
          <w:instrText xml:space="preserve"> PAGEREF _Toc474501913 \h </w:instrText>
        </w:r>
        <w:r w:rsidR="00AD0701">
          <w:rPr>
            <w:noProof/>
            <w:webHidden/>
          </w:rPr>
        </w:r>
        <w:r w:rsidR="00AD0701">
          <w:rPr>
            <w:noProof/>
            <w:webHidden/>
          </w:rPr>
          <w:fldChar w:fldCharType="separate"/>
        </w:r>
        <w:r w:rsidR="00AD0701">
          <w:rPr>
            <w:noProof/>
            <w:webHidden/>
          </w:rPr>
          <w:t>29</w:t>
        </w:r>
        <w:r w:rsidR="00AD0701">
          <w:rPr>
            <w:noProof/>
            <w:webHidden/>
          </w:rPr>
          <w:fldChar w:fldCharType="end"/>
        </w:r>
      </w:hyperlink>
    </w:p>
    <w:p w14:paraId="7F0B9AD7"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14" w:history="1">
        <w:r w:rsidR="00AD0701" w:rsidRPr="00295189">
          <w:rPr>
            <w:rStyle w:val="Hyperlink"/>
            <w:noProof/>
          </w:rPr>
          <w:t>9.10</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CERTIFICATE OF CONFORMITY</w:t>
        </w:r>
        <w:r w:rsidR="00AD0701">
          <w:rPr>
            <w:noProof/>
            <w:webHidden/>
          </w:rPr>
          <w:tab/>
        </w:r>
        <w:r w:rsidR="00AD0701">
          <w:rPr>
            <w:noProof/>
            <w:webHidden/>
          </w:rPr>
          <w:fldChar w:fldCharType="begin"/>
        </w:r>
        <w:r w:rsidR="00AD0701">
          <w:rPr>
            <w:noProof/>
            <w:webHidden/>
          </w:rPr>
          <w:instrText xml:space="preserve"> PAGEREF _Toc474501914 \h </w:instrText>
        </w:r>
        <w:r w:rsidR="00AD0701">
          <w:rPr>
            <w:noProof/>
            <w:webHidden/>
          </w:rPr>
        </w:r>
        <w:r w:rsidR="00AD0701">
          <w:rPr>
            <w:noProof/>
            <w:webHidden/>
          </w:rPr>
          <w:fldChar w:fldCharType="separate"/>
        </w:r>
        <w:r w:rsidR="00AD0701">
          <w:rPr>
            <w:noProof/>
            <w:webHidden/>
          </w:rPr>
          <w:t>29</w:t>
        </w:r>
        <w:r w:rsidR="00AD0701">
          <w:rPr>
            <w:noProof/>
            <w:webHidden/>
          </w:rPr>
          <w:fldChar w:fldCharType="end"/>
        </w:r>
      </w:hyperlink>
    </w:p>
    <w:p w14:paraId="7B40389E"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915" w:history="1">
        <w:r w:rsidR="00AD0701" w:rsidRPr="00295189">
          <w:rPr>
            <w:rStyle w:val="Hyperlink"/>
            <w:noProof/>
          </w:rPr>
          <w:t>10</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DELIVERY</w:t>
        </w:r>
        <w:r w:rsidR="00AD0701">
          <w:rPr>
            <w:noProof/>
            <w:webHidden/>
          </w:rPr>
          <w:tab/>
        </w:r>
        <w:r w:rsidR="00AD0701">
          <w:rPr>
            <w:noProof/>
            <w:webHidden/>
          </w:rPr>
          <w:fldChar w:fldCharType="begin"/>
        </w:r>
        <w:r w:rsidR="00AD0701">
          <w:rPr>
            <w:noProof/>
            <w:webHidden/>
          </w:rPr>
          <w:instrText xml:space="preserve"> PAGEREF _Toc474501915 \h </w:instrText>
        </w:r>
        <w:r w:rsidR="00AD0701">
          <w:rPr>
            <w:noProof/>
            <w:webHidden/>
          </w:rPr>
        </w:r>
        <w:r w:rsidR="00AD0701">
          <w:rPr>
            <w:noProof/>
            <w:webHidden/>
          </w:rPr>
          <w:fldChar w:fldCharType="separate"/>
        </w:r>
        <w:r w:rsidR="00AD0701">
          <w:rPr>
            <w:noProof/>
            <w:webHidden/>
          </w:rPr>
          <w:t>29</w:t>
        </w:r>
        <w:r w:rsidR="00AD0701">
          <w:rPr>
            <w:noProof/>
            <w:webHidden/>
          </w:rPr>
          <w:fldChar w:fldCharType="end"/>
        </w:r>
      </w:hyperlink>
    </w:p>
    <w:p w14:paraId="69C8F1D1"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916" w:history="1">
        <w:r w:rsidR="00AD0701" w:rsidRPr="00295189">
          <w:rPr>
            <w:rStyle w:val="Hyperlink"/>
            <w:noProof/>
          </w:rPr>
          <w:t>11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PACKAGING AND DISPATCH</w:t>
        </w:r>
        <w:r w:rsidR="00AD0701">
          <w:rPr>
            <w:noProof/>
            <w:webHidden/>
          </w:rPr>
          <w:tab/>
        </w:r>
        <w:r w:rsidR="00AD0701">
          <w:rPr>
            <w:noProof/>
            <w:webHidden/>
          </w:rPr>
          <w:fldChar w:fldCharType="begin"/>
        </w:r>
        <w:r w:rsidR="00AD0701">
          <w:rPr>
            <w:noProof/>
            <w:webHidden/>
          </w:rPr>
          <w:instrText xml:space="preserve"> PAGEREF _Toc474501916 \h </w:instrText>
        </w:r>
        <w:r w:rsidR="00AD0701">
          <w:rPr>
            <w:noProof/>
            <w:webHidden/>
          </w:rPr>
        </w:r>
        <w:r w:rsidR="00AD0701">
          <w:rPr>
            <w:noProof/>
            <w:webHidden/>
          </w:rPr>
          <w:fldChar w:fldCharType="separate"/>
        </w:r>
        <w:r w:rsidR="00AD0701">
          <w:rPr>
            <w:noProof/>
            <w:webHidden/>
          </w:rPr>
          <w:t>29</w:t>
        </w:r>
        <w:r w:rsidR="00AD0701">
          <w:rPr>
            <w:noProof/>
            <w:webHidden/>
          </w:rPr>
          <w:fldChar w:fldCharType="end"/>
        </w:r>
      </w:hyperlink>
    </w:p>
    <w:p w14:paraId="5CF1D8D5" w14:textId="77777777" w:rsidR="00AD0701" w:rsidRDefault="00F0335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4501917" w:history="1">
        <w:r w:rsidR="00AD0701" w:rsidRPr="00295189">
          <w:rPr>
            <w:rStyle w:val="Hyperlink"/>
            <w:noProof/>
          </w:rPr>
          <w:t>12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CHARTS</w:t>
        </w:r>
        <w:r w:rsidR="00AD0701">
          <w:rPr>
            <w:noProof/>
            <w:webHidden/>
          </w:rPr>
          <w:tab/>
        </w:r>
        <w:r w:rsidR="00AD0701">
          <w:rPr>
            <w:noProof/>
            <w:webHidden/>
          </w:rPr>
          <w:fldChar w:fldCharType="begin"/>
        </w:r>
        <w:r w:rsidR="00AD0701">
          <w:rPr>
            <w:noProof/>
            <w:webHidden/>
          </w:rPr>
          <w:instrText xml:space="preserve"> PAGEREF _Toc474501917 \h </w:instrText>
        </w:r>
        <w:r w:rsidR="00AD0701">
          <w:rPr>
            <w:noProof/>
            <w:webHidden/>
          </w:rPr>
        </w:r>
        <w:r w:rsidR="00AD0701">
          <w:rPr>
            <w:noProof/>
            <w:webHidden/>
          </w:rPr>
          <w:fldChar w:fldCharType="separate"/>
        </w:r>
        <w:r w:rsidR="00AD0701">
          <w:rPr>
            <w:noProof/>
            <w:webHidden/>
          </w:rPr>
          <w:t>30</w:t>
        </w:r>
        <w:r w:rsidR="00AD0701">
          <w:rPr>
            <w:noProof/>
            <w:webHidden/>
          </w:rPr>
          <w:fldChar w:fldCharType="end"/>
        </w:r>
      </w:hyperlink>
    </w:p>
    <w:p w14:paraId="45185186"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18" w:history="1">
        <w:r w:rsidR="00AD0701" w:rsidRPr="00295189">
          <w:rPr>
            <w:rStyle w:val="Hyperlink"/>
            <w:noProof/>
          </w:rPr>
          <w:t>12.1</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CHART F1 - GENERAL FLOW FOR PROCUREMENT</w:t>
        </w:r>
        <w:r w:rsidR="00AD0701">
          <w:rPr>
            <w:noProof/>
            <w:webHidden/>
          </w:rPr>
          <w:tab/>
        </w:r>
        <w:r w:rsidR="00AD0701">
          <w:rPr>
            <w:noProof/>
            <w:webHidden/>
          </w:rPr>
          <w:fldChar w:fldCharType="begin"/>
        </w:r>
        <w:r w:rsidR="00AD0701">
          <w:rPr>
            <w:noProof/>
            <w:webHidden/>
          </w:rPr>
          <w:instrText xml:space="preserve"> PAGEREF _Toc474501918 \h </w:instrText>
        </w:r>
        <w:r w:rsidR="00AD0701">
          <w:rPr>
            <w:noProof/>
            <w:webHidden/>
          </w:rPr>
        </w:r>
        <w:r w:rsidR="00AD0701">
          <w:rPr>
            <w:noProof/>
            <w:webHidden/>
          </w:rPr>
          <w:fldChar w:fldCharType="separate"/>
        </w:r>
        <w:r w:rsidR="00AD0701">
          <w:rPr>
            <w:noProof/>
            <w:webHidden/>
          </w:rPr>
          <w:t>30</w:t>
        </w:r>
        <w:r w:rsidR="00AD0701">
          <w:rPr>
            <w:noProof/>
            <w:webHidden/>
          </w:rPr>
          <w:fldChar w:fldCharType="end"/>
        </w:r>
      </w:hyperlink>
    </w:p>
    <w:p w14:paraId="50FC5BF8"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19" w:history="1">
        <w:r w:rsidR="00AD0701" w:rsidRPr="00295189">
          <w:rPr>
            <w:rStyle w:val="Hyperlink"/>
            <w:noProof/>
          </w:rPr>
          <w:t>12.1.1</w:t>
        </w:r>
        <w:r w:rsidR="00AD0701">
          <w:rPr>
            <w:rFonts w:asciiTheme="minorHAnsi" w:eastAsiaTheme="minorEastAsia" w:hAnsiTheme="minorHAnsi" w:cstheme="minorBidi"/>
            <w:noProof/>
            <w:sz w:val="22"/>
            <w:szCs w:val="22"/>
            <w:lang w:eastAsia="en-GB"/>
          </w:rPr>
          <w:tab/>
        </w:r>
        <w:r w:rsidR="00AD0701" w:rsidRPr="00295189">
          <w:rPr>
            <w:rStyle w:val="Hyperlink"/>
            <w:noProof/>
          </w:rPr>
          <w:t>Chart F1A - General Flow for Procurement of Packaged Components</w:t>
        </w:r>
        <w:r w:rsidR="00AD0701">
          <w:rPr>
            <w:noProof/>
            <w:webHidden/>
          </w:rPr>
          <w:tab/>
        </w:r>
        <w:r w:rsidR="00AD0701">
          <w:rPr>
            <w:noProof/>
            <w:webHidden/>
          </w:rPr>
          <w:fldChar w:fldCharType="begin"/>
        </w:r>
        <w:r w:rsidR="00AD0701">
          <w:rPr>
            <w:noProof/>
            <w:webHidden/>
          </w:rPr>
          <w:instrText xml:space="preserve"> PAGEREF _Toc474501919 \h </w:instrText>
        </w:r>
        <w:r w:rsidR="00AD0701">
          <w:rPr>
            <w:noProof/>
            <w:webHidden/>
          </w:rPr>
        </w:r>
        <w:r w:rsidR="00AD0701">
          <w:rPr>
            <w:noProof/>
            <w:webHidden/>
          </w:rPr>
          <w:fldChar w:fldCharType="separate"/>
        </w:r>
        <w:r w:rsidR="00AD0701">
          <w:rPr>
            <w:noProof/>
            <w:webHidden/>
          </w:rPr>
          <w:t>30</w:t>
        </w:r>
        <w:r w:rsidR="00AD0701">
          <w:rPr>
            <w:noProof/>
            <w:webHidden/>
          </w:rPr>
          <w:fldChar w:fldCharType="end"/>
        </w:r>
      </w:hyperlink>
    </w:p>
    <w:p w14:paraId="7C610E3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0" w:history="1">
        <w:r w:rsidR="00AD0701" w:rsidRPr="00295189">
          <w:rPr>
            <w:rStyle w:val="Hyperlink"/>
            <w:noProof/>
            <w:highlight w:val="yellow"/>
          </w:rPr>
          <w:t>12.1.2</w:t>
        </w:r>
        <w:r w:rsidR="00AD0701">
          <w:rPr>
            <w:rFonts w:asciiTheme="minorHAnsi" w:eastAsiaTheme="minorEastAsia" w:hAnsiTheme="minorHAnsi" w:cstheme="minorBidi"/>
            <w:noProof/>
            <w:sz w:val="22"/>
            <w:szCs w:val="22"/>
            <w:lang w:eastAsia="en-GB"/>
          </w:rPr>
          <w:tab/>
        </w:r>
        <w:r w:rsidR="00AD0701" w:rsidRPr="00295189">
          <w:rPr>
            <w:rStyle w:val="Hyperlink"/>
            <w:noProof/>
            <w:highlight w:val="yellow"/>
          </w:rPr>
          <w:t>Chart F1B - General Flow for Procurement of Die Components</w:t>
        </w:r>
        <w:r w:rsidR="00AD0701">
          <w:rPr>
            <w:noProof/>
            <w:webHidden/>
          </w:rPr>
          <w:tab/>
        </w:r>
        <w:r w:rsidR="00AD0701">
          <w:rPr>
            <w:noProof/>
            <w:webHidden/>
          </w:rPr>
          <w:fldChar w:fldCharType="begin"/>
        </w:r>
        <w:r w:rsidR="00AD0701">
          <w:rPr>
            <w:noProof/>
            <w:webHidden/>
          </w:rPr>
          <w:instrText xml:space="preserve"> PAGEREF _Toc474501920 \h </w:instrText>
        </w:r>
        <w:r w:rsidR="00AD0701">
          <w:rPr>
            <w:noProof/>
            <w:webHidden/>
          </w:rPr>
        </w:r>
        <w:r w:rsidR="00AD0701">
          <w:rPr>
            <w:noProof/>
            <w:webHidden/>
          </w:rPr>
          <w:fldChar w:fldCharType="separate"/>
        </w:r>
        <w:r w:rsidR="00AD0701">
          <w:rPr>
            <w:noProof/>
            <w:webHidden/>
          </w:rPr>
          <w:t>31</w:t>
        </w:r>
        <w:r w:rsidR="00AD0701">
          <w:rPr>
            <w:noProof/>
            <w:webHidden/>
          </w:rPr>
          <w:fldChar w:fldCharType="end"/>
        </w:r>
      </w:hyperlink>
    </w:p>
    <w:p w14:paraId="326B14A5"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1" w:history="1">
        <w:r w:rsidR="00AD0701" w:rsidRPr="00295189">
          <w:rPr>
            <w:rStyle w:val="Hyperlink"/>
            <w:noProof/>
          </w:rPr>
          <w:t>12.1.3</w:t>
        </w:r>
        <w:r w:rsidR="00AD0701">
          <w:rPr>
            <w:rFonts w:asciiTheme="minorHAnsi" w:eastAsiaTheme="minorEastAsia" w:hAnsiTheme="minorHAnsi" w:cstheme="minorBidi"/>
            <w:noProof/>
            <w:sz w:val="22"/>
            <w:szCs w:val="22"/>
            <w:lang w:eastAsia="en-GB"/>
          </w:rPr>
          <w:tab/>
        </w:r>
        <w:r w:rsidR="00AD0701" w:rsidRPr="00295189">
          <w:rPr>
            <w:rStyle w:val="Hyperlink"/>
            <w:noProof/>
          </w:rPr>
          <w:t>CHART F2 - PRODUCTION CONTROL</w:t>
        </w:r>
        <w:r w:rsidR="00AD0701">
          <w:rPr>
            <w:noProof/>
            <w:webHidden/>
          </w:rPr>
          <w:tab/>
        </w:r>
        <w:r w:rsidR="00AD0701">
          <w:rPr>
            <w:noProof/>
            <w:webHidden/>
          </w:rPr>
          <w:fldChar w:fldCharType="begin"/>
        </w:r>
        <w:r w:rsidR="00AD0701">
          <w:rPr>
            <w:noProof/>
            <w:webHidden/>
          </w:rPr>
          <w:instrText xml:space="preserve"> PAGEREF _Toc474501921 \h </w:instrText>
        </w:r>
        <w:r w:rsidR="00AD0701">
          <w:rPr>
            <w:noProof/>
            <w:webHidden/>
          </w:rPr>
        </w:r>
        <w:r w:rsidR="00AD0701">
          <w:rPr>
            <w:noProof/>
            <w:webHidden/>
          </w:rPr>
          <w:fldChar w:fldCharType="separate"/>
        </w:r>
        <w:r w:rsidR="00AD0701">
          <w:rPr>
            <w:noProof/>
            <w:webHidden/>
          </w:rPr>
          <w:t>32</w:t>
        </w:r>
        <w:r w:rsidR="00AD0701">
          <w:rPr>
            <w:noProof/>
            <w:webHidden/>
          </w:rPr>
          <w:fldChar w:fldCharType="end"/>
        </w:r>
      </w:hyperlink>
    </w:p>
    <w:p w14:paraId="5103CE7D"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22" w:history="1">
        <w:r w:rsidR="00AD0701" w:rsidRPr="00295189">
          <w:rPr>
            <w:rStyle w:val="Hyperlink"/>
            <w:noProof/>
          </w:rPr>
          <w:t>12.2</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CHART F3 - SCREENING TESTS</w:t>
        </w:r>
        <w:r w:rsidR="00AD0701">
          <w:rPr>
            <w:noProof/>
            <w:webHidden/>
          </w:rPr>
          <w:tab/>
        </w:r>
        <w:r w:rsidR="00AD0701">
          <w:rPr>
            <w:noProof/>
            <w:webHidden/>
          </w:rPr>
          <w:fldChar w:fldCharType="begin"/>
        </w:r>
        <w:r w:rsidR="00AD0701">
          <w:rPr>
            <w:noProof/>
            <w:webHidden/>
          </w:rPr>
          <w:instrText xml:space="preserve"> PAGEREF _Toc474501922 \h </w:instrText>
        </w:r>
        <w:r w:rsidR="00AD0701">
          <w:rPr>
            <w:noProof/>
            <w:webHidden/>
          </w:rPr>
        </w:r>
        <w:r w:rsidR="00AD0701">
          <w:rPr>
            <w:noProof/>
            <w:webHidden/>
          </w:rPr>
          <w:fldChar w:fldCharType="separate"/>
        </w:r>
        <w:r w:rsidR="00AD0701">
          <w:rPr>
            <w:noProof/>
            <w:webHidden/>
          </w:rPr>
          <w:t>33</w:t>
        </w:r>
        <w:r w:rsidR="00AD0701">
          <w:rPr>
            <w:noProof/>
            <w:webHidden/>
          </w:rPr>
          <w:fldChar w:fldCharType="end"/>
        </w:r>
      </w:hyperlink>
    </w:p>
    <w:p w14:paraId="1A15755E"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3" w:history="1">
        <w:r w:rsidR="00AD0701" w:rsidRPr="00295189">
          <w:rPr>
            <w:rStyle w:val="Hyperlink"/>
            <w:noProof/>
          </w:rPr>
          <w:t>12.2.1</w:t>
        </w:r>
        <w:r w:rsidR="00AD0701">
          <w:rPr>
            <w:rFonts w:asciiTheme="minorHAnsi" w:eastAsiaTheme="minorEastAsia" w:hAnsiTheme="minorHAnsi" w:cstheme="minorBidi"/>
            <w:noProof/>
            <w:sz w:val="22"/>
            <w:szCs w:val="22"/>
            <w:lang w:eastAsia="en-GB"/>
          </w:rPr>
          <w:tab/>
        </w:r>
        <w:r w:rsidR="00AD0701" w:rsidRPr="00295189">
          <w:rPr>
            <w:rStyle w:val="Hyperlink"/>
            <w:noProof/>
          </w:rPr>
          <w:t>Chart F3A - Screening Tests for Packaged Components</w:t>
        </w:r>
        <w:r w:rsidR="00AD0701">
          <w:rPr>
            <w:noProof/>
            <w:webHidden/>
          </w:rPr>
          <w:tab/>
        </w:r>
        <w:r w:rsidR="00AD0701">
          <w:rPr>
            <w:noProof/>
            <w:webHidden/>
          </w:rPr>
          <w:fldChar w:fldCharType="begin"/>
        </w:r>
        <w:r w:rsidR="00AD0701">
          <w:rPr>
            <w:noProof/>
            <w:webHidden/>
          </w:rPr>
          <w:instrText xml:space="preserve"> PAGEREF _Toc474501923 \h </w:instrText>
        </w:r>
        <w:r w:rsidR="00AD0701">
          <w:rPr>
            <w:noProof/>
            <w:webHidden/>
          </w:rPr>
        </w:r>
        <w:r w:rsidR="00AD0701">
          <w:rPr>
            <w:noProof/>
            <w:webHidden/>
          </w:rPr>
          <w:fldChar w:fldCharType="separate"/>
        </w:r>
        <w:r w:rsidR="00AD0701">
          <w:rPr>
            <w:noProof/>
            <w:webHidden/>
          </w:rPr>
          <w:t>33</w:t>
        </w:r>
        <w:r w:rsidR="00AD0701">
          <w:rPr>
            <w:noProof/>
            <w:webHidden/>
          </w:rPr>
          <w:fldChar w:fldCharType="end"/>
        </w:r>
      </w:hyperlink>
    </w:p>
    <w:p w14:paraId="44445677"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4" w:history="1">
        <w:r w:rsidR="00AD0701" w:rsidRPr="00295189">
          <w:rPr>
            <w:rStyle w:val="Hyperlink"/>
            <w:noProof/>
          </w:rPr>
          <w:t>12.2.2</w:t>
        </w:r>
        <w:r w:rsidR="00AD0701">
          <w:rPr>
            <w:rFonts w:asciiTheme="minorHAnsi" w:eastAsiaTheme="minorEastAsia" w:hAnsiTheme="minorHAnsi" w:cstheme="minorBidi"/>
            <w:noProof/>
            <w:sz w:val="22"/>
            <w:szCs w:val="22"/>
            <w:lang w:eastAsia="en-GB"/>
          </w:rPr>
          <w:tab/>
        </w:r>
        <w:r w:rsidR="00AD0701" w:rsidRPr="00295189">
          <w:rPr>
            <w:rStyle w:val="Hyperlink"/>
            <w:noProof/>
          </w:rPr>
          <w:t>Chart F3B - Screening Tests for Die Components</w:t>
        </w:r>
        <w:r w:rsidR="00AD0701">
          <w:rPr>
            <w:noProof/>
            <w:webHidden/>
          </w:rPr>
          <w:tab/>
        </w:r>
        <w:r w:rsidR="00AD0701">
          <w:rPr>
            <w:noProof/>
            <w:webHidden/>
          </w:rPr>
          <w:fldChar w:fldCharType="begin"/>
        </w:r>
        <w:r w:rsidR="00AD0701">
          <w:rPr>
            <w:noProof/>
            <w:webHidden/>
          </w:rPr>
          <w:instrText xml:space="preserve"> PAGEREF _Toc474501924 \h </w:instrText>
        </w:r>
        <w:r w:rsidR="00AD0701">
          <w:rPr>
            <w:noProof/>
            <w:webHidden/>
          </w:rPr>
        </w:r>
        <w:r w:rsidR="00AD0701">
          <w:rPr>
            <w:noProof/>
            <w:webHidden/>
          </w:rPr>
          <w:fldChar w:fldCharType="separate"/>
        </w:r>
        <w:r w:rsidR="00AD0701">
          <w:rPr>
            <w:noProof/>
            <w:webHidden/>
          </w:rPr>
          <w:t>35</w:t>
        </w:r>
        <w:r w:rsidR="00AD0701">
          <w:rPr>
            <w:noProof/>
            <w:webHidden/>
          </w:rPr>
          <w:fldChar w:fldCharType="end"/>
        </w:r>
      </w:hyperlink>
    </w:p>
    <w:p w14:paraId="0CB5D95E" w14:textId="77777777" w:rsidR="00AD0701" w:rsidRDefault="00F03358">
      <w:pPr>
        <w:pStyle w:val="TOC2"/>
        <w:rPr>
          <w:rFonts w:asciiTheme="minorHAnsi" w:eastAsiaTheme="minorEastAsia" w:hAnsiTheme="minorHAnsi" w:cstheme="minorBidi"/>
          <w:caps w:val="0"/>
          <w:noProof/>
          <w:sz w:val="22"/>
          <w:szCs w:val="22"/>
          <w:lang w:eastAsia="en-GB"/>
        </w:rPr>
      </w:pPr>
      <w:hyperlink w:anchor="_Toc474501925" w:history="1">
        <w:r w:rsidR="00AD0701" w:rsidRPr="00295189">
          <w:rPr>
            <w:rStyle w:val="Hyperlink"/>
            <w:noProof/>
          </w:rPr>
          <w:t>12.3</w:t>
        </w:r>
        <w:r w:rsidR="00AD0701">
          <w:rPr>
            <w:rFonts w:asciiTheme="minorHAnsi" w:eastAsiaTheme="minorEastAsia" w:hAnsiTheme="minorHAnsi" w:cstheme="minorBidi"/>
            <w:caps w:val="0"/>
            <w:noProof/>
            <w:sz w:val="22"/>
            <w:szCs w:val="22"/>
            <w:lang w:eastAsia="en-GB"/>
          </w:rPr>
          <w:tab/>
        </w:r>
        <w:r w:rsidR="00AD0701" w:rsidRPr="00295189">
          <w:rPr>
            <w:rStyle w:val="Hyperlink"/>
            <w:noProof/>
          </w:rPr>
          <w:t>CHART F4 - QUALIFICATION AND PERIODIC TESTS</w:t>
        </w:r>
        <w:r w:rsidR="00AD0701">
          <w:rPr>
            <w:noProof/>
            <w:webHidden/>
          </w:rPr>
          <w:tab/>
        </w:r>
        <w:r w:rsidR="00AD0701">
          <w:rPr>
            <w:noProof/>
            <w:webHidden/>
          </w:rPr>
          <w:fldChar w:fldCharType="begin"/>
        </w:r>
        <w:r w:rsidR="00AD0701">
          <w:rPr>
            <w:noProof/>
            <w:webHidden/>
          </w:rPr>
          <w:instrText xml:space="preserve"> PAGEREF _Toc474501925 \h </w:instrText>
        </w:r>
        <w:r w:rsidR="00AD0701">
          <w:rPr>
            <w:noProof/>
            <w:webHidden/>
          </w:rPr>
        </w:r>
        <w:r w:rsidR="00AD0701">
          <w:rPr>
            <w:noProof/>
            <w:webHidden/>
          </w:rPr>
          <w:fldChar w:fldCharType="separate"/>
        </w:r>
        <w:r w:rsidR="00AD0701">
          <w:rPr>
            <w:noProof/>
            <w:webHidden/>
          </w:rPr>
          <w:t>36</w:t>
        </w:r>
        <w:r w:rsidR="00AD0701">
          <w:rPr>
            <w:noProof/>
            <w:webHidden/>
          </w:rPr>
          <w:fldChar w:fldCharType="end"/>
        </w:r>
      </w:hyperlink>
    </w:p>
    <w:p w14:paraId="37609F39"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6" w:history="1">
        <w:r w:rsidR="00AD0701" w:rsidRPr="00295189">
          <w:rPr>
            <w:rStyle w:val="Hyperlink"/>
            <w:noProof/>
          </w:rPr>
          <w:t>12.3.1</w:t>
        </w:r>
        <w:r w:rsidR="00AD0701">
          <w:rPr>
            <w:rFonts w:asciiTheme="minorHAnsi" w:eastAsiaTheme="minorEastAsia" w:hAnsiTheme="minorHAnsi" w:cstheme="minorBidi"/>
            <w:noProof/>
            <w:sz w:val="22"/>
            <w:szCs w:val="22"/>
            <w:lang w:eastAsia="en-GB"/>
          </w:rPr>
          <w:tab/>
        </w:r>
        <w:r w:rsidR="00AD0701" w:rsidRPr="00295189">
          <w:rPr>
            <w:rStyle w:val="Hyperlink"/>
            <w:noProof/>
          </w:rPr>
          <w:t>Chart F4A – Qualification and Periodic Tests for Packaged Components</w:t>
        </w:r>
        <w:r w:rsidR="00AD0701">
          <w:rPr>
            <w:noProof/>
            <w:webHidden/>
          </w:rPr>
          <w:tab/>
        </w:r>
        <w:r w:rsidR="00AD0701">
          <w:rPr>
            <w:noProof/>
            <w:webHidden/>
          </w:rPr>
          <w:fldChar w:fldCharType="begin"/>
        </w:r>
        <w:r w:rsidR="00AD0701">
          <w:rPr>
            <w:noProof/>
            <w:webHidden/>
          </w:rPr>
          <w:instrText xml:space="preserve"> PAGEREF _Toc474501926 \h </w:instrText>
        </w:r>
        <w:r w:rsidR="00AD0701">
          <w:rPr>
            <w:noProof/>
            <w:webHidden/>
          </w:rPr>
        </w:r>
        <w:r w:rsidR="00AD0701">
          <w:rPr>
            <w:noProof/>
            <w:webHidden/>
          </w:rPr>
          <w:fldChar w:fldCharType="separate"/>
        </w:r>
        <w:r w:rsidR="00AD0701">
          <w:rPr>
            <w:noProof/>
            <w:webHidden/>
          </w:rPr>
          <w:t>36</w:t>
        </w:r>
        <w:r w:rsidR="00AD0701">
          <w:rPr>
            <w:noProof/>
            <w:webHidden/>
          </w:rPr>
          <w:fldChar w:fldCharType="end"/>
        </w:r>
      </w:hyperlink>
    </w:p>
    <w:p w14:paraId="10C930C4" w14:textId="77777777" w:rsidR="00AD0701" w:rsidRDefault="00F03358">
      <w:pPr>
        <w:pStyle w:val="TOC3"/>
        <w:tabs>
          <w:tab w:val="left" w:pos="1080"/>
          <w:tab w:val="right" w:pos="10147"/>
        </w:tabs>
        <w:rPr>
          <w:rFonts w:asciiTheme="minorHAnsi" w:eastAsiaTheme="minorEastAsia" w:hAnsiTheme="minorHAnsi" w:cstheme="minorBidi"/>
          <w:noProof/>
          <w:sz w:val="22"/>
          <w:szCs w:val="22"/>
          <w:lang w:eastAsia="en-GB"/>
        </w:rPr>
      </w:pPr>
      <w:hyperlink w:anchor="_Toc474501927" w:history="1">
        <w:r w:rsidR="00AD0701" w:rsidRPr="00295189">
          <w:rPr>
            <w:rStyle w:val="Hyperlink"/>
            <w:noProof/>
            <w:highlight w:val="yellow"/>
          </w:rPr>
          <w:t>12.3.2</w:t>
        </w:r>
        <w:r w:rsidR="00AD0701">
          <w:rPr>
            <w:rFonts w:asciiTheme="minorHAnsi" w:eastAsiaTheme="minorEastAsia" w:hAnsiTheme="minorHAnsi" w:cstheme="minorBidi"/>
            <w:noProof/>
            <w:sz w:val="22"/>
            <w:szCs w:val="22"/>
            <w:lang w:eastAsia="en-GB"/>
          </w:rPr>
          <w:tab/>
        </w:r>
        <w:r w:rsidR="00AD0701" w:rsidRPr="00295189">
          <w:rPr>
            <w:rStyle w:val="Hyperlink"/>
            <w:noProof/>
            <w:highlight w:val="yellow"/>
          </w:rPr>
          <w:t>Chart F4B – Qualification and Periodic Tests for Die Components</w:t>
        </w:r>
        <w:r w:rsidR="00AD0701">
          <w:rPr>
            <w:noProof/>
            <w:webHidden/>
          </w:rPr>
          <w:tab/>
        </w:r>
        <w:r w:rsidR="00AD0701">
          <w:rPr>
            <w:noProof/>
            <w:webHidden/>
          </w:rPr>
          <w:fldChar w:fldCharType="begin"/>
        </w:r>
        <w:r w:rsidR="00AD0701">
          <w:rPr>
            <w:noProof/>
            <w:webHidden/>
          </w:rPr>
          <w:instrText xml:space="preserve"> PAGEREF _Toc474501927 \h </w:instrText>
        </w:r>
        <w:r w:rsidR="00AD0701">
          <w:rPr>
            <w:noProof/>
            <w:webHidden/>
          </w:rPr>
        </w:r>
        <w:r w:rsidR="00AD0701">
          <w:rPr>
            <w:noProof/>
            <w:webHidden/>
          </w:rPr>
          <w:fldChar w:fldCharType="separate"/>
        </w:r>
        <w:r w:rsidR="00AD0701">
          <w:rPr>
            <w:noProof/>
            <w:webHidden/>
          </w:rPr>
          <w:t>37</w:t>
        </w:r>
        <w:r w:rsidR="00AD0701">
          <w:rPr>
            <w:noProof/>
            <w:webHidden/>
          </w:rPr>
          <w:fldChar w:fldCharType="end"/>
        </w:r>
      </w:hyperlink>
    </w:p>
    <w:p w14:paraId="104A0981" w14:textId="77777777" w:rsidR="00306ACC" w:rsidRPr="00CF5CE0" w:rsidRDefault="006B573D" w:rsidP="00B24CB1">
      <w:pPr>
        <w:keepLines/>
        <w:rPr>
          <w:rFonts w:cs="Arial"/>
        </w:rPr>
      </w:pPr>
      <w:r w:rsidRPr="00CF5CE0">
        <w:rPr>
          <w:rFonts w:cs="Arial"/>
        </w:rPr>
        <w:fldChar w:fldCharType="end"/>
      </w:r>
      <w:r w:rsidR="00306ACC" w:rsidRPr="00CF5CE0">
        <w:rPr>
          <w:rFonts w:cs="Arial"/>
        </w:rPr>
        <w:br w:type="page"/>
      </w:r>
    </w:p>
    <w:p w14:paraId="035B4327" w14:textId="52D00FB9" w:rsidR="002F375B" w:rsidRPr="00CF5CE0" w:rsidRDefault="00F7257A" w:rsidP="00B24CB1">
      <w:pPr>
        <w:pStyle w:val="Heading1"/>
      </w:pPr>
      <w:bookmarkStart w:id="2" w:name="_Toc474501788"/>
      <w:r w:rsidRPr="00CF5CE0">
        <w:rPr>
          <w:caps w:val="0"/>
        </w:rPr>
        <w:lastRenderedPageBreak/>
        <w:t>INTRODUCTION</w:t>
      </w:r>
      <w:bookmarkEnd w:id="2"/>
    </w:p>
    <w:p w14:paraId="5F2BE5DD" w14:textId="58F819EE" w:rsidR="002F375B" w:rsidRPr="00CF5CE0" w:rsidRDefault="00F7257A" w:rsidP="00E91F55">
      <w:pPr>
        <w:pStyle w:val="Heading2"/>
      </w:pPr>
      <w:r w:rsidRPr="00CF5CE0">
        <w:rPr>
          <w:caps w:val="0"/>
        </w:rPr>
        <w:tab/>
      </w:r>
      <w:bookmarkStart w:id="3" w:name="_Toc474501789"/>
      <w:r w:rsidRPr="00CF5CE0">
        <w:rPr>
          <w:caps w:val="0"/>
        </w:rPr>
        <w:t>SCOPE</w:t>
      </w:r>
      <w:bookmarkEnd w:id="3"/>
    </w:p>
    <w:p w14:paraId="321E400E" w14:textId="1A55E2D1" w:rsidR="002F375B" w:rsidRPr="00CF5CE0" w:rsidRDefault="002F375B" w:rsidP="00B24CB1">
      <w:pPr>
        <w:keepLines/>
      </w:pPr>
      <w:r w:rsidRPr="00CF5CE0">
        <w:t xml:space="preserve">This specification defines the general requirements for the qualification, qualification maintenance, procurement, and delivery of hermetically sealed </w:t>
      </w:r>
      <w:r w:rsidR="00C45C59" w:rsidRPr="00CB75AC">
        <w:rPr>
          <w:highlight w:val="yellow"/>
        </w:rPr>
        <w:t>packaged</w:t>
      </w:r>
      <w:r w:rsidR="00EB7D5D" w:rsidRPr="00CB75AC">
        <w:rPr>
          <w:highlight w:val="yellow"/>
        </w:rPr>
        <w:t>,</w:t>
      </w:r>
      <w:r w:rsidRPr="00CB75AC">
        <w:rPr>
          <w:highlight w:val="yellow"/>
        </w:rPr>
        <w:t xml:space="preserve"> and die</w:t>
      </w:r>
      <w:r w:rsidR="00C45C59" w:rsidRPr="00CF5CE0">
        <w:t>,</w:t>
      </w:r>
      <w:r w:rsidRPr="00CF5CE0">
        <w:t xml:space="preserve"> discrete semiconductor components for space applications. This specification contains the appropriate inspection and test schedules and also specifies the data documentation requirements.</w:t>
      </w:r>
    </w:p>
    <w:p w14:paraId="4D8C1AB9" w14:textId="36FA9C0F" w:rsidR="002F375B" w:rsidRPr="00CF5CE0" w:rsidRDefault="00F7257A" w:rsidP="00E91F55">
      <w:pPr>
        <w:pStyle w:val="Heading2"/>
      </w:pPr>
      <w:bookmarkStart w:id="4" w:name="_Toc474501790"/>
      <w:r w:rsidRPr="00CF5CE0">
        <w:rPr>
          <w:caps w:val="0"/>
        </w:rPr>
        <w:t>APPLICABILITY</w:t>
      </w:r>
      <w:bookmarkEnd w:id="4"/>
    </w:p>
    <w:p w14:paraId="12EA098B" w14:textId="77777777" w:rsidR="002F375B" w:rsidRPr="00CF5CE0" w:rsidRDefault="002F375B" w:rsidP="00F8543E">
      <w:pPr>
        <w:keepLines/>
        <w:spacing w:after="120"/>
      </w:pPr>
      <w:r w:rsidRPr="00CF5CE0">
        <w:t>This specification is primarily applicable to the granting of qualification approval to components qualified in accordance with one of the following ESCC methods:</w:t>
      </w:r>
    </w:p>
    <w:p w14:paraId="377CE746" w14:textId="7A1D125A" w:rsidR="002F375B" w:rsidRPr="00CF5CE0" w:rsidRDefault="002F375B" w:rsidP="00B24CB1">
      <w:pPr>
        <w:pStyle w:val="BulletList"/>
        <w:keepLines/>
      </w:pPr>
      <w:r w:rsidRPr="00CF5CE0">
        <w:t xml:space="preserve">Qualification of Standard Components per ESCC Basic Specification No. </w:t>
      </w:r>
      <w:hyperlink r:id="rId16" w:history="1">
        <w:r w:rsidRPr="00CF5CE0">
          <w:rPr>
            <w:rStyle w:val="Hyperlink"/>
          </w:rPr>
          <w:t>20100</w:t>
        </w:r>
      </w:hyperlink>
      <w:r w:rsidRPr="00CF5CE0">
        <w:t>.</w:t>
      </w:r>
    </w:p>
    <w:p w14:paraId="4DC130BC" w14:textId="1490DE3B" w:rsidR="002F375B" w:rsidRPr="00CF5CE0" w:rsidRDefault="002F375B" w:rsidP="00B24CB1">
      <w:pPr>
        <w:pStyle w:val="BulletList"/>
        <w:keepLines/>
      </w:pPr>
      <w:r w:rsidRPr="00CF5CE0">
        <w:t xml:space="preserve">Technology Flow Qualification per ESCC Basic Specification No. </w:t>
      </w:r>
      <w:hyperlink r:id="rId17" w:history="1">
        <w:r w:rsidRPr="00CF5CE0">
          <w:rPr>
            <w:rStyle w:val="Hyperlink"/>
          </w:rPr>
          <w:t>25400</w:t>
        </w:r>
      </w:hyperlink>
      <w:r w:rsidRPr="00CF5CE0">
        <w:t>.</w:t>
      </w:r>
    </w:p>
    <w:p w14:paraId="07778101" w14:textId="77777777" w:rsidR="002F375B" w:rsidRPr="00CF5CE0" w:rsidRDefault="002F375B" w:rsidP="00B24CB1">
      <w:pPr>
        <w:keepLines/>
      </w:pPr>
      <w:r w:rsidRPr="00CF5CE0">
        <w:t>It is also primarily applicable to the procurement of components so qualified.</w:t>
      </w:r>
    </w:p>
    <w:p w14:paraId="0E9CBBA3" w14:textId="620A088C" w:rsidR="002F375B" w:rsidRPr="00CF5CE0" w:rsidRDefault="002F375B" w:rsidP="00B24CB1">
      <w:pPr>
        <w:keepLines/>
      </w:pPr>
      <w:r w:rsidRPr="00CF5CE0">
        <w:t xml:space="preserve">This specification may also be applied to the procurement of unqualified components, recommendations for which are given in ESCC Basic Specification No. </w:t>
      </w:r>
      <w:hyperlink r:id="rId18" w:history="1">
        <w:r w:rsidRPr="00CF5CE0">
          <w:rPr>
            <w:rStyle w:val="Hyperlink"/>
          </w:rPr>
          <w:t>23100</w:t>
        </w:r>
      </w:hyperlink>
      <w:r w:rsidRPr="00CF5CE0">
        <w:t>.</w:t>
      </w:r>
    </w:p>
    <w:p w14:paraId="2DD71F80" w14:textId="4267F64D" w:rsidR="002F375B" w:rsidRPr="00CF5CE0" w:rsidRDefault="00F7257A" w:rsidP="00B24CB1">
      <w:pPr>
        <w:pStyle w:val="Heading1"/>
      </w:pPr>
      <w:bookmarkStart w:id="5" w:name="_Toc474501791"/>
      <w:bookmarkStart w:id="6" w:name="_Ref474502951"/>
      <w:r w:rsidRPr="00CF5CE0">
        <w:rPr>
          <w:caps w:val="0"/>
        </w:rPr>
        <w:t>APPLICABLE DOCUMENTS</w:t>
      </w:r>
      <w:bookmarkEnd w:id="5"/>
      <w:bookmarkEnd w:id="6"/>
    </w:p>
    <w:p w14:paraId="30E04FB0" w14:textId="77777777" w:rsidR="002F375B" w:rsidRPr="00CF5CE0" w:rsidRDefault="002F375B" w:rsidP="00B24CB1">
      <w:pPr>
        <w:keepLines/>
      </w:pPr>
      <w:r w:rsidRPr="00CF5CE0">
        <w:t>The following documents form part of, and shall be read in conjunction with, this specification. The relevant issues shall be those in effect on the date of starting qualification or placing the Purchase Order.</w:t>
      </w:r>
    </w:p>
    <w:p w14:paraId="285DD2C7" w14:textId="119C5152" w:rsidR="002F375B" w:rsidRPr="00CF5CE0" w:rsidRDefault="00F7257A" w:rsidP="00E91F55">
      <w:pPr>
        <w:pStyle w:val="Heading2"/>
      </w:pPr>
      <w:bookmarkStart w:id="7" w:name="_Toc474501792"/>
      <w:r w:rsidRPr="00CF5CE0">
        <w:rPr>
          <w:caps w:val="0"/>
        </w:rPr>
        <w:t>ESCC SPECIFICATIONS</w:t>
      </w:r>
      <w:bookmarkEnd w:id="7"/>
    </w:p>
    <w:p w14:paraId="326BECD8" w14:textId="08FFC5D2" w:rsidR="002F375B" w:rsidRPr="00CF5CE0" w:rsidRDefault="002F375B" w:rsidP="00B24CB1">
      <w:pPr>
        <w:pStyle w:val="BulletList"/>
        <w:keepLines/>
      </w:pPr>
      <w:r w:rsidRPr="00CF5CE0">
        <w:t xml:space="preserve">No. </w:t>
      </w:r>
      <w:hyperlink r:id="rId19" w:history="1">
        <w:r w:rsidRPr="00CF5CE0">
          <w:rPr>
            <w:rStyle w:val="Hyperlink"/>
          </w:rPr>
          <w:t>20100</w:t>
        </w:r>
      </w:hyperlink>
      <w:r w:rsidRPr="00CF5CE0">
        <w:t>, Requirements for the Qualification of Standard Electronic Components for Space Application.</w:t>
      </w:r>
    </w:p>
    <w:p w14:paraId="7169D80F" w14:textId="01EB3284" w:rsidR="002F375B" w:rsidRPr="00CF5CE0" w:rsidRDefault="002F375B" w:rsidP="00B24CB1">
      <w:pPr>
        <w:pStyle w:val="BulletList"/>
        <w:keepLines/>
      </w:pPr>
      <w:r w:rsidRPr="00CF5CE0">
        <w:t xml:space="preserve">No. </w:t>
      </w:r>
      <w:hyperlink r:id="rId20" w:history="1">
        <w:r w:rsidRPr="00CF5CE0">
          <w:rPr>
            <w:rStyle w:val="Hyperlink"/>
          </w:rPr>
          <w:t>20400</w:t>
        </w:r>
      </w:hyperlink>
      <w:r w:rsidRPr="00CF5CE0">
        <w:t>, Internal Visual Inspection.</w:t>
      </w:r>
    </w:p>
    <w:p w14:paraId="04929D22" w14:textId="7D62EBE4" w:rsidR="002F375B" w:rsidRPr="00CF5CE0" w:rsidRDefault="002F375B" w:rsidP="00B24CB1">
      <w:pPr>
        <w:pStyle w:val="BulletList"/>
        <w:keepLines/>
      </w:pPr>
      <w:r w:rsidRPr="00CF5CE0">
        <w:t xml:space="preserve">No. </w:t>
      </w:r>
      <w:hyperlink r:id="rId21" w:history="1">
        <w:r w:rsidRPr="00CF5CE0">
          <w:rPr>
            <w:rStyle w:val="Hyperlink"/>
          </w:rPr>
          <w:t>20500</w:t>
        </w:r>
      </w:hyperlink>
      <w:r w:rsidRPr="00CF5CE0">
        <w:t>, External Visual Inspection.</w:t>
      </w:r>
    </w:p>
    <w:p w14:paraId="07A2C133" w14:textId="3FDC98F7" w:rsidR="002F375B" w:rsidRPr="00CF5CE0" w:rsidRDefault="002F375B" w:rsidP="00B24CB1">
      <w:pPr>
        <w:pStyle w:val="BulletList"/>
        <w:keepLines/>
      </w:pPr>
      <w:r w:rsidRPr="00CF5CE0">
        <w:t xml:space="preserve">No. </w:t>
      </w:r>
      <w:hyperlink r:id="rId22" w:history="1">
        <w:r w:rsidRPr="00CF5CE0">
          <w:rPr>
            <w:rStyle w:val="Hyperlink"/>
          </w:rPr>
          <w:t>20600</w:t>
        </w:r>
      </w:hyperlink>
      <w:r w:rsidRPr="00CF5CE0">
        <w:t>, Preservation, Packaging and Dispatch of ESCC Components.</w:t>
      </w:r>
    </w:p>
    <w:p w14:paraId="09DA7C93" w14:textId="1754F7B0" w:rsidR="002F375B" w:rsidRPr="00CF5CE0" w:rsidRDefault="002F375B" w:rsidP="00B24CB1">
      <w:pPr>
        <w:pStyle w:val="BulletList"/>
        <w:keepLines/>
      </w:pPr>
      <w:r w:rsidRPr="00CF5CE0">
        <w:t xml:space="preserve">No. </w:t>
      </w:r>
      <w:hyperlink r:id="rId23" w:history="1">
        <w:r w:rsidRPr="00CF5CE0">
          <w:rPr>
            <w:rStyle w:val="Hyperlink"/>
          </w:rPr>
          <w:t>20900</w:t>
        </w:r>
      </w:hyperlink>
      <w:r w:rsidRPr="00CF5CE0">
        <w:t>, Radiographic Inspection of Electronic Components.</w:t>
      </w:r>
    </w:p>
    <w:p w14:paraId="1DE9CBFA" w14:textId="74B9EF2D" w:rsidR="002F375B" w:rsidRPr="00CF5CE0" w:rsidRDefault="002F375B" w:rsidP="00B24CB1">
      <w:pPr>
        <w:pStyle w:val="BulletList"/>
        <w:keepLines/>
      </w:pPr>
      <w:r w:rsidRPr="00CF5CE0">
        <w:t xml:space="preserve">No. </w:t>
      </w:r>
      <w:hyperlink r:id="rId24" w:history="1">
        <w:r w:rsidRPr="00CF5CE0">
          <w:rPr>
            <w:rStyle w:val="Hyperlink"/>
          </w:rPr>
          <w:t>21300</w:t>
        </w:r>
      </w:hyperlink>
      <w:r w:rsidRPr="00CF5CE0">
        <w:t>, Terms, Definitions, Abbreviations, Symbols and Units.</w:t>
      </w:r>
    </w:p>
    <w:p w14:paraId="2D42EE9E" w14:textId="1A9610B0" w:rsidR="002F375B" w:rsidRPr="00CF5CE0" w:rsidRDefault="002F375B" w:rsidP="00B24CB1">
      <w:pPr>
        <w:pStyle w:val="BulletList"/>
        <w:keepLines/>
      </w:pPr>
      <w:r w:rsidRPr="00CF5CE0">
        <w:t xml:space="preserve">No. </w:t>
      </w:r>
      <w:hyperlink r:id="rId25" w:history="1">
        <w:r w:rsidRPr="00CF5CE0">
          <w:rPr>
            <w:rStyle w:val="Hyperlink"/>
          </w:rPr>
          <w:t>21400</w:t>
        </w:r>
      </w:hyperlink>
      <w:r w:rsidRPr="00CF5CE0">
        <w:t>, Scanning Electron Microscope Inspection of Semiconductor Dice.</w:t>
      </w:r>
    </w:p>
    <w:p w14:paraId="7BC8F119" w14:textId="63E30BA0" w:rsidR="002F375B" w:rsidRPr="00CF5CE0" w:rsidRDefault="002F375B" w:rsidP="00B24CB1">
      <w:pPr>
        <w:pStyle w:val="BulletList"/>
        <w:keepLines/>
      </w:pPr>
      <w:r w:rsidRPr="00CF5CE0">
        <w:t xml:space="preserve">No. </w:t>
      </w:r>
      <w:hyperlink r:id="rId26" w:history="1">
        <w:r w:rsidRPr="00CF5CE0">
          <w:rPr>
            <w:rStyle w:val="Hyperlink"/>
          </w:rPr>
          <w:t>21700</w:t>
        </w:r>
      </w:hyperlink>
      <w:r w:rsidRPr="00CF5CE0">
        <w:t>, General Requirements for the Marking of ESCC Components.</w:t>
      </w:r>
    </w:p>
    <w:p w14:paraId="66D633C8" w14:textId="1B8D592A" w:rsidR="007C17D8" w:rsidRPr="00CB75AC" w:rsidRDefault="004B1449" w:rsidP="007C17D8">
      <w:pPr>
        <w:pStyle w:val="BulletList"/>
        <w:rPr>
          <w:highlight w:val="yellow"/>
        </w:rPr>
      </w:pPr>
      <w:commentRangeStart w:id="8"/>
      <w:r w:rsidRPr="00CB75AC">
        <w:rPr>
          <w:highlight w:val="yellow"/>
        </w:rPr>
        <w:t xml:space="preserve">No. </w:t>
      </w:r>
      <w:hyperlink r:id="rId27" w:history="1">
        <w:r w:rsidR="007C17D8" w:rsidRPr="00CB75AC">
          <w:rPr>
            <w:rStyle w:val="Hyperlink"/>
            <w:highlight w:val="yellow"/>
          </w:rPr>
          <w:t>22600</w:t>
        </w:r>
      </w:hyperlink>
      <w:r w:rsidR="007C17D8" w:rsidRPr="00CB75AC">
        <w:rPr>
          <w:highlight w:val="yellow"/>
        </w:rPr>
        <w:t>, Requirements for the Evaluation of Standard Electronic Components for Space Application</w:t>
      </w:r>
      <w:r w:rsidRPr="00CB75AC">
        <w:rPr>
          <w:highlight w:val="yellow"/>
        </w:rPr>
        <w:t>.</w:t>
      </w:r>
      <w:commentRangeEnd w:id="8"/>
      <w:r w:rsidR="0071478F">
        <w:rPr>
          <w:rStyle w:val="CommentReference"/>
        </w:rPr>
        <w:commentReference w:id="8"/>
      </w:r>
    </w:p>
    <w:p w14:paraId="428D687B" w14:textId="3B05EA47" w:rsidR="002F375B" w:rsidRPr="00CF5CE0" w:rsidRDefault="002F375B" w:rsidP="00B24CB1">
      <w:pPr>
        <w:pStyle w:val="BulletList"/>
        <w:keepLines/>
        <w:rPr>
          <w:lang w:val="it-IT"/>
        </w:rPr>
      </w:pPr>
      <w:r w:rsidRPr="00CF5CE0">
        <w:rPr>
          <w:lang w:val="it-IT"/>
        </w:rPr>
        <w:t xml:space="preserve">No. </w:t>
      </w:r>
      <w:r w:rsidR="00F03358">
        <w:fldChar w:fldCharType="begin"/>
      </w:r>
      <w:r w:rsidR="00F03358">
        <w:instrText xml:space="preserve"> HYPERLINK "https://escies.org/specfamily/searchSpecification?text=%2222800%22" </w:instrText>
      </w:r>
      <w:r w:rsidR="00F03358">
        <w:fldChar w:fldCharType="separate"/>
      </w:r>
      <w:r w:rsidRPr="00CF5CE0">
        <w:rPr>
          <w:rStyle w:val="Hyperlink"/>
          <w:lang w:val="it-IT"/>
        </w:rPr>
        <w:t>22800</w:t>
      </w:r>
      <w:r w:rsidR="00F03358">
        <w:rPr>
          <w:rStyle w:val="Hyperlink"/>
          <w:lang w:val="it-IT"/>
        </w:rPr>
        <w:fldChar w:fldCharType="end"/>
      </w:r>
      <w:r w:rsidRPr="00CF5CE0">
        <w:rPr>
          <w:lang w:val="it-IT"/>
        </w:rPr>
        <w:t>, ESCC Non-Conformance Control System.</w:t>
      </w:r>
    </w:p>
    <w:p w14:paraId="45EE14F1" w14:textId="5A80FDDF" w:rsidR="002F375B" w:rsidRPr="00CF5CE0" w:rsidRDefault="002F375B" w:rsidP="00B24CB1">
      <w:pPr>
        <w:pStyle w:val="BulletList"/>
        <w:keepLines/>
      </w:pPr>
      <w:r w:rsidRPr="00CF5CE0">
        <w:t xml:space="preserve">No. </w:t>
      </w:r>
      <w:hyperlink r:id="rId28" w:history="1">
        <w:r w:rsidRPr="00CF5CE0">
          <w:rPr>
            <w:rStyle w:val="Hyperlink"/>
          </w:rPr>
          <w:t>22900</w:t>
        </w:r>
      </w:hyperlink>
      <w:r w:rsidRPr="00CF5CE0">
        <w:t>, Total Dose Steady-State Irradiation Test Method.</w:t>
      </w:r>
    </w:p>
    <w:p w14:paraId="59A64EB8" w14:textId="16292341" w:rsidR="002F375B" w:rsidRPr="00CF5CE0" w:rsidRDefault="002F375B" w:rsidP="00B24CB1">
      <w:pPr>
        <w:pStyle w:val="BulletList"/>
        <w:keepLines/>
      </w:pPr>
      <w:r w:rsidRPr="00CF5CE0">
        <w:t xml:space="preserve">No. </w:t>
      </w:r>
      <w:hyperlink r:id="rId29" w:history="1">
        <w:r w:rsidRPr="00CF5CE0">
          <w:rPr>
            <w:rStyle w:val="Hyperlink"/>
          </w:rPr>
          <w:t>23100</w:t>
        </w:r>
      </w:hyperlink>
      <w:r w:rsidRPr="00CF5CE0">
        <w:t>, Recommendations on the use of the ESCC Specification System for the Evaluation and Procurement of Unqualified Components.</w:t>
      </w:r>
    </w:p>
    <w:p w14:paraId="5C26DBA2" w14:textId="43B8CDBD" w:rsidR="002F375B" w:rsidRPr="00CF5CE0" w:rsidRDefault="002F375B" w:rsidP="00B24CB1">
      <w:pPr>
        <w:pStyle w:val="BulletList"/>
        <w:keepLines/>
      </w:pPr>
      <w:r w:rsidRPr="00CF5CE0">
        <w:t xml:space="preserve">No. </w:t>
      </w:r>
      <w:hyperlink r:id="rId30" w:history="1">
        <w:r w:rsidRPr="00CF5CE0">
          <w:rPr>
            <w:rStyle w:val="Hyperlink"/>
          </w:rPr>
          <w:t>23500</w:t>
        </w:r>
      </w:hyperlink>
      <w:r w:rsidRPr="00CF5CE0">
        <w:t>, Lead Materials and Finishes for Components for Space Application.</w:t>
      </w:r>
    </w:p>
    <w:p w14:paraId="59C4BA2E" w14:textId="14450D17" w:rsidR="002F375B" w:rsidRPr="00CF5CE0" w:rsidRDefault="002F375B" w:rsidP="00B24CB1">
      <w:pPr>
        <w:pStyle w:val="BulletList"/>
        <w:keepLines/>
      </w:pPr>
      <w:r w:rsidRPr="00CF5CE0">
        <w:t xml:space="preserve">No. </w:t>
      </w:r>
      <w:hyperlink r:id="rId31" w:history="1">
        <w:r w:rsidRPr="00CF5CE0">
          <w:rPr>
            <w:rStyle w:val="Hyperlink"/>
          </w:rPr>
          <w:t>23800</w:t>
        </w:r>
      </w:hyperlink>
      <w:r w:rsidRPr="00CF5CE0">
        <w:t>, Electrostatic Discharge Sensitivity Test Method.</w:t>
      </w:r>
    </w:p>
    <w:p w14:paraId="6B2758DD" w14:textId="263B4CE8" w:rsidR="002F375B" w:rsidRPr="00CF5CE0" w:rsidRDefault="002F375B" w:rsidP="00B24CB1">
      <w:pPr>
        <w:pStyle w:val="BulletList"/>
        <w:keepLines/>
      </w:pPr>
      <w:r w:rsidRPr="00CF5CE0">
        <w:t xml:space="preserve">No. </w:t>
      </w:r>
      <w:hyperlink r:id="rId32" w:history="1">
        <w:r w:rsidRPr="00CF5CE0">
          <w:rPr>
            <w:rStyle w:val="Hyperlink"/>
          </w:rPr>
          <w:t>24600</w:t>
        </w:r>
      </w:hyperlink>
      <w:r w:rsidRPr="00CF5CE0">
        <w:t>, Minimum Quality System Requirements.</w:t>
      </w:r>
    </w:p>
    <w:p w14:paraId="5F89148A" w14:textId="2596D672" w:rsidR="002F375B" w:rsidRPr="00CF5CE0" w:rsidRDefault="002F375B" w:rsidP="00B24CB1">
      <w:pPr>
        <w:pStyle w:val="BulletList"/>
        <w:keepLines/>
      </w:pPr>
      <w:r w:rsidRPr="00CF5CE0">
        <w:t xml:space="preserve">No. </w:t>
      </w:r>
      <w:hyperlink r:id="rId33" w:history="1">
        <w:r w:rsidRPr="00CF5CE0">
          <w:rPr>
            <w:rStyle w:val="Hyperlink"/>
          </w:rPr>
          <w:t>24800</w:t>
        </w:r>
      </w:hyperlink>
      <w:r w:rsidRPr="00CF5CE0">
        <w:t>, Resistance to Solvents of Marking, Materials and Finishes.</w:t>
      </w:r>
    </w:p>
    <w:p w14:paraId="28E5CE85" w14:textId="24C21E0D" w:rsidR="002F375B" w:rsidRPr="00CF5CE0" w:rsidRDefault="002F375B" w:rsidP="00B24CB1">
      <w:pPr>
        <w:pStyle w:val="BulletList"/>
        <w:keepLines/>
      </w:pPr>
      <w:r w:rsidRPr="00CF5CE0">
        <w:t xml:space="preserve">No. </w:t>
      </w:r>
      <w:hyperlink r:id="rId34" w:history="1">
        <w:r w:rsidRPr="00CF5CE0">
          <w:rPr>
            <w:rStyle w:val="Hyperlink"/>
          </w:rPr>
          <w:t>25400</w:t>
        </w:r>
      </w:hyperlink>
      <w:r w:rsidRPr="00CF5CE0">
        <w:t>, Requirements for the Technology Flow Qualification of Electronic Components for Space Application</w:t>
      </w:r>
    </w:p>
    <w:p w14:paraId="13309CBC" w14:textId="00DD5890" w:rsidR="002F375B" w:rsidRPr="00CF5CE0" w:rsidRDefault="002F375B" w:rsidP="00B24CB1">
      <w:pPr>
        <w:keepLines/>
      </w:pPr>
      <w:r w:rsidRPr="00CF5CE0">
        <w:lastRenderedPageBreak/>
        <w:t>For</w:t>
      </w:r>
      <w:r w:rsidR="00CF0CE1" w:rsidRPr="00CF5CE0">
        <w:t xml:space="preserve"> </w:t>
      </w:r>
      <w:r w:rsidRPr="00CF5CE0">
        <w:t>qualification</w:t>
      </w:r>
      <w:r w:rsidR="00CF0CE1" w:rsidRPr="00CF5CE0">
        <w:t xml:space="preserve"> </w:t>
      </w:r>
      <w:r w:rsidRPr="00CF5CE0">
        <w:t>and</w:t>
      </w:r>
      <w:r w:rsidR="00CF0CE1" w:rsidRPr="00CF5CE0">
        <w:t xml:space="preserve"> </w:t>
      </w:r>
      <w:r w:rsidRPr="00CF5CE0">
        <w:t>qualification</w:t>
      </w:r>
      <w:r w:rsidR="00CF0CE1" w:rsidRPr="00CF5CE0">
        <w:t xml:space="preserve"> </w:t>
      </w:r>
      <w:r w:rsidRPr="00CF5CE0">
        <w:t>maintenance</w:t>
      </w:r>
      <w:r w:rsidR="00CF0CE1" w:rsidRPr="00CF5CE0">
        <w:t xml:space="preserve"> </w:t>
      </w:r>
      <w:r w:rsidRPr="00CF5CE0">
        <w:t>or</w:t>
      </w:r>
      <w:r w:rsidR="00CF0CE1" w:rsidRPr="00CF5CE0">
        <w:t xml:space="preserve"> </w:t>
      </w:r>
      <w:r w:rsidRPr="00CF5CE0">
        <w:t>procurement</w:t>
      </w:r>
      <w:r w:rsidR="00CF0CE1" w:rsidRPr="00CF5CE0">
        <w:t xml:space="preserve"> </w:t>
      </w:r>
      <w:r w:rsidRPr="00CF5CE0">
        <w:t>of</w:t>
      </w:r>
      <w:r w:rsidR="00CF0CE1" w:rsidRPr="00CF5CE0">
        <w:t xml:space="preserve"> </w:t>
      </w:r>
      <w:r w:rsidRPr="00CF5CE0">
        <w:t>qualified</w:t>
      </w:r>
      <w:r w:rsidR="00CF0CE1" w:rsidRPr="00CF5CE0">
        <w:t xml:space="preserve"> </w:t>
      </w:r>
      <w:r w:rsidRPr="00CF5CE0">
        <w:t>components,</w:t>
      </w:r>
      <w:r w:rsidR="00CF0CE1" w:rsidRPr="00CF5CE0">
        <w:t xml:space="preserve"> </w:t>
      </w:r>
      <w:r w:rsidRPr="00CF5CE0">
        <w:t>with</w:t>
      </w:r>
      <w:r w:rsidR="00CF0CE1" w:rsidRPr="00CF5CE0">
        <w:t xml:space="preserve"> </w:t>
      </w:r>
      <w:r w:rsidRPr="00CF5CE0">
        <w:t>the exception</w:t>
      </w:r>
      <w:r w:rsidR="00CF0CE1" w:rsidRPr="00CF5CE0">
        <w:t xml:space="preserve"> </w:t>
      </w:r>
      <w:r w:rsidRPr="00CF5CE0">
        <w:t>of</w:t>
      </w:r>
      <w:r w:rsidR="00CF0CE1" w:rsidRPr="00CF5CE0">
        <w:t xml:space="preserve"> </w:t>
      </w:r>
      <w:r w:rsidRPr="00CF5CE0">
        <w:t>ESCC</w:t>
      </w:r>
      <w:r w:rsidR="00CF0CE1" w:rsidRPr="00CF5CE0">
        <w:t xml:space="preserve"> </w:t>
      </w:r>
      <w:r w:rsidRPr="00CF5CE0">
        <w:t>Basic</w:t>
      </w:r>
      <w:r w:rsidR="00CF0CE1" w:rsidRPr="00CF5CE0">
        <w:t xml:space="preserve"> </w:t>
      </w:r>
      <w:r w:rsidRPr="00CF5CE0">
        <w:t>Specifications</w:t>
      </w:r>
      <w:r w:rsidR="00CF0CE1" w:rsidRPr="00CF5CE0">
        <w:t xml:space="preserve"> </w:t>
      </w:r>
      <w:r w:rsidRPr="00CF5CE0">
        <w:t>Nos.</w:t>
      </w:r>
      <w:r w:rsidR="00CF0CE1" w:rsidRPr="00CF5CE0">
        <w:t xml:space="preserve"> </w:t>
      </w:r>
      <w:hyperlink r:id="rId35" w:history="1">
        <w:r w:rsidRPr="00CF5CE0">
          <w:rPr>
            <w:rStyle w:val="Hyperlink"/>
          </w:rPr>
          <w:t>20100</w:t>
        </w:r>
      </w:hyperlink>
      <w:r w:rsidR="00CF0CE1" w:rsidRPr="00CF5CE0">
        <w:t xml:space="preserve">, </w:t>
      </w:r>
      <w:hyperlink r:id="rId36" w:history="1">
        <w:r w:rsidR="00CF0CE1" w:rsidRPr="00CF5CE0">
          <w:rPr>
            <w:rStyle w:val="Hyperlink"/>
          </w:rPr>
          <w:t>21700</w:t>
        </w:r>
      </w:hyperlink>
      <w:r w:rsidRPr="00CF5CE0">
        <w:t>,</w:t>
      </w:r>
      <w:r w:rsidR="00CF0CE1" w:rsidRPr="00CF5CE0">
        <w:t xml:space="preserve"> </w:t>
      </w:r>
      <w:hyperlink r:id="rId37" w:history="1">
        <w:r w:rsidRPr="00CF5CE0">
          <w:rPr>
            <w:rStyle w:val="Hyperlink"/>
          </w:rPr>
          <w:t>22800</w:t>
        </w:r>
      </w:hyperlink>
      <w:r w:rsidRPr="00CF5CE0">
        <w:t>,</w:t>
      </w:r>
      <w:r w:rsidR="00CF0CE1" w:rsidRPr="00CF5CE0">
        <w:t xml:space="preserve"> </w:t>
      </w:r>
      <w:hyperlink r:id="rId38" w:history="1">
        <w:r w:rsidRPr="00CF5CE0">
          <w:rPr>
            <w:rStyle w:val="Hyperlink"/>
          </w:rPr>
          <w:t>24600</w:t>
        </w:r>
      </w:hyperlink>
      <w:r w:rsidR="00CF0CE1" w:rsidRPr="00CF5CE0">
        <w:t xml:space="preserve"> </w:t>
      </w:r>
      <w:r w:rsidRPr="00CF5CE0">
        <w:t>and</w:t>
      </w:r>
      <w:r w:rsidR="00CF0CE1" w:rsidRPr="00CF5CE0">
        <w:t xml:space="preserve"> </w:t>
      </w:r>
      <w:hyperlink r:id="rId39" w:history="1">
        <w:r w:rsidRPr="00CF5CE0">
          <w:rPr>
            <w:rStyle w:val="Hyperlink"/>
          </w:rPr>
          <w:t>25400</w:t>
        </w:r>
      </w:hyperlink>
      <w:r w:rsidRPr="00CF5CE0">
        <w:t>,</w:t>
      </w:r>
      <w:r w:rsidR="00CF0CE1" w:rsidRPr="00CF5CE0">
        <w:t xml:space="preserve"> </w:t>
      </w:r>
      <w:r w:rsidRPr="00CF5CE0">
        <w:t>where</w:t>
      </w:r>
      <w:r w:rsidR="004A4539" w:rsidRPr="00CF5CE0">
        <w:t xml:space="preserve"> </w:t>
      </w:r>
      <w:r w:rsidRPr="00CF5CE0">
        <w:t>Manufacturers’ specifications are equivalent to, or more stringent than, the ESCC Basic Specifications listed above, they may be used in place of the latter, subject to the approval of the ESCC Executive.</w:t>
      </w:r>
    </w:p>
    <w:p w14:paraId="4AF998A9" w14:textId="77777777" w:rsidR="00E07024" w:rsidRPr="00CF5CE0" w:rsidRDefault="002F375B" w:rsidP="00B24CB1">
      <w:pPr>
        <w:keepLines/>
      </w:pPr>
      <w:r w:rsidRPr="00CF5CE0">
        <w:t>Such replacements shall be clearly identified in the applicable Process Identification Document (PID).</w:t>
      </w:r>
    </w:p>
    <w:p w14:paraId="6462665B" w14:textId="77777777" w:rsidR="002F375B" w:rsidRPr="00CF5CE0" w:rsidRDefault="002F375B" w:rsidP="00B24CB1">
      <w:pPr>
        <w:keepLines/>
      </w:pPr>
      <w:r w:rsidRPr="00CF5CE0">
        <w:t>For procurement of unqualified components, where Manufacturers’ specifications are equivalent to or</w:t>
      </w:r>
      <w:r w:rsidR="004A4539" w:rsidRPr="00CF5CE0">
        <w:t xml:space="preserve"> </w:t>
      </w:r>
      <w:r w:rsidRPr="00CF5CE0">
        <w:t>more stringent than the ESCC Basic Specifications listed above, they may be used in place of the latter</w:t>
      </w:r>
      <w:r w:rsidR="004A4539" w:rsidRPr="00CF5CE0">
        <w:t xml:space="preserve"> </w:t>
      </w:r>
      <w:r w:rsidRPr="00CF5CE0">
        <w:t xml:space="preserve">subject to the approval of the </w:t>
      </w:r>
      <w:proofErr w:type="spellStart"/>
      <w:r w:rsidRPr="00CF5CE0">
        <w:t>Orderer</w:t>
      </w:r>
      <w:proofErr w:type="spellEnd"/>
      <w:r w:rsidRPr="00CF5CE0">
        <w:t>.</w:t>
      </w:r>
    </w:p>
    <w:p w14:paraId="2DFD9E88" w14:textId="77777777" w:rsidR="002F375B" w:rsidRPr="00CF5CE0" w:rsidRDefault="002F375B" w:rsidP="00B24CB1">
      <w:pPr>
        <w:keepLines/>
      </w:pPr>
      <w:r w:rsidRPr="00CF5CE0">
        <w:t xml:space="preserve">Such replacements may be listed in an appendix to the appropriate Detail Specification at the request of the Manufacturer or </w:t>
      </w:r>
      <w:proofErr w:type="spellStart"/>
      <w:r w:rsidRPr="00CF5CE0">
        <w:t>Orderer</w:t>
      </w:r>
      <w:proofErr w:type="spellEnd"/>
      <w:r w:rsidRPr="00CF5CE0">
        <w:t>, subject to the approval of the ESCC Executive.</w:t>
      </w:r>
    </w:p>
    <w:p w14:paraId="75B78957" w14:textId="77777777" w:rsidR="002F375B" w:rsidRPr="00CF5CE0" w:rsidRDefault="002F375B" w:rsidP="00B24CB1">
      <w:pPr>
        <w:keepLines/>
      </w:pPr>
      <w:r w:rsidRPr="00CF5CE0">
        <w:t>Unless otherwise stated herein, references within the text of this specification to "the Detail Specification" shall mean the relevant ESCC Detail Specification.</w:t>
      </w:r>
    </w:p>
    <w:p w14:paraId="1D1CC8D1" w14:textId="55D94C4B" w:rsidR="002F375B" w:rsidRPr="00CB75AC" w:rsidRDefault="00F7257A" w:rsidP="00E91F55">
      <w:pPr>
        <w:pStyle w:val="Heading2"/>
        <w:rPr>
          <w:highlight w:val="yellow"/>
        </w:rPr>
      </w:pPr>
      <w:bookmarkStart w:id="9" w:name="_Toc474501793"/>
      <w:commentRangeStart w:id="10"/>
      <w:r w:rsidRPr="00CB75AC">
        <w:rPr>
          <w:caps w:val="0"/>
          <w:highlight w:val="yellow"/>
        </w:rPr>
        <w:t>OTHER (REFERENCE) DOCUMENTS</w:t>
      </w:r>
      <w:bookmarkEnd w:id="9"/>
      <w:commentRangeEnd w:id="10"/>
      <w:r w:rsidR="002151C9">
        <w:rPr>
          <w:rStyle w:val="CommentReference"/>
          <w:bCs w:val="0"/>
          <w:caps w:val="0"/>
          <w:u w:val="none"/>
        </w:rPr>
        <w:commentReference w:id="10"/>
      </w:r>
    </w:p>
    <w:p w14:paraId="7450B74A" w14:textId="0FDEBBEC" w:rsidR="002F375B" w:rsidRPr="00CF5CE0" w:rsidRDefault="002F375B" w:rsidP="00B24CB1">
      <w:pPr>
        <w:pStyle w:val="BulletList"/>
        <w:keepLines/>
      </w:pPr>
      <w:r w:rsidRPr="00CF5CE0">
        <w:tab/>
      </w:r>
      <w:hyperlink r:id="rId40" w:history="1">
        <w:r w:rsidRPr="00CF5CE0">
          <w:rPr>
            <w:rStyle w:val="Hyperlink"/>
          </w:rPr>
          <w:t>MIL-STD-750</w:t>
        </w:r>
      </w:hyperlink>
      <w:r w:rsidRPr="00CF5CE0">
        <w:t>, Test Methods for Semiconductor Devices.</w:t>
      </w:r>
    </w:p>
    <w:p w14:paraId="57948905" w14:textId="085FDF39" w:rsidR="00B902CE" w:rsidRPr="00CF5CE0" w:rsidRDefault="00F03358" w:rsidP="00B24CB1">
      <w:pPr>
        <w:pStyle w:val="BulletList"/>
        <w:keepLines/>
      </w:pPr>
      <w:hyperlink r:id="rId41" w:history="1">
        <w:r w:rsidR="00B902CE" w:rsidRPr="00CF5CE0">
          <w:rPr>
            <w:rStyle w:val="Hyperlink"/>
          </w:rPr>
          <w:t>MIL-STD-883</w:t>
        </w:r>
      </w:hyperlink>
      <w:r w:rsidR="00B902CE" w:rsidRPr="00CF5CE0">
        <w:t>, Test Methods and Procedures for Microelectronics.</w:t>
      </w:r>
    </w:p>
    <w:p w14:paraId="78595776" w14:textId="0701A99A" w:rsidR="002F375B" w:rsidRPr="00CF5CE0" w:rsidRDefault="00F7257A" w:rsidP="00E91F55">
      <w:pPr>
        <w:pStyle w:val="Heading2"/>
      </w:pPr>
      <w:bookmarkStart w:id="11" w:name="_Toc474501794"/>
      <w:r w:rsidRPr="00CF5CE0">
        <w:rPr>
          <w:caps w:val="0"/>
        </w:rPr>
        <w:t>ORDER OF PRECEDENCE</w:t>
      </w:r>
      <w:bookmarkEnd w:id="11"/>
    </w:p>
    <w:p w14:paraId="167D311F" w14:textId="77777777" w:rsidR="002F375B" w:rsidRPr="00CF5CE0" w:rsidRDefault="002F375B" w:rsidP="00F8543E">
      <w:pPr>
        <w:keepLines/>
        <w:spacing w:after="120"/>
      </w:pPr>
      <w:r w:rsidRPr="00CF5CE0">
        <w:t>For the purpose of interpretation and in case of conflict with regard to documentation, the following order of precedence shall apply:</w:t>
      </w:r>
    </w:p>
    <w:p w14:paraId="5BD2316D" w14:textId="77777777" w:rsidR="004A4539" w:rsidRPr="00CF5CE0" w:rsidRDefault="002F375B" w:rsidP="00B24CB1">
      <w:pPr>
        <w:pStyle w:val="alphabeticallist"/>
        <w:keepLines/>
      </w:pPr>
      <w:r w:rsidRPr="00CF5CE0">
        <w:t xml:space="preserve">ESCC Detail Specification </w:t>
      </w:r>
    </w:p>
    <w:p w14:paraId="29BF0129" w14:textId="77777777" w:rsidR="004A4539" w:rsidRPr="00CF5CE0" w:rsidRDefault="002F375B" w:rsidP="00B24CB1">
      <w:pPr>
        <w:pStyle w:val="alphabeticallist"/>
        <w:keepLines/>
      </w:pPr>
      <w:r w:rsidRPr="00CF5CE0">
        <w:t xml:space="preserve">ESCC Generic Specification </w:t>
      </w:r>
    </w:p>
    <w:p w14:paraId="1F9C3E37" w14:textId="77777777" w:rsidR="002F375B" w:rsidRPr="00CF5CE0" w:rsidRDefault="002F375B" w:rsidP="00B24CB1">
      <w:pPr>
        <w:pStyle w:val="alphabeticallist"/>
        <w:keepLines/>
      </w:pPr>
      <w:r w:rsidRPr="00CF5CE0">
        <w:t>ESCC Basic Specification</w:t>
      </w:r>
    </w:p>
    <w:p w14:paraId="480B7FEC" w14:textId="77777777" w:rsidR="002F375B" w:rsidRPr="00CF5CE0" w:rsidRDefault="002F375B" w:rsidP="00B24CB1">
      <w:pPr>
        <w:pStyle w:val="alphabeticallist"/>
        <w:keepLines/>
      </w:pPr>
      <w:r w:rsidRPr="00CF5CE0">
        <w:t>Other documents, if referenced herein</w:t>
      </w:r>
    </w:p>
    <w:p w14:paraId="7C37668F" w14:textId="53AF22EB" w:rsidR="002F375B" w:rsidRPr="00CF5CE0" w:rsidRDefault="00F7257A" w:rsidP="00B24CB1">
      <w:pPr>
        <w:pStyle w:val="Heading1"/>
      </w:pPr>
      <w:bookmarkStart w:id="12" w:name="_Toc474501795"/>
      <w:r w:rsidRPr="00CF5CE0">
        <w:rPr>
          <w:caps w:val="0"/>
        </w:rPr>
        <w:t>TERMS, DEFINITIONS, ABBREVIATIONS, SYMBOLS AND UNITS</w:t>
      </w:r>
      <w:bookmarkEnd w:id="12"/>
    </w:p>
    <w:p w14:paraId="74667661" w14:textId="4735A68D" w:rsidR="002F375B" w:rsidRPr="00CB75AC" w:rsidRDefault="002F375B" w:rsidP="00F8543E">
      <w:pPr>
        <w:keepLines/>
        <w:spacing w:after="120"/>
        <w:rPr>
          <w:highlight w:val="yellow"/>
        </w:rPr>
      </w:pPr>
      <w:r w:rsidRPr="00CF5CE0">
        <w:t>The terms, definitions, abbreviations, symbols and units specified in ESCC Basic Specification No</w:t>
      </w:r>
      <w:r w:rsidR="004930EB" w:rsidRPr="00CF5CE0">
        <w:t>. </w:t>
      </w:r>
      <w:hyperlink r:id="rId42" w:history="1">
        <w:r w:rsidRPr="00CF5CE0">
          <w:rPr>
            <w:rStyle w:val="Hyperlink"/>
          </w:rPr>
          <w:t>21300</w:t>
        </w:r>
      </w:hyperlink>
      <w:r w:rsidRPr="00CF5CE0">
        <w:t xml:space="preserve"> shall apply</w:t>
      </w:r>
      <w:r w:rsidRPr="00CB75AC">
        <w:rPr>
          <w:highlight w:val="yellow"/>
        </w:rPr>
        <w:t>. In addition the following shall apply:</w:t>
      </w:r>
    </w:p>
    <w:p w14:paraId="19D85FF3" w14:textId="77777777" w:rsidR="002F375B" w:rsidRPr="00CB75AC" w:rsidRDefault="002F375B" w:rsidP="00B24CB1">
      <w:pPr>
        <w:pStyle w:val="BulletList"/>
        <w:keepLines/>
        <w:rPr>
          <w:highlight w:val="yellow"/>
        </w:rPr>
      </w:pPr>
      <w:commentRangeStart w:id="13"/>
      <w:r w:rsidRPr="00CB75AC">
        <w:rPr>
          <w:highlight w:val="yellow"/>
        </w:rPr>
        <w:t>Packaged Component:</w:t>
      </w:r>
      <w:r w:rsidRPr="00CB75AC">
        <w:rPr>
          <w:highlight w:val="yellow"/>
        </w:rPr>
        <w:tab/>
      </w:r>
      <w:r w:rsidR="00CF0CE1" w:rsidRPr="00CB75AC">
        <w:rPr>
          <w:highlight w:val="yellow"/>
        </w:rPr>
        <w:t xml:space="preserve"> </w:t>
      </w:r>
      <w:r w:rsidRPr="00CB75AC">
        <w:rPr>
          <w:highlight w:val="yellow"/>
        </w:rPr>
        <w:t>A semiconductor device designed to be delivered after encapsulation.</w:t>
      </w:r>
    </w:p>
    <w:p w14:paraId="1CE5B8BC" w14:textId="36B5FD5E" w:rsidR="002F375B" w:rsidRPr="00CB75AC" w:rsidRDefault="00EB7D5D" w:rsidP="00B24CB1">
      <w:pPr>
        <w:pStyle w:val="BulletList"/>
        <w:keepLines/>
        <w:rPr>
          <w:highlight w:val="yellow"/>
        </w:rPr>
      </w:pPr>
      <w:r w:rsidRPr="00CB75AC">
        <w:rPr>
          <w:highlight w:val="yellow"/>
        </w:rPr>
        <w:t>Die</w:t>
      </w:r>
      <w:r w:rsidR="002F375B" w:rsidRPr="00CB75AC">
        <w:rPr>
          <w:highlight w:val="yellow"/>
        </w:rPr>
        <w:t xml:space="preserve"> Component:</w:t>
      </w:r>
      <w:r w:rsidR="002F375B" w:rsidRPr="00CB75AC">
        <w:rPr>
          <w:highlight w:val="yellow"/>
        </w:rPr>
        <w:tab/>
      </w:r>
      <w:r w:rsidR="00CF0CE1" w:rsidRPr="00CB75AC">
        <w:rPr>
          <w:highlight w:val="yellow"/>
        </w:rPr>
        <w:t xml:space="preserve"> </w:t>
      </w:r>
      <w:r w:rsidR="002F375B" w:rsidRPr="00CB75AC">
        <w:rPr>
          <w:highlight w:val="yellow"/>
        </w:rPr>
        <w:t>A semiconductor device designed to be delivered without encapsulation.</w:t>
      </w:r>
      <w:commentRangeEnd w:id="13"/>
      <w:r w:rsidR="002834BC">
        <w:rPr>
          <w:rStyle w:val="CommentReference"/>
        </w:rPr>
        <w:commentReference w:id="13"/>
      </w:r>
    </w:p>
    <w:p w14:paraId="33ECB467" w14:textId="77777777" w:rsidR="00CF0CE1" w:rsidRPr="00CF5CE0" w:rsidRDefault="00CF0CE1" w:rsidP="00B24CB1">
      <w:pPr>
        <w:keepLines/>
        <w:spacing w:after="0" w:line="240" w:lineRule="auto"/>
        <w:ind w:left="0" w:right="0"/>
        <w:jc w:val="left"/>
        <w:rPr>
          <w:b/>
          <w:bCs/>
          <w:caps/>
          <w:u w:val="single"/>
        </w:rPr>
      </w:pPr>
      <w:r w:rsidRPr="00CF5CE0">
        <w:br w:type="page"/>
      </w:r>
    </w:p>
    <w:p w14:paraId="1AD19E6C" w14:textId="0BEFF113" w:rsidR="002F375B" w:rsidRPr="00CF5CE0" w:rsidRDefault="00F7257A" w:rsidP="00B24CB1">
      <w:pPr>
        <w:pStyle w:val="Heading1"/>
      </w:pPr>
      <w:bookmarkStart w:id="14" w:name="_Toc474501796"/>
      <w:r w:rsidRPr="00CF5CE0">
        <w:rPr>
          <w:caps w:val="0"/>
        </w:rPr>
        <w:lastRenderedPageBreak/>
        <w:t>REQUIREMENTS</w:t>
      </w:r>
      <w:bookmarkEnd w:id="14"/>
    </w:p>
    <w:p w14:paraId="76B76840" w14:textId="66A4DB45" w:rsidR="002F375B" w:rsidRPr="00CF5CE0" w:rsidRDefault="00F7257A" w:rsidP="00E91F55">
      <w:pPr>
        <w:pStyle w:val="Heading2"/>
      </w:pPr>
      <w:bookmarkStart w:id="15" w:name="_Toc474501797"/>
      <w:r w:rsidRPr="00CF5CE0">
        <w:rPr>
          <w:caps w:val="0"/>
        </w:rPr>
        <w:t>GENERAL</w:t>
      </w:r>
      <w:bookmarkEnd w:id="15"/>
    </w:p>
    <w:p w14:paraId="75276957" w14:textId="5BD3BB86" w:rsidR="002F375B" w:rsidRPr="00CF5CE0" w:rsidRDefault="002F375B" w:rsidP="00B24CB1">
      <w:pPr>
        <w:keepLines/>
      </w:pPr>
      <w:r w:rsidRPr="00CF5CE0">
        <w:t>The requirements for the qualification of a component shall be in accordance with ESCC Basic</w:t>
      </w:r>
      <w:r w:rsidR="00CF0CE1" w:rsidRPr="00CF5CE0">
        <w:t xml:space="preserve"> </w:t>
      </w:r>
      <w:r w:rsidRPr="00CF5CE0">
        <w:t xml:space="preserve">Specification No. </w:t>
      </w:r>
      <w:hyperlink r:id="rId43" w:history="1">
        <w:r w:rsidRPr="00CF5CE0">
          <w:rPr>
            <w:rStyle w:val="Hyperlink"/>
          </w:rPr>
          <w:t>20100</w:t>
        </w:r>
      </w:hyperlink>
      <w:r w:rsidRPr="00CF5CE0">
        <w:t>.</w:t>
      </w:r>
    </w:p>
    <w:p w14:paraId="040125D2" w14:textId="63F4BDF0" w:rsidR="002F375B" w:rsidRPr="00CF5CE0" w:rsidRDefault="002F375B" w:rsidP="00B24CB1">
      <w:pPr>
        <w:keepLines/>
      </w:pPr>
      <w:r w:rsidRPr="00CF5CE0">
        <w:t xml:space="preserve">The requirements for Technology Flow Qualification and the listing of qualified component types shall be in accordance with ESCC Basic Specification No. </w:t>
      </w:r>
      <w:hyperlink r:id="rId44" w:history="1">
        <w:r w:rsidRPr="00CF5CE0">
          <w:rPr>
            <w:rStyle w:val="Hyperlink"/>
          </w:rPr>
          <w:t>25400</w:t>
        </w:r>
      </w:hyperlink>
      <w:r w:rsidRPr="00CF5CE0">
        <w:t>.</w:t>
      </w:r>
    </w:p>
    <w:p w14:paraId="3B149C77" w14:textId="77777777" w:rsidR="002F375B" w:rsidRPr="00CF5CE0" w:rsidRDefault="002F375B" w:rsidP="00F8543E">
      <w:pPr>
        <w:keepLines/>
        <w:spacing w:after="120"/>
      </w:pPr>
      <w:r w:rsidRPr="00CF5CE0">
        <w:t xml:space="preserve">The test requirements for procurement of both qualified and unqualified </w:t>
      </w:r>
      <w:r w:rsidRPr="00CB75AC">
        <w:rPr>
          <w:highlight w:val="yellow"/>
        </w:rPr>
        <w:t>Packaged</w:t>
      </w:r>
      <w:r w:rsidRPr="00CF5CE0">
        <w:t xml:space="preserve"> Components (see</w:t>
      </w:r>
      <w:r w:rsidR="005A7E22" w:rsidRPr="00CF5CE0">
        <w:t xml:space="preserve"> </w:t>
      </w:r>
      <w:r w:rsidRPr="00CF5CE0">
        <w:t xml:space="preserve">Chart </w:t>
      </w:r>
      <w:proofErr w:type="spellStart"/>
      <w:r w:rsidRPr="00CF5CE0">
        <w:t>F1A</w:t>
      </w:r>
      <w:proofErr w:type="spellEnd"/>
      <w:r w:rsidRPr="00CF5CE0">
        <w:t>) shall comprise:</w:t>
      </w:r>
    </w:p>
    <w:p w14:paraId="20C35D65" w14:textId="77777777" w:rsidR="002F375B" w:rsidRPr="00CF5CE0" w:rsidRDefault="002F375B" w:rsidP="00B24CB1">
      <w:pPr>
        <w:pStyle w:val="BulletList"/>
        <w:keepLines/>
      </w:pPr>
      <w:r w:rsidRPr="00CF5CE0">
        <w:t xml:space="preserve">Wafer Lot Acceptance with, if stipulated in the Purchase Order, </w:t>
      </w:r>
      <w:r w:rsidR="00D54D3F" w:rsidRPr="00CF5CE0">
        <w:t>total dose radi</w:t>
      </w:r>
      <w:r w:rsidR="0083328D" w:rsidRPr="00CF5CE0">
        <w:t>ati</w:t>
      </w:r>
      <w:r w:rsidR="00D54D3F" w:rsidRPr="00CF5CE0">
        <w:t>on testing.</w:t>
      </w:r>
    </w:p>
    <w:p w14:paraId="01E2AF35" w14:textId="77777777" w:rsidR="002F375B" w:rsidRPr="00CF5CE0" w:rsidRDefault="002F375B" w:rsidP="00B24CB1">
      <w:pPr>
        <w:pStyle w:val="BulletList"/>
        <w:keepLines/>
      </w:pPr>
      <w:r w:rsidRPr="00CF5CE0">
        <w:t>Special In-Process Controls</w:t>
      </w:r>
      <w:r w:rsidR="00164F3F" w:rsidRPr="00CF5CE0">
        <w:t>.</w:t>
      </w:r>
    </w:p>
    <w:p w14:paraId="70682A9D" w14:textId="77777777" w:rsidR="002F375B" w:rsidRPr="00CF5CE0" w:rsidRDefault="002F375B" w:rsidP="00B24CB1">
      <w:pPr>
        <w:pStyle w:val="BulletList"/>
        <w:keepLines/>
      </w:pPr>
      <w:r w:rsidRPr="00CF5CE0">
        <w:t>Screening Tests</w:t>
      </w:r>
      <w:r w:rsidR="00164F3F" w:rsidRPr="00CF5CE0">
        <w:t>.</w:t>
      </w:r>
    </w:p>
    <w:p w14:paraId="6737C93D" w14:textId="77777777" w:rsidR="002F375B" w:rsidRPr="00CF5CE0" w:rsidRDefault="002F375B" w:rsidP="00B24CB1">
      <w:pPr>
        <w:pStyle w:val="BulletList"/>
        <w:keepLines/>
      </w:pPr>
      <w:r w:rsidRPr="00CF5CE0">
        <w:t>Periodic Testing (for qualified components only)</w:t>
      </w:r>
      <w:r w:rsidR="00164F3F" w:rsidRPr="00CF5CE0">
        <w:t>.</w:t>
      </w:r>
    </w:p>
    <w:p w14:paraId="623011D5" w14:textId="77777777" w:rsidR="002F375B" w:rsidRPr="00CF5CE0" w:rsidRDefault="002F375B" w:rsidP="00B24CB1">
      <w:pPr>
        <w:pStyle w:val="BulletList"/>
        <w:keepLines/>
      </w:pPr>
      <w:r w:rsidRPr="00CF5CE0">
        <w:t>Lot Validation Testing if stipulated in the Purchase Order</w:t>
      </w:r>
      <w:r w:rsidR="00164F3F" w:rsidRPr="00CF5CE0">
        <w:t>.</w:t>
      </w:r>
    </w:p>
    <w:p w14:paraId="69290F10" w14:textId="03B85AE7" w:rsidR="002F375B" w:rsidRPr="00CB75AC" w:rsidRDefault="002F375B" w:rsidP="00F8543E">
      <w:pPr>
        <w:keepLines/>
        <w:spacing w:after="120"/>
        <w:rPr>
          <w:highlight w:val="yellow"/>
        </w:rPr>
      </w:pPr>
      <w:r w:rsidRPr="00CB75AC">
        <w:rPr>
          <w:highlight w:val="yellow"/>
        </w:rPr>
        <w:t xml:space="preserve">The test requirements for procurement of both qualified and unqualified </w:t>
      </w:r>
      <w:r w:rsidR="00EB7D5D" w:rsidRPr="00CB75AC">
        <w:rPr>
          <w:highlight w:val="yellow"/>
        </w:rPr>
        <w:t>Die</w:t>
      </w:r>
      <w:r w:rsidRPr="00CB75AC">
        <w:rPr>
          <w:highlight w:val="yellow"/>
        </w:rPr>
        <w:t xml:space="preserve"> Components (See</w:t>
      </w:r>
      <w:r w:rsidR="005A7E22" w:rsidRPr="00CB75AC">
        <w:rPr>
          <w:highlight w:val="yellow"/>
        </w:rPr>
        <w:t xml:space="preserve"> </w:t>
      </w:r>
      <w:r w:rsidRPr="00CB75AC">
        <w:rPr>
          <w:highlight w:val="yellow"/>
        </w:rPr>
        <w:t xml:space="preserve">Chart </w:t>
      </w:r>
      <w:proofErr w:type="spellStart"/>
      <w:r w:rsidRPr="00CB75AC">
        <w:rPr>
          <w:highlight w:val="yellow"/>
        </w:rPr>
        <w:t>F1B</w:t>
      </w:r>
      <w:proofErr w:type="spellEnd"/>
      <w:r w:rsidRPr="00CB75AC">
        <w:rPr>
          <w:highlight w:val="yellow"/>
        </w:rPr>
        <w:t>) shall comprise:</w:t>
      </w:r>
    </w:p>
    <w:p w14:paraId="6733CE39" w14:textId="77777777" w:rsidR="002F375B" w:rsidRPr="00CB75AC" w:rsidRDefault="002F375B" w:rsidP="00B24CB1">
      <w:pPr>
        <w:pStyle w:val="BulletList"/>
        <w:keepLines/>
        <w:rPr>
          <w:highlight w:val="yellow"/>
        </w:rPr>
      </w:pPr>
      <w:r w:rsidRPr="00CB75AC">
        <w:rPr>
          <w:highlight w:val="yellow"/>
        </w:rPr>
        <w:t xml:space="preserve">Wafer Lot Acceptance with, if stipulated in the Purchase Order, </w:t>
      </w:r>
      <w:r w:rsidR="00D54D3F" w:rsidRPr="00CB75AC">
        <w:rPr>
          <w:highlight w:val="yellow"/>
        </w:rPr>
        <w:t>total dose radiation testing.</w:t>
      </w:r>
    </w:p>
    <w:p w14:paraId="497B52BF" w14:textId="77777777" w:rsidR="002F375B" w:rsidRPr="00CB75AC" w:rsidRDefault="002F375B" w:rsidP="00B24CB1">
      <w:pPr>
        <w:pStyle w:val="BulletList"/>
        <w:keepLines/>
        <w:rPr>
          <w:highlight w:val="yellow"/>
        </w:rPr>
      </w:pPr>
      <w:r w:rsidRPr="00CB75AC">
        <w:rPr>
          <w:highlight w:val="yellow"/>
        </w:rPr>
        <w:t>Special In-Process Controls</w:t>
      </w:r>
      <w:r w:rsidR="009C21F5" w:rsidRPr="00CB75AC">
        <w:rPr>
          <w:highlight w:val="yellow"/>
        </w:rPr>
        <w:t xml:space="preserve"> (on Packaged Test Sublot samples)</w:t>
      </w:r>
      <w:r w:rsidR="00164F3F" w:rsidRPr="00CB75AC">
        <w:rPr>
          <w:highlight w:val="yellow"/>
        </w:rPr>
        <w:t>.</w:t>
      </w:r>
    </w:p>
    <w:p w14:paraId="1B2254C3" w14:textId="77777777" w:rsidR="002F375B" w:rsidRPr="00CB75AC" w:rsidRDefault="002F375B" w:rsidP="00B24CB1">
      <w:pPr>
        <w:pStyle w:val="BulletList"/>
        <w:keepLines/>
        <w:rPr>
          <w:highlight w:val="yellow"/>
        </w:rPr>
      </w:pPr>
      <w:r w:rsidRPr="00CB75AC">
        <w:rPr>
          <w:highlight w:val="yellow"/>
        </w:rPr>
        <w:t>Screening Tests</w:t>
      </w:r>
      <w:r w:rsidR="009C21F5" w:rsidRPr="00CB75AC">
        <w:rPr>
          <w:highlight w:val="yellow"/>
        </w:rPr>
        <w:t xml:space="preserve"> (on Packaged Test Sublot samples)</w:t>
      </w:r>
      <w:r w:rsidR="00164F3F" w:rsidRPr="00CB75AC">
        <w:rPr>
          <w:highlight w:val="yellow"/>
        </w:rPr>
        <w:t>.</w:t>
      </w:r>
    </w:p>
    <w:p w14:paraId="0F1A7B7C" w14:textId="77777777" w:rsidR="002F375B" w:rsidRPr="00CB75AC" w:rsidRDefault="002F375B" w:rsidP="00B24CB1">
      <w:pPr>
        <w:pStyle w:val="BulletList"/>
        <w:keepLines/>
        <w:rPr>
          <w:highlight w:val="yellow"/>
        </w:rPr>
      </w:pPr>
      <w:r w:rsidRPr="00CB75AC">
        <w:rPr>
          <w:highlight w:val="yellow"/>
        </w:rPr>
        <w:t>Periodic Testing (for qualified components only</w:t>
      </w:r>
      <w:r w:rsidR="009C21F5" w:rsidRPr="00CB75AC">
        <w:rPr>
          <w:highlight w:val="yellow"/>
        </w:rPr>
        <w:t>; on Packaged Test Sublot samples</w:t>
      </w:r>
      <w:r w:rsidRPr="00CB75AC">
        <w:rPr>
          <w:highlight w:val="yellow"/>
        </w:rPr>
        <w:t>)</w:t>
      </w:r>
      <w:r w:rsidR="00164F3F" w:rsidRPr="00CB75AC">
        <w:rPr>
          <w:highlight w:val="yellow"/>
        </w:rPr>
        <w:t>.</w:t>
      </w:r>
    </w:p>
    <w:p w14:paraId="05FFF1D5" w14:textId="77777777" w:rsidR="008509F8" w:rsidRPr="00CB75AC" w:rsidRDefault="002F375B" w:rsidP="00B24CB1">
      <w:pPr>
        <w:pStyle w:val="BulletList"/>
        <w:keepLines/>
        <w:spacing w:after="0"/>
        <w:rPr>
          <w:highlight w:val="yellow"/>
        </w:rPr>
      </w:pPr>
      <w:commentRangeStart w:id="16"/>
      <w:r w:rsidRPr="00CB75AC">
        <w:rPr>
          <w:highlight w:val="yellow"/>
        </w:rPr>
        <w:t>Lot Validation Testing</w:t>
      </w:r>
      <w:r w:rsidR="00CF58C3" w:rsidRPr="00CB75AC">
        <w:rPr>
          <w:highlight w:val="yellow"/>
        </w:rPr>
        <w:t xml:space="preserve"> if </w:t>
      </w:r>
      <w:commentRangeEnd w:id="16"/>
      <w:r w:rsidR="00A8013C">
        <w:rPr>
          <w:rStyle w:val="CommentReference"/>
        </w:rPr>
        <w:commentReference w:id="16"/>
      </w:r>
      <w:r w:rsidR="00CF58C3" w:rsidRPr="00CB75AC">
        <w:rPr>
          <w:highlight w:val="yellow"/>
        </w:rPr>
        <w:t>stipulated in the Purchase Order</w:t>
      </w:r>
      <w:r w:rsidR="00E10B0F" w:rsidRPr="00CB75AC">
        <w:rPr>
          <w:highlight w:val="yellow"/>
        </w:rPr>
        <w:t xml:space="preserve"> (on Packaged Test Sublot samples)</w:t>
      </w:r>
      <w:r w:rsidR="00CF58C3" w:rsidRPr="00CB75AC">
        <w:rPr>
          <w:highlight w:val="yellow"/>
        </w:rPr>
        <w:t>.</w:t>
      </w:r>
    </w:p>
    <w:p w14:paraId="46ED2B2E" w14:textId="77777777" w:rsidR="002F375B" w:rsidRPr="00CF5CE0" w:rsidRDefault="002F375B" w:rsidP="005752AE">
      <w:pPr>
        <w:pStyle w:val="Heading3"/>
      </w:pPr>
      <w:bookmarkStart w:id="17" w:name="_Toc474501798"/>
      <w:r w:rsidRPr="00CF5CE0">
        <w:t>Specifications</w:t>
      </w:r>
      <w:bookmarkEnd w:id="17"/>
    </w:p>
    <w:p w14:paraId="139E6366" w14:textId="111DB991" w:rsidR="002F375B" w:rsidRPr="00CF5CE0" w:rsidRDefault="002F375B" w:rsidP="00B24CB1">
      <w:pPr>
        <w:keepLines/>
      </w:pPr>
      <w:r w:rsidRPr="00CF5CE0">
        <w:t xml:space="preserve">For qualification, qualification maintenance, procurement and delivery of components in conformity with this specification, the applicable specifications listed in Section </w:t>
      </w:r>
      <w:r w:rsidR="004E2B89">
        <w:fldChar w:fldCharType="begin"/>
      </w:r>
      <w:r w:rsidR="004E2B89">
        <w:instrText xml:space="preserve"> REF _Ref474502951 \r \h </w:instrText>
      </w:r>
      <w:r w:rsidR="004E2B89">
        <w:fldChar w:fldCharType="separate"/>
      </w:r>
      <w:r w:rsidR="004E2B89">
        <w:t>2</w:t>
      </w:r>
      <w:r w:rsidR="004E2B89">
        <w:fldChar w:fldCharType="end"/>
      </w:r>
      <w:r w:rsidRPr="00CF5CE0">
        <w:t xml:space="preserve"> of this document shall apply in total unless otherwise specified herein or in the Detail Specification.</w:t>
      </w:r>
    </w:p>
    <w:p w14:paraId="3E57F1CF" w14:textId="77777777" w:rsidR="002F375B" w:rsidRPr="00CF5CE0" w:rsidRDefault="002F375B" w:rsidP="005752AE">
      <w:pPr>
        <w:pStyle w:val="Heading3"/>
      </w:pPr>
      <w:bookmarkStart w:id="18" w:name="_Toc474501799"/>
      <w:r w:rsidRPr="00CF5CE0">
        <w:t>Conditions and Methods of Test</w:t>
      </w:r>
      <w:bookmarkEnd w:id="18"/>
    </w:p>
    <w:p w14:paraId="4EE45D0D" w14:textId="77777777" w:rsidR="002F375B" w:rsidRPr="00CF5CE0" w:rsidRDefault="002F375B" w:rsidP="00B24CB1">
      <w:pPr>
        <w:keepLines/>
      </w:pPr>
      <w:r w:rsidRPr="00CF5CE0">
        <w:t>The conditions and methods of test shall be in accordance with this specification, the ESCC Basic</w:t>
      </w:r>
      <w:r w:rsidR="005A7E22" w:rsidRPr="00CF5CE0">
        <w:t xml:space="preserve"> </w:t>
      </w:r>
      <w:r w:rsidRPr="00CF5CE0">
        <w:t>Specifications referenced herein and the Detail Specification.</w:t>
      </w:r>
    </w:p>
    <w:p w14:paraId="29D2A72C" w14:textId="77777777" w:rsidR="002F375B" w:rsidRPr="00CF5CE0" w:rsidRDefault="002F375B" w:rsidP="005752AE">
      <w:pPr>
        <w:pStyle w:val="Heading3"/>
      </w:pPr>
      <w:bookmarkStart w:id="19" w:name="_Toc474501800"/>
      <w:r w:rsidRPr="00CF5CE0">
        <w:t>Manufacturer’s Responsibility for Performance of Tests and Inspections</w:t>
      </w:r>
      <w:bookmarkEnd w:id="19"/>
    </w:p>
    <w:p w14:paraId="11640899" w14:textId="77777777" w:rsidR="002F375B" w:rsidRPr="00CF5CE0" w:rsidRDefault="002F375B" w:rsidP="00B24CB1">
      <w:pPr>
        <w:keepLines/>
      </w:pPr>
      <w:r w:rsidRPr="00CF5CE0">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CF5CE0">
        <w:t>Orderer</w:t>
      </w:r>
      <w:proofErr w:type="spellEnd"/>
      <w:r w:rsidRPr="00CF5CE0">
        <w:t xml:space="preserve"> (for procurement of unqualified components), to use an approved external facility.</w:t>
      </w:r>
    </w:p>
    <w:p w14:paraId="45AA7F3E" w14:textId="77777777" w:rsidR="002F375B" w:rsidRPr="00CF5CE0" w:rsidRDefault="002F375B" w:rsidP="005752AE">
      <w:pPr>
        <w:pStyle w:val="Heading3"/>
      </w:pPr>
      <w:r w:rsidRPr="00CF5CE0">
        <w:tab/>
      </w:r>
      <w:bookmarkStart w:id="20" w:name="_Toc474501801"/>
      <w:r w:rsidRPr="00CF5CE0">
        <w:t>Inspection Rights</w:t>
      </w:r>
      <w:bookmarkEnd w:id="20"/>
    </w:p>
    <w:p w14:paraId="38E04710" w14:textId="77777777" w:rsidR="002F375B" w:rsidRPr="00CF5CE0" w:rsidRDefault="002F375B" w:rsidP="00B24CB1">
      <w:pPr>
        <w:keepLines/>
      </w:pPr>
      <w:r w:rsidRPr="00CF5CE0">
        <w:t xml:space="preserve">The ESCC Executive (for qualification, qualification maintenance, or procurement of qualified components) or the </w:t>
      </w:r>
      <w:proofErr w:type="spellStart"/>
      <w:r w:rsidRPr="00CF5CE0">
        <w:t>Orderer</w:t>
      </w:r>
      <w:proofErr w:type="spellEnd"/>
      <w:r w:rsidRPr="00CF5CE0">
        <w:t xml:space="preserve"> (for procurement of unqualified components if stipulated in the Purchase Order) reserves the right to monitor any of the tests and inspections scheduled in the applicable specifications.</w:t>
      </w:r>
    </w:p>
    <w:p w14:paraId="0F130CFA" w14:textId="77777777" w:rsidR="002F375B" w:rsidRPr="00CF5CE0" w:rsidRDefault="002F375B" w:rsidP="005752AE">
      <w:pPr>
        <w:pStyle w:val="Heading3"/>
      </w:pPr>
      <w:r w:rsidRPr="00CF5CE0">
        <w:lastRenderedPageBreak/>
        <w:tab/>
      </w:r>
      <w:bookmarkStart w:id="21" w:name="_Toc474501802"/>
      <w:r w:rsidRPr="00CF5CE0">
        <w:t>Customer Source Inspections</w:t>
      </w:r>
      <w:bookmarkEnd w:id="21"/>
    </w:p>
    <w:p w14:paraId="68E59654" w14:textId="77777777" w:rsidR="002F375B" w:rsidRPr="002151C9" w:rsidRDefault="002F375B" w:rsidP="00B24CB1">
      <w:pPr>
        <w:pStyle w:val="Heading4"/>
        <w:keepLines/>
      </w:pPr>
      <w:bookmarkStart w:id="22" w:name="_Toc474501803"/>
      <w:r w:rsidRPr="002151C9">
        <w:t xml:space="preserve">Pre-Encapsulation </w:t>
      </w:r>
      <w:r w:rsidR="00E07024" w:rsidRPr="002151C9">
        <w:t xml:space="preserve">Customer </w:t>
      </w:r>
      <w:r w:rsidRPr="002151C9">
        <w:t>Source Inspection</w:t>
      </w:r>
      <w:bookmarkEnd w:id="22"/>
    </w:p>
    <w:p w14:paraId="4AC5079B" w14:textId="134F9416" w:rsidR="002F375B" w:rsidRPr="00CF5CE0" w:rsidRDefault="002F375B" w:rsidP="00B24CB1">
      <w:pPr>
        <w:keepLines/>
      </w:pPr>
      <w:r w:rsidRPr="00CF5CE0">
        <w:t xml:space="preserve">If stipulated in the Purchase Order, the </w:t>
      </w:r>
      <w:proofErr w:type="spellStart"/>
      <w:r w:rsidRPr="00CF5CE0">
        <w:t>Orderer</w:t>
      </w:r>
      <w:proofErr w:type="spellEnd"/>
      <w:r w:rsidRPr="00CF5CE0">
        <w:t xml:space="preserve"> may perform a source inspection at the Manufacturer’s facility prior to encapsulation (</w:t>
      </w:r>
      <w:r w:rsidRPr="002151C9">
        <w:rPr>
          <w:highlight w:val="yellow"/>
        </w:rPr>
        <w:t>e.g. perform</w:t>
      </w:r>
      <w:r w:rsidRPr="00CF5CE0">
        <w:t xml:space="preserve"> Internal Visual Inspection</w:t>
      </w:r>
      <w:r w:rsidR="000F7ADD">
        <w:t>, witness of Bond Pull and Die Shear</w:t>
      </w:r>
      <w:r w:rsidRPr="00CF5CE0">
        <w:t>). Details of the inspections to be performed or witnessed and the required period of notification shall be as stipulated in the Purchase Order.</w:t>
      </w:r>
    </w:p>
    <w:p w14:paraId="03C19F27" w14:textId="77777777" w:rsidR="002F375B" w:rsidRPr="00CF5CE0" w:rsidRDefault="002F375B" w:rsidP="00B24CB1">
      <w:pPr>
        <w:pStyle w:val="Heading4"/>
        <w:keepLines/>
      </w:pPr>
      <w:bookmarkStart w:id="23" w:name="_Toc474501804"/>
      <w:r w:rsidRPr="00CF5CE0">
        <w:t>Final</w:t>
      </w:r>
      <w:r w:rsidR="00E07024" w:rsidRPr="00CF5CE0">
        <w:t xml:space="preserve"> Customer</w:t>
      </w:r>
      <w:r w:rsidRPr="00CF5CE0">
        <w:t xml:space="preserve"> Source Inspection</w:t>
      </w:r>
      <w:bookmarkEnd w:id="23"/>
    </w:p>
    <w:p w14:paraId="3603467A" w14:textId="594E2CF3" w:rsidR="002F375B" w:rsidRDefault="002F375B" w:rsidP="00A916EB">
      <w:pPr>
        <w:keepLines/>
      </w:pPr>
      <w:r w:rsidRPr="00CF5CE0">
        <w:t xml:space="preserve">If stipulated in the Purchase Order, </w:t>
      </w:r>
      <w:r w:rsidR="008C5BD1" w:rsidRPr="00CF5CE0">
        <w:t xml:space="preserve">the </w:t>
      </w:r>
      <w:proofErr w:type="spellStart"/>
      <w:r w:rsidRPr="00CF5CE0">
        <w:t>Orderer</w:t>
      </w:r>
      <w:proofErr w:type="spellEnd"/>
      <w:r w:rsidRPr="00CF5CE0">
        <w:t xml:space="preserve"> may perform a source inspection at the Manufacturer’s facility </w:t>
      </w:r>
      <w:r w:rsidR="008A75B1" w:rsidRPr="008A75B1">
        <w:rPr>
          <w:highlight w:val="yellow"/>
        </w:rPr>
        <w:t xml:space="preserve">prior to delivery </w:t>
      </w:r>
      <w:r w:rsidRPr="008A75B1">
        <w:rPr>
          <w:highlight w:val="yellow"/>
        </w:rPr>
        <w:t xml:space="preserve">at </w:t>
      </w:r>
      <w:r w:rsidR="004E05B1" w:rsidRPr="008A75B1">
        <w:rPr>
          <w:highlight w:val="yellow"/>
        </w:rPr>
        <w:t xml:space="preserve">an appropriate point during testing that has been agreed with the Manufacturer </w:t>
      </w:r>
      <w:r w:rsidRPr="008A75B1">
        <w:rPr>
          <w:highlight w:val="yellow"/>
        </w:rPr>
        <w:t>(e.g</w:t>
      </w:r>
      <w:r w:rsidR="004930EB" w:rsidRPr="008A75B1">
        <w:rPr>
          <w:highlight w:val="yellow"/>
        </w:rPr>
        <w:t>. </w:t>
      </w:r>
      <w:r w:rsidR="004E05B1" w:rsidRPr="008A75B1">
        <w:rPr>
          <w:highlight w:val="yellow"/>
        </w:rPr>
        <w:t xml:space="preserve">perform </w:t>
      </w:r>
      <w:commentRangeStart w:id="24"/>
      <w:r w:rsidR="004E05B1" w:rsidRPr="008A75B1">
        <w:rPr>
          <w:highlight w:val="yellow"/>
        </w:rPr>
        <w:t xml:space="preserve">Die Visual Inspection </w:t>
      </w:r>
      <w:commentRangeEnd w:id="24"/>
      <w:r w:rsidR="002151C9">
        <w:rPr>
          <w:rStyle w:val="CommentReference"/>
        </w:rPr>
        <w:commentReference w:id="24"/>
      </w:r>
      <w:r w:rsidR="004E05B1" w:rsidRPr="008A75B1">
        <w:rPr>
          <w:highlight w:val="yellow"/>
        </w:rPr>
        <w:t>for Die Components</w:t>
      </w:r>
      <w:r w:rsidR="004E05B1">
        <w:t>;</w:t>
      </w:r>
      <w:r w:rsidR="004E05B1" w:rsidRPr="00CF5CE0">
        <w:t xml:space="preserve"> </w:t>
      </w:r>
      <w:r w:rsidRPr="00CF5CE0">
        <w:t>witness of final Room Temperature Electrical Measurements</w:t>
      </w:r>
      <w:r w:rsidR="004E05B1">
        <w:t>;</w:t>
      </w:r>
      <w:r w:rsidR="00A916EB" w:rsidRPr="00CF5CE0">
        <w:t xml:space="preserve"> performance of External Visual Inspection and Dimension Check</w:t>
      </w:r>
      <w:r w:rsidR="004E05B1">
        <w:t>;</w:t>
      </w:r>
      <w:r w:rsidR="00A916EB" w:rsidRPr="00CF5CE0">
        <w:t xml:space="preserve"> review of the data documentation package</w:t>
      </w:r>
      <w:r w:rsidRPr="00CF5CE0">
        <w:t>). Details of the inspections to be performed or witnessed and the required period of notification shall be as stipulated in the Purchase Order.</w:t>
      </w:r>
    </w:p>
    <w:p w14:paraId="36B38FB6" w14:textId="32690615" w:rsidR="002F375B" w:rsidRPr="00CF5CE0" w:rsidRDefault="00F7257A" w:rsidP="00E91F55">
      <w:pPr>
        <w:pStyle w:val="Heading2"/>
      </w:pPr>
      <w:bookmarkStart w:id="25" w:name="_Toc474501805"/>
      <w:r w:rsidRPr="00CF5CE0">
        <w:rPr>
          <w:caps w:val="0"/>
        </w:rPr>
        <w:t>QUALIFICATION AND QUALIFICATION MAINTENANCE REQUIREMENTS ON A MANUFACTURER</w:t>
      </w:r>
      <w:bookmarkEnd w:id="25"/>
    </w:p>
    <w:p w14:paraId="219D0758" w14:textId="0FF0B62B" w:rsidR="002F375B" w:rsidRPr="00CF5CE0" w:rsidRDefault="002F375B" w:rsidP="00B24CB1">
      <w:pPr>
        <w:keepLines/>
      </w:pPr>
      <w:r w:rsidRPr="00CF5CE0">
        <w:t xml:space="preserve">To obtain and maintain the qualification of a component, or family of components, a Manufacturer shall satisfy the requirements of ESCC Basic Specification No. </w:t>
      </w:r>
      <w:hyperlink r:id="rId45" w:history="1">
        <w:r w:rsidRPr="00CF5CE0">
          <w:rPr>
            <w:rStyle w:val="Hyperlink"/>
          </w:rPr>
          <w:t>20100</w:t>
        </w:r>
      </w:hyperlink>
      <w:r w:rsidRPr="00CF5CE0">
        <w:t>.</w:t>
      </w:r>
    </w:p>
    <w:p w14:paraId="202F86B9" w14:textId="0B69F2AA" w:rsidR="002F375B" w:rsidRPr="00CF5CE0" w:rsidRDefault="002F375B" w:rsidP="00B24CB1">
      <w:pPr>
        <w:keepLines/>
      </w:pPr>
      <w:r w:rsidRPr="00CF5CE0">
        <w:t>To obtain and maintain the qualification of a component produced using a qualified Technology Flow, a</w:t>
      </w:r>
      <w:r w:rsidR="005A7E22" w:rsidRPr="00CF5CE0">
        <w:t xml:space="preserve"> </w:t>
      </w:r>
      <w:r w:rsidRPr="00CF5CE0">
        <w:t xml:space="preserve">Manufacturer shall satisfy the requirements of ESCC Basic Specification No. </w:t>
      </w:r>
      <w:hyperlink r:id="rId46" w:history="1">
        <w:r w:rsidRPr="00CF5CE0">
          <w:rPr>
            <w:rStyle w:val="Hyperlink"/>
          </w:rPr>
          <w:t>25400</w:t>
        </w:r>
      </w:hyperlink>
      <w:r w:rsidRPr="00CF5CE0">
        <w:t>.</w:t>
      </w:r>
    </w:p>
    <w:p w14:paraId="5A50332F" w14:textId="0FFC9B0E" w:rsidR="002F375B" w:rsidRPr="00CF5CE0" w:rsidRDefault="00F7257A" w:rsidP="00E91F55">
      <w:pPr>
        <w:pStyle w:val="Heading2"/>
      </w:pPr>
      <w:bookmarkStart w:id="26" w:name="_Toc474501806"/>
      <w:r w:rsidRPr="00CF5CE0">
        <w:rPr>
          <w:caps w:val="0"/>
        </w:rPr>
        <w:t>DELIVERABLE COMPONENTS</w:t>
      </w:r>
      <w:bookmarkEnd w:id="26"/>
    </w:p>
    <w:p w14:paraId="51C872F5" w14:textId="77777777" w:rsidR="002F375B" w:rsidRPr="00CF5CE0" w:rsidRDefault="002F375B" w:rsidP="005752AE">
      <w:pPr>
        <w:pStyle w:val="Heading3"/>
      </w:pPr>
      <w:bookmarkStart w:id="27" w:name="_Toc474501807"/>
      <w:r w:rsidRPr="00CF5CE0">
        <w:t>ESCC Qualified Components</w:t>
      </w:r>
      <w:bookmarkEnd w:id="27"/>
    </w:p>
    <w:p w14:paraId="11EEF587" w14:textId="77777777" w:rsidR="002F375B" w:rsidRPr="00CF5CE0" w:rsidRDefault="002F375B" w:rsidP="00B24CB1">
      <w:pPr>
        <w:keepLines/>
      </w:pPr>
      <w:r w:rsidRPr="00CF5CE0">
        <w:t>Components delivered to this specification shall be processed and inspected in accordance with the relevant Process Identification Document (PID).</w:t>
      </w:r>
    </w:p>
    <w:p w14:paraId="174DEB53" w14:textId="77777777" w:rsidR="002F375B" w:rsidRPr="00CF5CE0" w:rsidRDefault="002F375B" w:rsidP="005752AE">
      <w:pPr>
        <w:pStyle w:val="Heading3"/>
      </w:pPr>
      <w:bookmarkStart w:id="28" w:name="_Toc474501808"/>
      <w:r w:rsidRPr="00CF5CE0">
        <w:t>ESCC Components</w:t>
      </w:r>
      <w:bookmarkEnd w:id="28"/>
    </w:p>
    <w:p w14:paraId="23499A3C" w14:textId="77777777" w:rsidR="002F375B" w:rsidRPr="00CF5CE0" w:rsidRDefault="002F375B" w:rsidP="00F8543E">
      <w:pPr>
        <w:keepLines/>
        <w:spacing w:after="120"/>
      </w:pPr>
      <w:r w:rsidRPr="00CF5CE0">
        <w:t>Each component, irrespective of qualification status, identified with an ESCC component number and delivered to this specification shall:</w:t>
      </w:r>
    </w:p>
    <w:p w14:paraId="59AEA36C" w14:textId="4BFED013" w:rsidR="002F375B" w:rsidRPr="00CF5CE0" w:rsidRDefault="002F375B" w:rsidP="003B12C3">
      <w:pPr>
        <w:pStyle w:val="BulletList"/>
        <w:keepLines/>
        <w:spacing w:after="120"/>
        <w:ind w:left="1775" w:hanging="357"/>
        <w:contextualSpacing w:val="0"/>
      </w:pPr>
      <w:proofErr w:type="gramStart"/>
      <w:r w:rsidRPr="00CF5CE0">
        <w:t>be</w:t>
      </w:r>
      <w:proofErr w:type="gramEnd"/>
      <w:r w:rsidRPr="00CF5CE0">
        <w:t xml:space="preserve"> traceable. </w:t>
      </w:r>
      <w:r w:rsidRPr="00CB75AC">
        <w:rPr>
          <w:highlight w:val="yellow"/>
        </w:rPr>
        <w:t>Each Packaged Component shall</w:t>
      </w:r>
      <w:r w:rsidRPr="00CF5CE0">
        <w:t xml:space="preserve"> be traceable to its production lot. </w:t>
      </w:r>
      <w:commentRangeStart w:id="29"/>
      <w:r w:rsidRPr="00CB75AC">
        <w:rPr>
          <w:highlight w:val="yellow"/>
        </w:rPr>
        <w:t xml:space="preserve">Each </w:t>
      </w:r>
      <w:r w:rsidR="00EB7D5D" w:rsidRPr="00CB75AC">
        <w:rPr>
          <w:highlight w:val="yellow"/>
        </w:rPr>
        <w:t>Die</w:t>
      </w:r>
      <w:r w:rsidR="00CF0CE1" w:rsidRPr="00CB75AC">
        <w:rPr>
          <w:highlight w:val="yellow"/>
        </w:rPr>
        <w:t xml:space="preserve"> </w:t>
      </w:r>
      <w:r w:rsidRPr="00CB75AC">
        <w:rPr>
          <w:highlight w:val="yellow"/>
        </w:rPr>
        <w:t>Component shall be traceable to its wafer lot.</w:t>
      </w:r>
      <w:commentRangeEnd w:id="29"/>
      <w:r w:rsidR="0071478F">
        <w:rPr>
          <w:rStyle w:val="CommentReference"/>
        </w:rPr>
        <w:commentReference w:id="29"/>
      </w:r>
    </w:p>
    <w:p w14:paraId="1BC045D8" w14:textId="77777777" w:rsidR="002F375B" w:rsidRPr="00CF5CE0" w:rsidRDefault="002F375B" w:rsidP="003B12C3">
      <w:pPr>
        <w:pStyle w:val="BulletList"/>
        <w:keepLines/>
        <w:spacing w:after="120"/>
        <w:ind w:left="1775" w:hanging="357"/>
        <w:contextualSpacing w:val="0"/>
      </w:pPr>
      <w:proofErr w:type="gramStart"/>
      <w:r w:rsidRPr="00CF5CE0">
        <w:t>have</w:t>
      </w:r>
      <w:proofErr w:type="gramEnd"/>
      <w:r w:rsidRPr="00CF5CE0">
        <w:t xml:space="preserve"> satisfactorily completed all the tests required by the current specification.</w:t>
      </w:r>
    </w:p>
    <w:p w14:paraId="3A44409E" w14:textId="77777777" w:rsidR="002F375B" w:rsidRPr="00CF5CE0" w:rsidRDefault="002F375B" w:rsidP="003B12C3">
      <w:pPr>
        <w:pStyle w:val="BulletList"/>
        <w:keepLines/>
        <w:spacing w:after="120"/>
        <w:ind w:left="1775" w:hanging="357"/>
        <w:contextualSpacing w:val="0"/>
      </w:pPr>
      <w:r w:rsidRPr="00CF5CE0">
        <w:t xml:space="preserve">be produced from lots that are considered by the Manufacturer to be capable of passing all applicable tests, and sequences of tests, that are defined in </w:t>
      </w:r>
      <w:r w:rsidRPr="00CB75AC">
        <w:rPr>
          <w:highlight w:val="yellow"/>
        </w:rPr>
        <w:t xml:space="preserve">Chart </w:t>
      </w:r>
      <w:proofErr w:type="spellStart"/>
      <w:r w:rsidRPr="00CB75AC">
        <w:rPr>
          <w:highlight w:val="yellow"/>
        </w:rPr>
        <w:t>F4</w:t>
      </w:r>
      <w:r w:rsidR="00D44C24" w:rsidRPr="00CB75AC">
        <w:rPr>
          <w:highlight w:val="yellow"/>
        </w:rPr>
        <w:t>A</w:t>
      </w:r>
      <w:proofErr w:type="spellEnd"/>
      <w:r w:rsidR="00D44C24" w:rsidRPr="00CB75AC">
        <w:rPr>
          <w:highlight w:val="yellow"/>
        </w:rPr>
        <w:t xml:space="preserve"> </w:t>
      </w:r>
      <w:r w:rsidR="008C0C96" w:rsidRPr="00CB75AC">
        <w:rPr>
          <w:highlight w:val="yellow"/>
        </w:rPr>
        <w:t>and</w:t>
      </w:r>
      <w:r w:rsidR="00D44C24" w:rsidRPr="00CB75AC">
        <w:rPr>
          <w:highlight w:val="yellow"/>
        </w:rPr>
        <w:t xml:space="preserve"> </w:t>
      </w:r>
      <w:proofErr w:type="spellStart"/>
      <w:r w:rsidR="00D44C24" w:rsidRPr="00CB75AC">
        <w:rPr>
          <w:highlight w:val="yellow"/>
        </w:rPr>
        <w:t>F4B</w:t>
      </w:r>
      <w:proofErr w:type="spellEnd"/>
      <w:r w:rsidR="00D44C24" w:rsidRPr="00CB75AC">
        <w:rPr>
          <w:highlight w:val="yellow"/>
        </w:rPr>
        <w:t xml:space="preserve"> (as applicable)</w:t>
      </w:r>
      <w:r w:rsidRPr="00CF5CE0">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76FBC5F" w14:textId="77777777" w:rsidR="002F375B" w:rsidRPr="00CF5CE0" w:rsidRDefault="002F375B" w:rsidP="005752AE">
      <w:pPr>
        <w:pStyle w:val="Heading3"/>
      </w:pPr>
      <w:bookmarkStart w:id="30" w:name="_Ref466559500"/>
      <w:bookmarkStart w:id="31" w:name="_Ref466559655"/>
      <w:bookmarkStart w:id="32" w:name="_Ref466559754"/>
      <w:bookmarkStart w:id="33" w:name="_Toc474501809"/>
      <w:r w:rsidRPr="00CF5CE0">
        <w:lastRenderedPageBreak/>
        <w:t>Lot Failure</w:t>
      </w:r>
      <w:bookmarkEnd w:id="30"/>
      <w:bookmarkEnd w:id="31"/>
      <w:bookmarkEnd w:id="32"/>
      <w:bookmarkEnd w:id="33"/>
    </w:p>
    <w:p w14:paraId="449A7396" w14:textId="77777777" w:rsidR="002F375B" w:rsidRPr="00CF5CE0" w:rsidRDefault="002F375B" w:rsidP="008F23D3">
      <w:pPr>
        <w:keepNext/>
        <w:keepLines/>
      </w:pPr>
      <w:r w:rsidRPr="00CF5CE0">
        <w:t xml:space="preserve">Lot failure may occur during Wafer Lot Acceptance (Chart </w:t>
      </w:r>
      <w:proofErr w:type="spellStart"/>
      <w:r w:rsidRPr="00CF5CE0">
        <w:t>F2</w:t>
      </w:r>
      <w:proofErr w:type="spellEnd"/>
      <w:r w:rsidRPr="00CF5CE0">
        <w:t>), Special In-Process Controls (</w:t>
      </w:r>
      <w:r w:rsidR="00164F3F" w:rsidRPr="00CF5CE0">
        <w:t>Chart </w:t>
      </w:r>
      <w:proofErr w:type="spellStart"/>
      <w:r w:rsidRPr="00CF5CE0">
        <w:t>F2</w:t>
      </w:r>
      <w:proofErr w:type="spellEnd"/>
      <w:r w:rsidRPr="00CF5CE0">
        <w:t xml:space="preserve">), Screening Tests </w:t>
      </w:r>
      <w:r w:rsidRPr="00CB75AC">
        <w:rPr>
          <w:highlight w:val="yellow"/>
        </w:rPr>
        <w:t>(Chart</w:t>
      </w:r>
      <w:r w:rsidR="00B731B8" w:rsidRPr="00CB75AC">
        <w:rPr>
          <w:highlight w:val="yellow"/>
        </w:rPr>
        <w:t>s</w:t>
      </w:r>
      <w:r w:rsidRPr="00CB75AC">
        <w:rPr>
          <w:highlight w:val="yellow"/>
        </w:rPr>
        <w:t xml:space="preserve"> </w:t>
      </w:r>
      <w:proofErr w:type="spellStart"/>
      <w:r w:rsidRPr="00CB75AC">
        <w:rPr>
          <w:highlight w:val="yellow"/>
        </w:rPr>
        <w:t>F3</w:t>
      </w:r>
      <w:r w:rsidR="00172FC0" w:rsidRPr="00CB75AC">
        <w:rPr>
          <w:highlight w:val="yellow"/>
        </w:rPr>
        <w:t>A</w:t>
      </w:r>
      <w:proofErr w:type="spellEnd"/>
      <w:r w:rsidR="00172FC0" w:rsidRPr="00CB75AC">
        <w:rPr>
          <w:highlight w:val="yellow"/>
        </w:rPr>
        <w:t xml:space="preserve"> </w:t>
      </w:r>
      <w:r w:rsidR="008C0C96" w:rsidRPr="00CB75AC">
        <w:rPr>
          <w:highlight w:val="yellow"/>
        </w:rPr>
        <w:t>and</w:t>
      </w:r>
      <w:r w:rsidR="00172FC0" w:rsidRPr="00CB75AC">
        <w:rPr>
          <w:highlight w:val="yellow"/>
        </w:rPr>
        <w:t xml:space="preserve"> </w:t>
      </w:r>
      <w:proofErr w:type="spellStart"/>
      <w:r w:rsidR="00172FC0" w:rsidRPr="00CB75AC">
        <w:rPr>
          <w:highlight w:val="yellow"/>
        </w:rPr>
        <w:t>F3B</w:t>
      </w:r>
      <w:proofErr w:type="spellEnd"/>
      <w:r w:rsidRPr="00CB75AC">
        <w:rPr>
          <w:highlight w:val="yellow"/>
        </w:rPr>
        <w:t>),</w:t>
      </w:r>
      <w:r w:rsidRPr="00CF5CE0">
        <w:t xml:space="preserve"> or Qualification and Periodic Tests </w:t>
      </w:r>
      <w:r w:rsidRPr="00CB75AC">
        <w:rPr>
          <w:highlight w:val="yellow"/>
        </w:rPr>
        <w:t>(Chart</w:t>
      </w:r>
      <w:r w:rsidR="00B731B8" w:rsidRPr="00CB75AC">
        <w:rPr>
          <w:highlight w:val="yellow"/>
        </w:rPr>
        <w:t>s</w:t>
      </w:r>
      <w:r w:rsidRPr="00CB75AC">
        <w:rPr>
          <w:highlight w:val="yellow"/>
        </w:rPr>
        <w:t xml:space="preserve"> </w:t>
      </w:r>
      <w:proofErr w:type="spellStart"/>
      <w:r w:rsidRPr="00CB75AC">
        <w:rPr>
          <w:highlight w:val="yellow"/>
        </w:rPr>
        <w:t>F4</w:t>
      </w:r>
      <w:r w:rsidR="00D44C24" w:rsidRPr="00CB75AC">
        <w:rPr>
          <w:highlight w:val="yellow"/>
        </w:rPr>
        <w:t>A</w:t>
      </w:r>
      <w:proofErr w:type="spellEnd"/>
      <w:r w:rsidR="00D44C24" w:rsidRPr="00CB75AC">
        <w:rPr>
          <w:highlight w:val="yellow"/>
        </w:rPr>
        <w:t xml:space="preserve"> </w:t>
      </w:r>
      <w:r w:rsidR="008C0C96" w:rsidRPr="00CB75AC">
        <w:rPr>
          <w:highlight w:val="yellow"/>
        </w:rPr>
        <w:t>and</w:t>
      </w:r>
      <w:r w:rsidR="00D44C24" w:rsidRPr="00CB75AC">
        <w:rPr>
          <w:highlight w:val="yellow"/>
        </w:rPr>
        <w:t xml:space="preserve"> </w:t>
      </w:r>
      <w:proofErr w:type="spellStart"/>
      <w:r w:rsidR="00D44C24" w:rsidRPr="00CB75AC">
        <w:rPr>
          <w:highlight w:val="yellow"/>
        </w:rPr>
        <w:t>F4B</w:t>
      </w:r>
      <w:proofErr w:type="spellEnd"/>
      <w:r w:rsidRPr="00CB75AC">
        <w:rPr>
          <w:highlight w:val="yellow"/>
        </w:rPr>
        <w:t>).</w:t>
      </w:r>
    </w:p>
    <w:p w14:paraId="74510A9F" w14:textId="6FA977CA" w:rsidR="002F375B" w:rsidRPr="00CF5CE0" w:rsidRDefault="002F375B" w:rsidP="00B24CB1">
      <w:pPr>
        <w:keepLines/>
      </w:pPr>
      <w:r w:rsidRPr="00CF5CE0">
        <w:t xml:space="preserve">Should such failure occur during qualification, qualification maintenance or procurement of qualified components the Manufacturer shall initiate the non-conformance procedure in accordance with ESCC Basic Specification No. </w:t>
      </w:r>
      <w:hyperlink r:id="rId47" w:history="1">
        <w:r w:rsidRPr="00CF5CE0">
          <w:rPr>
            <w:rStyle w:val="Hyperlink"/>
          </w:rPr>
          <w:t>22800</w:t>
        </w:r>
      </w:hyperlink>
      <w:r w:rsidRPr="00CF5CE0">
        <w:t xml:space="preserve">. The Manufacturer shall notify the </w:t>
      </w:r>
      <w:proofErr w:type="spellStart"/>
      <w:r w:rsidRPr="00CF5CE0">
        <w:t>Orderer</w:t>
      </w:r>
      <w:proofErr w:type="spellEnd"/>
      <w:r w:rsidRPr="00CF5CE0">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64115A63" w14:textId="77777777" w:rsidR="002F375B" w:rsidRPr="00CF5CE0" w:rsidRDefault="002F375B" w:rsidP="00B24CB1">
      <w:pPr>
        <w:keepLines/>
      </w:pPr>
      <w:r w:rsidRPr="00CF5CE0">
        <w:t xml:space="preserve">Should such failure occur during procurement of unqualified components the Manufacturer shall notify the </w:t>
      </w:r>
      <w:proofErr w:type="spellStart"/>
      <w:r w:rsidRPr="00CF5CE0">
        <w:t>Orderer</w:t>
      </w:r>
      <w:proofErr w:type="spellEnd"/>
      <w:r w:rsidRPr="00CF5CE0">
        <w:t xml:space="preserve"> by any appropriate written means within 5 working days, giving details of the number and mode of failure and the suspected </w:t>
      </w:r>
      <w:proofErr w:type="gramStart"/>
      <w:r w:rsidRPr="00CF5CE0">
        <w:t>cause.</w:t>
      </w:r>
      <w:proofErr w:type="gramEnd"/>
      <w:r w:rsidRPr="00CF5CE0">
        <w:t xml:space="preserve"> No further testing or analysis shall be performed on the failed components until so instructed by the </w:t>
      </w:r>
      <w:proofErr w:type="spellStart"/>
      <w:r w:rsidRPr="00CF5CE0">
        <w:t>Orderer</w:t>
      </w:r>
      <w:proofErr w:type="spellEnd"/>
      <w:r w:rsidRPr="00CF5CE0">
        <w:t xml:space="preserve">. The </w:t>
      </w:r>
      <w:proofErr w:type="spellStart"/>
      <w:r w:rsidRPr="00CF5CE0">
        <w:t>Orderer</w:t>
      </w:r>
      <w:proofErr w:type="spellEnd"/>
      <w:r w:rsidRPr="00CF5CE0">
        <w:t xml:space="preserve"> shall inform the Manufacturer within 5 working days of receipt of notification what action shall be taken.</w:t>
      </w:r>
    </w:p>
    <w:p w14:paraId="08C58613" w14:textId="7C432D21" w:rsidR="002F375B" w:rsidRPr="00CF5CE0" w:rsidRDefault="00F7257A" w:rsidP="00E91F55">
      <w:pPr>
        <w:pStyle w:val="Heading2"/>
      </w:pPr>
      <w:bookmarkStart w:id="34" w:name="_Toc474501810"/>
      <w:r w:rsidRPr="00CF5CE0">
        <w:rPr>
          <w:caps w:val="0"/>
        </w:rPr>
        <w:t>MARKING</w:t>
      </w:r>
      <w:bookmarkEnd w:id="34"/>
    </w:p>
    <w:p w14:paraId="1CB52EEB" w14:textId="00A907D6" w:rsidR="002F375B" w:rsidRPr="00CF5CE0" w:rsidRDefault="002F375B" w:rsidP="00B24CB1">
      <w:pPr>
        <w:keepLines/>
      </w:pPr>
      <w:r w:rsidRPr="00CF5CE0">
        <w:t xml:space="preserve">All components procured and delivered to this specification shall be marked in accordance with ESCC Basic Specification No. </w:t>
      </w:r>
      <w:hyperlink r:id="rId48" w:history="1">
        <w:r w:rsidRPr="00CF5CE0">
          <w:rPr>
            <w:rStyle w:val="Hyperlink"/>
          </w:rPr>
          <w:t>21700</w:t>
        </w:r>
      </w:hyperlink>
      <w:r w:rsidRPr="00CF5CE0">
        <w:t>.</w:t>
      </w:r>
    </w:p>
    <w:p w14:paraId="6DD5A0B2" w14:textId="080C45A1" w:rsidR="002F375B" w:rsidRDefault="00397CFD" w:rsidP="00B24CB1">
      <w:pPr>
        <w:keepLines/>
      </w:pPr>
      <w:commentRangeStart w:id="35"/>
      <w:r w:rsidRPr="00397CFD">
        <w:rPr>
          <w:highlight w:val="yellow"/>
        </w:rPr>
        <w:t>For Die Components the specified marking</w:t>
      </w:r>
      <w:r>
        <w:rPr>
          <w:highlight w:val="yellow"/>
        </w:rPr>
        <w:t xml:space="preserve"> shall not be ma</w:t>
      </w:r>
      <w:r w:rsidRPr="00CB75AC">
        <w:rPr>
          <w:highlight w:val="yellow"/>
        </w:rPr>
        <w:t>rked on the component but shall accompany the component, in full, in its primary package</w:t>
      </w:r>
      <w:commentRangeEnd w:id="35"/>
      <w:r w:rsidR="0067622F">
        <w:rPr>
          <w:rStyle w:val="CommentReference"/>
        </w:rPr>
        <w:commentReference w:id="35"/>
      </w:r>
      <w:r w:rsidRPr="00CB75AC">
        <w:rPr>
          <w:highlight w:val="yellow"/>
        </w:rPr>
        <w:t xml:space="preserve">. </w:t>
      </w:r>
      <w:r w:rsidR="002F375B" w:rsidRPr="00CB75AC">
        <w:rPr>
          <w:highlight w:val="yellow"/>
        </w:rPr>
        <w:t xml:space="preserve">For </w:t>
      </w:r>
      <w:r w:rsidR="00EB7D5D" w:rsidRPr="00CB75AC">
        <w:rPr>
          <w:highlight w:val="yellow"/>
        </w:rPr>
        <w:t>Die</w:t>
      </w:r>
      <w:r w:rsidR="002F375B" w:rsidRPr="00CB75AC">
        <w:rPr>
          <w:highlight w:val="yellow"/>
        </w:rPr>
        <w:t xml:space="preserve"> Components</w:t>
      </w:r>
      <w:r w:rsidR="008C5BD1" w:rsidRPr="00CB75AC">
        <w:rPr>
          <w:highlight w:val="yellow"/>
        </w:rPr>
        <w:t>,</w:t>
      </w:r>
      <w:r w:rsidR="0026645C" w:rsidRPr="00CB75AC">
        <w:rPr>
          <w:highlight w:val="yellow"/>
        </w:rPr>
        <w:t xml:space="preserve"> </w:t>
      </w:r>
      <w:r w:rsidR="002F375B" w:rsidRPr="00CB75AC">
        <w:rPr>
          <w:highlight w:val="yellow"/>
        </w:rPr>
        <w:t xml:space="preserve">lot identification shall also include </w:t>
      </w:r>
      <w:r w:rsidR="0083328D" w:rsidRPr="00CB75AC">
        <w:rPr>
          <w:highlight w:val="yellow"/>
        </w:rPr>
        <w:t>wafer lot</w:t>
      </w:r>
      <w:r w:rsidR="002F375B" w:rsidRPr="00CB75AC">
        <w:rPr>
          <w:highlight w:val="yellow"/>
        </w:rPr>
        <w:t xml:space="preserve"> number</w:t>
      </w:r>
      <w:r w:rsidR="0083328D" w:rsidRPr="00CB75AC">
        <w:rPr>
          <w:highlight w:val="yellow"/>
        </w:rPr>
        <w:t>s</w:t>
      </w:r>
      <w:r w:rsidR="002F375B" w:rsidRPr="00CB75AC">
        <w:rPr>
          <w:highlight w:val="yellow"/>
        </w:rPr>
        <w:t>.</w:t>
      </w:r>
    </w:p>
    <w:p w14:paraId="3782B6C3" w14:textId="64C90AA1" w:rsidR="002F375B" w:rsidRPr="00CF5CE0" w:rsidRDefault="00F7257A" w:rsidP="00E91F55">
      <w:pPr>
        <w:pStyle w:val="Heading2"/>
      </w:pPr>
      <w:r w:rsidRPr="00CF5CE0">
        <w:rPr>
          <w:caps w:val="0"/>
        </w:rPr>
        <w:tab/>
      </w:r>
      <w:bookmarkStart w:id="36" w:name="_Toc474501811"/>
      <w:r w:rsidRPr="00CF5CE0">
        <w:rPr>
          <w:caps w:val="0"/>
        </w:rPr>
        <w:t>MATERIALS AND FINISHES</w:t>
      </w:r>
      <w:bookmarkEnd w:id="36"/>
    </w:p>
    <w:p w14:paraId="2CAA3879" w14:textId="77777777" w:rsidR="002F375B" w:rsidRPr="00CF5CE0" w:rsidRDefault="002F375B" w:rsidP="00B24CB1">
      <w:pPr>
        <w:keepLines/>
      </w:pPr>
      <w:r w:rsidRPr="00CF5CE0">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19454770" w14:textId="77777777" w:rsidR="002F375B" w:rsidRDefault="002F375B" w:rsidP="00B24CB1">
      <w:pPr>
        <w:keepLines/>
      </w:pPr>
      <w:r w:rsidRPr="00CF5CE0">
        <w:t xml:space="preserve">Unless otherwise specified in the Detail Specification, </w:t>
      </w:r>
      <w:r w:rsidRPr="00594967">
        <w:rPr>
          <w:highlight w:val="yellow"/>
        </w:rPr>
        <w:t>Packaged</w:t>
      </w:r>
      <w:r w:rsidRPr="00CF5CE0">
        <w:t xml:space="preserve"> Components shall be hermetically sealed.</w:t>
      </w:r>
    </w:p>
    <w:p w14:paraId="2C422541" w14:textId="70238B06" w:rsidR="009133FA" w:rsidRPr="00CF5CE0" w:rsidRDefault="009133FA" w:rsidP="00B24CB1">
      <w:pPr>
        <w:keepLines/>
      </w:pPr>
      <w:commentRangeStart w:id="37"/>
      <w:r w:rsidRPr="009133FA">
        <w:rPr>
          <w:highlight w:val="yellow"/>
        </w:rPr>
        <w:t xml:space="preserve">For Die Components, see Para. </w:t>
      </w:r>
      <w:r w:rsidR="003A5A18">
        <w:rPr>
          <w:highlight w:val="yellow"/>
        </w:rPr>
        <w:fldChar w:fldCharType="begin"/>
      </w:r>
      <w:r w:rsidR="003A5A18">
        <w:rPr>
          <w:highlight w:val="yellow"/>
        </w:rPr>
        <w:instrText xml:space="preserve"> REF _Ref474416385 \r \h </w:instrText>
      </w:r>
      <w:r w:rsidR="003A5A18">
        <w:rPr>
          <w:highlight w:val="yellow"/>
        </w:rPr>
      </w:r>
      <w:r w:rsidR="003A5A18">
        <w:rPr>
          <w:highlight w:val="yellow"/>
        </w:rPr>
        <w:fldChar w:fldCharType="separate"/>
      </w:r>
      <w:r w:rsidR="003A5A18">
        <w:rPr>
          <w:highlight w:val="yellow"/>
        </w:rPr>
        <w:t>4.7</w:t>
      </w:r>
      <w:r w:rsidR="003A5A18">
        <w:rPr>
          <w:highlight w:val="yellow"/>
        </w:rPr>
        <w:fldChar w:fldCharType="end"/>
      </w:r>
      <w:r w:rsidRPr="009133FA">
        <w:rPr>
          <w:highlight w:val="yellow"/>
        </w:rPr>
        <w:t xml:space="preserve"> </w:t>
      </w:r>
      <w:proofErr w:type="gramStart"/>
      <w:r w:rsidRPr="009133FA">
        <w:rPr>
          <w:highlight w:val="yellow"/>
        </w:rPr>
        <w:t>for</w:t>
      </w:r>
      <w:proofErr w:type="gramEnd"/>
      <w:r w:rsidRPr="009133FA">
        <w:rPr>
          <w:highlight w:val="yellow"/>
        </w:rPr>
        <w:t xml:space="preserve"> the minimum material requirements that shall be specified in the Detail Specification.</w:t>
      </w:r>
      <w:commentRangeEnd w:id="37"/>
      <w:r w:rsidR="002151C9">
        <w:rPr>
          <w:rStyle w:val="CommentReference"/>
        </w:rPr>
        <w:commentReference w:id="37"/>
      </w:r>
    </w:p>
    <w:p w14:paraId="11D24020" w14:textId="376CDE38" w:rsidR="002F375B" w:rsidRDefault="007C17D8" w:rsidP="007C17D8">
      <w:pPr>
        <w:keepLines/>
      </w:pPr>
      <w:r w:rsidRPr="00594967">
        <w:rPr>
          <w:highlight w:val="yellow"/>
        </w:rPr>
        <w:t xml:space="preserve">All materials and finishes of the components specified in the Detail Specification shall comply with the restrictions on materials specified in ESCC Basic Specification </w:t>
      </w:r>
      <w:commentRangeStart w:id="38"/>
      <w:r w:rsidRPr="00594967">
        <w:rPr>
          <w:highlight w:val="yellow"/>
        </w:rPr>
        <w:t xml:space="preserve">No. </w:t>
      </w:r>
      <w:hyperlink r:id="rId49" w:history="1">
        <w:r w:rsidRPr="00594967">
          <w:rPr>
            <w:rStyle w:val="Hyperlink"/>
            <w:highlight w:val="yellow"/>
          </w:rPr>
          <w:t>22600</w:t>
        </w:r>
      </w:hyperlink>
      <w:r w:rsidRPr="00594967">
        <w:rPr>
          <w:highlight w:val="yellow"/>
        </w:rPr>
        <w:t>.</w:t>
      </w:r>
      <w:commentRangeEnd w:id="38"/>
      <w:r w:rsidR="0071478F">
        <w:rPr>
          <w:rStyle w:val="CommentReference"/>
        </w:rPr>
        <w:commentReference w:id="38"/>
      </w:r>
    </w:p>
    <w:p w14:paraId="49F2B416" w14:textId="140EEE49" w:rsidR="002F375B" w:rsidRPr="00CF5CE0" w:rsidRDefault="00F7257A" w:rsidP="00E91F55">
      <w:pPr>
        <w:pStyle w:val="Heading2"/>
      </w:pPr>
      <w:r w:rsidRPr="00CF5CE0">
        <w:rPr>
          <w:caps w:val="0"/>
        </w:rPr>
        <w:lastRenderedPageBreak/>
        <w:tab/>
      </w:r>
      <w:bookmarkStart w:id="39" w:name="_Toc474501812"/>
      <w:r w:rsidRPr="00CF5CE0">
        <w:rPr>
          <w:caps w:val="0"/>
        </w:rPr>
        <w:t>RADIATION TESTING</w:t>
      </w:r>
      <w:bookmarkEnd w:id="39"/>
    </w:p>
    <w:p w14:paraId="7EF38D20" w14:textId="77777777" w:rsidR="002F375B" w:rsidRPr="00CF5CE0" w:rsidRDefault="002F375B" w:rsidP="00E35F40">
      <w:pPr>
        <w:keepNext/>
        <w:keepLines/>
      </w:pPr>
      <w:r w:rsidRPr="00CF5CE0">
        <w:t>For qualification or qualification maintenance</w:t>
      </w:r>
      <w:r w:rsidR="00A307FE" w:rsidRPr="00CF5CE0">
        <w:t>,</w:t>
      </w:r>
      <w:r w:rsidRPr="00CF5CE0">
        <w:t xml:space="preserve"> total dose radiation testing shall be performed when specified in the Detail Specification to the specified total dose level.</w:t>
      </w:r>
    </w:p>
    <w:p w14:paraId="6079FC5C" w14:textId="77777777" w:rsidR="002F375B" w:rsidRPr="00CF5CE0" w:rsidRDefault="002F375B" w:rsidP="00E35F40">
      <w:pPr>
        <w:keepNext/>
        <w:keepLines/>
      </w:pPr>
      <w:r w:rsidRPr="00CF5CE0">
        <w:t>For procurement, as stipulated in the Purchase Order, total dose radiation testing shall be performed to the total dose level specified in the Detail Specification or to an alternate level if so stipulated in the Purchase Order.</w:t>
      </w:r>
    </w:p>
    <w:p w14:paraId="42D33974" w14:textId="77777777" w:rsidR="002F375B" w:rsidRPr="00CF5CE0" w:rsidRDefault="002F375B" w:rsidP="00E35F40">
      <w:pPr>
        <w:keepNext/>
        <w:keepLines/>
      </w:pPr>
      <w:r w:rsidRPr="00CF5CE0">
        <w:t>The qualification status of the procured components shall not be impacted by any change to the total dose level applied.</w:t>
      </w:r>
    </w:p>
    <w:p w14:paraId="3C4FDD6D" w14:textId="77777777" w:rsidR="002F375B" w:rsidRDefault="002F375B" w:rsidP="008F23D3">
      <w:pPr>
        <w:keepLines/>
      </w:pPr>
      <w:r w:rsidRPr="00CF5CE0">
        <w:t>For procurement</w:t>
      </w:r>
      <w:r w:rsidR="00A307FE" w:rsidRPr="00CF5CE0">
        <w:t>,</w:t>
      </w:r>
      <w:r w:rsidRPr="00CF5CE0">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F213E84" w14:textId="497A6A3C" w:rsidR="006505AE" w:rsidRPr="009133FA" w:rsidRDefault="00F7257A" w:rsidP="006505AE">
      <w:pPr>
        <w:pStyle w:val="Heading2"/>
        <w:rPr>
          <w:highlight w:val="yellow"/>
        </w:rPr>
      </w:pPr>
      <w:bookmarkStart w:id="40" w:name="_Ref474307679"/>
      <w:bookmarkStart w:id="41" w:name="_Ref474416385"/>
      <w:bookmarkStart w:id="42" w:name="_Toc474501813"/>
      <w:commentRangeStart w:id="43"/>
      <w:r w:rsidRPr="009133FA">
        <w:rPr>
          <w:caps w:val="0"/>
          <w:highlight w:val="yellow"/>
        </w:rPr>
        <w:t>DIE COMPONENTS</w:t>
      </w:r>
      <w:bookmarkEnd w:id="40"/>
      <w:bookmarkEnd w:id="41"/>
      <w:bookmarkEnd w:id="42"/>
      <w:commentRangeEnd w:id="43"/>
      <w:r w:rsidR="0071478F">
        <w:rPr>
          <w:rStyle w:val="CommentReference"/>
          <w:bCs w:val="0"/>
          <w:caps w:val="0"/>
          <w:u w:val="none"/>
        </w:rPr>
        <w:commentReference w:id="43"/>
      </w:r>
    </w:p>
    <w:p w14:paraId="3AFC84CE" w14:textId="4AD70573" w:rsidR="006505AE" w:rsidRPr="009133FA" w:rsidRDefault="006505AE" w:rsidP="006505AE">
      <w:pPr>
        <w:spacing w:after="120"/>
        <w:rPr>
          <w:highlight w:val="yellow"/>
        </w:rPr>
      </w:pPr>
      <w:r w:rsidRPr="009133FA">
        <w:rPr>
          <w:highlight w:val="yellow"/>
        </w:rPr>
        <w:t>For Die Components, the Detail Specification shall, as a minimum, specify the following:</w:t>
      </w:r>
    </w:p>
    <w:p w14:paraId="11642B1F" w14:textId="5B916F3F" w:rsidR="006505AE" w:rsidRPr="009133FA" w:rsidRDefault="006505AE" w:rsidP="006505AE">
      <w:pPr>
        <w:pStyle w:val="alphabeticallist"/>
        <w:rPr>
          <w:highlight w:val="yellow"/>
        </w:rPr>
      </w:pPr>
      <w:r w:rsidRPr="009133FA">
        <w:rPr>
          <w:highlight w:val="yellow"/>
        </w:rPr>
        <w:t>Materials:</w:t>
      </w:r>
    </w:p>
    <w:p w14:paraId="7EE54F2F" w14:textId="77777777" w:rsidR="006505AE" w:rsidRPr="009133FA" w:rsidRDefault="006505AE" w:rsidP="006505AE">
      <w:pPr>
        <w:pStyle w:val="Bullet2"/>
        <w:rPr>
          <w:highlight w:val="yellow"/>
        </w:rPr>
      </w:pPr>
      <w:r w:rsidRPr="009133FA">
        <w:rPr>
          <w:highlight w:val="yellow"/>
        </w:rPr>
        <w:t>Die substrate material</w:t>
      </w:r>
    </w:p>
    <w:p w14:paraId="3E1BCA6A" w14:textId="77777777" w:rsidR="006505AE" w:rsidRPr="009133FA" w:rsidRDefault="006505AE" w:rsidP="006505AE">
      <w:pPr>
        <w:pStyle w:val="Bullet2"/>
        <w:rPr>
          <w:highlight w:val="yellow"/>
        </w:rPr>
      </w:pPr>
      <w:proofErr w:type="spellStart"/>
      <w:r w:rsidRPr="009133FA">
        <w:rPr>
          <w:highlight w:val="yellow"/>
        </w:rPr>
        <w:t>Glassivation</w:t>
      </w:r>
      <w:proofErr w:type="spellEnd"/>
      <w:r w:rsidRPr="009133FA">
        <w:rPr>
          <w:highlight w:val="yellow"/>
        </w:rPr>
        <w:t xml:space="preserve"> material</w:t>
      </w:r>
    </w:p>
    <w:p w14:paraId="4B312697" w14:textId="77777777" w:rsidR="006505AE" w:rsidRPr="009133FA" w:rsidRDefault="006505AE" w:rsidP="006505AE">
      <w:pPr>
        <w:pStyle w:val="Bullet2"/>
        <w:rPr>
          <w:highlight w:val="yellow"/>
        </w:rPr>
      </w:pPr>
      <w:r w:rsidRPr="009133FA">
        <w:rPr>
          <w:highlight w:val="yellow"/>
        </w:rPr>
        <w:t>Top metallisation material</w:t>
      </w:r>
    </w:p>
    <w:p w14:paraId="37A23FC7" w14:textId="77777777" w:rsidR="006505AE" w:rsidRPr="009133FA" w:rsidRDefault="006505AE" w:rsidP="006505AE">
      <w:pPr>
        <w:pStyle w:val="Bullet2"/>
        <w:rPr>
          <w:highlight w:val="yellow"/>
        </w:rPr>
      </w:pPr>
      <w:r w:rsidRPr="009133FA">
        <w:rPr>
          <w:highlight w:val="yellow"/>
        </w:rPr>
        <w:t>Backside metallisation material (if applicable)</w:t>
      </w:r>
    </w:p>
    <w:p w14:paraId="28DC4B43" w14:textId="392342B6" w:rsidR="006505AE" w:rsidRPr="009133FA" w:rsidRDefault="006505AE" w:rsidP="006505AE">
      <w:pPr>
        <w:pStyle w:val="alphabeticallist"/>
        <w:spacing w:before="120"/>
        <w:rPr>
          <w:highlight w:val="yellow"/>
        </w:rPr>
      </w:pPr>
      <w:r w:rsidRPr="009133FA">
        <w:rPr>
          <w:highlight w:val="yellow"/>
        </w:rPr>
        <w:t xml:space="preserve">Terminal Identification </w:t>
      </w:r>
      <w:r w:rsidR="00837D6D">
        <w:rPr>
          <w:highlight w:val="yellow"/>
        </w:rPr>
        <w:t>and the</w:t>
      </w:r>
      <w:r w:rsidRPr="009133FA">
        <w:rPr>
          <w:highlight w:val="yellow"/>
        </w:rPr>
        <w:t xml:space="preserve"> </w:t>
      </w:r>
      <w:r w:rsidR="00C4783C">
        <w:rPr>
          <w:highlight w:val="yellow"/>
        </w:rPr>
        <w:t>applicable</w:t>
      </w:r>
      <w:r w:rsidRPr="009133FA">
        <w:rPr>
          <w:highlight w:val="yellow"/>
        </w:rPr>
        <w:t xml:space="preserve"> bias </w:t>
      </w:r>
      <w:r w:rsidR="00837D6D">
        <w:rPr>
          <w:highlight w:val="yellow"/>
        </w:rPr>
        <w:t>details</w:t>
      </w:r>
      <w:r w:rsidRPr="009133FA">
        <w:rPr>
          <w:highlight w:val="yellow"/>
        </w:rPr>
        <w:t xml:space="preserve"> </w:t>
      </w:r>
      <w:r w:rsidR="000618F9">
        <w:rPr>
          <w:highlight w:val="yellow"/>
        </w:rPr>
        <w:t>for</w:t>
      </w:r>
      <w:r w:rsidRPr="009133FA">
        <w:rPr>
          <w:highlight w:val="yellow"/>
        </w:rPr>
        <w:t>:</w:t>
      </w:r>
    </w:p>
    <w:p w14:paraId="28C48E98" w14:textId="31D6CEEA" w:rsidR="006505AE" w:rsidRPr="009133FA" w:rsidRDefault="006505AE" w:rsidP="006505AE">
      <w:pPr>
        <w:pStyle w:val="Bullet2"/>
        <w:rPr>
          <w:highlight w:val="yellow"/>
        </w:rPr>
      </w:pPr>
      <w:r w:rsidRPr="009133FA">
        <w:rPr>
          <w:highlight w:val="yellow"/>
        </w:rPr>
        <w:t>All bonding pads</w:t>
      </w:r>
    </w:p>
    <w:p w14:paraId="61090377" w14:textId="43C08716" w:rsidR="006505AE" w:rsidRDefault="006505AE" w:rsidP="006505AE">
      <w:pPr>
        <w:pStyle w:val="Bullet2"/>
        <w:rPr>
          <w:highlight w:val="yellow"/>
        </w:rPr>
      </w:pPr>
      <w:r w:rsidRPr="009133FA">
        <w:rPr>
          <w:highlight w:val="yellow"/>
        </w:rPr>
        <w:t>Die substrate/backside contact</w:t>
      </w:r>
    </w:p>
    <w:p w14:paraId="59299A2B" w14:textId="6EA41242" w:rsidR="006505AE" w:rsidRPr="009133FA" w:rsidRDefault="006505AE" w:rsidP="006505AE">
      <w:pPr>
        <w:pStyle w:val="alphabeticallist"/>
        <w:spacing w:before="120"/>
        <w:rPr>
          <w:highlight w:val="yellow"/>
        </w:rPr>
      </w:pPr>
      <w:r w:rsidRPr="009133FA">
        <w:rPr>
          <w:highlight w:val="yellow"/>
        </w:rPr>
        <w:t>Dimensions:</w:t>
      </w:r>
    </w:p>
    <w:p w14:paraId="281367F9" w14:textId="77777777" w:rsidR="006505AE" w:rsidRPr="009133FA" w:rsidRDefault="006505AE" w:rsidP="006505AE">
      <w:pPr>
        <w:pStyle w:val="Bullet2"/>
        <w:rPr>
          <w:highlight w:val="yellow"/>
        </w:rPr>
      </w:pPr>
      <w:r w:rsidRPr="009133FA">
        <w:rPr>
          <w:highlight w:val="yellow"/>
        </w:rPr>
        <w:t>Die length, width and thickness</w:t>
      </w:r>
    </w:p>
    <w:p w14:paraId="0B8878AD" w14:textId="77777777" w:rsidR="006505AE" w:rsidRPr="009133FA" w:rsidRDefault="006505AE" w:rsidP="006505AE">
      <w:pPr>
        <w:pStyle w:val="Bullet2"/>
        <w:rPr>
          <w:highlight w:val="yellow"/>
        </w:rPr>
      </w:pPr>
      <w:proofErr w:type="spellStart"/>
      <w:r w:rsidRPr="009133FA">
        <w:rPr>
          <w:highlight w:val="yellow"/>
        </w:rPr>
        <w:t>Glassivation</w:t>
      </w:r>
      <w:proofErr w:type="spellEnd"/>
      <w:r w:rsidRPr="009133FA">
        <w:rPr>
          <w:highlight w:val="yellow"/>
        </w:rPr>
        <w:t xml:space="preserve"> thickness</w:t>
      </w:r>
    </w:p>
    <w:p w14:paraId="0D8A47B0" w14:textId="77777777" w:rsidR="006505AE" w:rsidRPr="009133FA" w:rsidRDefault="006505AE" w:rsidP="006505AE">
      <w:pPr>
        <w:pStyle w:val="Bullet2"/>
        <w:rPr>
          <w:highlight w:val="yellow"/>
        </w:rPr>
      </w:pPr>
      <w:r w:rsidRPr="009133FA">
        <w:rPr>
          <w:highlight w:val="yellow"/>
        </w:rPr>
        <w:t>Top metallisation thickness</w:t>
      </w:r>
    </w:p>
    <w:p w14:paraId="0CECDF51" w14:textId="77777777" w:rsidR="006505AE" w:rsidRPr="009133FA" w:rsidRDefault="006505AE" w:rsidP="006505AE">
      <w:pPr>
        <w:pStyle w:val="Bullet2"/>
        <w:rPr>
          <w:highlight w:val="yellow"/>
        </w:rPr>
      </w:pPr>
      <w:r w:rsidRPr="009133FA">
        <w:rPr>
          <w:highlight w:val="yellow"/>
        </w:rPr>
        <w:t>Backside metallisation thickness (if applicable)</w:t>
      </w:r>
    </w:p>
    <w:p w14:paraId="2C0C4AF3" w14:textId="763FD8A0" w:rsidR="006505AE" w:rsidRPr="009133FA" w:rsidRDefault="006505AE" w:rsidP="006505AE">
      <w:pPr>
        <w:pStyle w:val="Bullet2"/>
        <w:rPr>
          <w:highlight w:val="yellow"/>
        </w:rPr>
      </w:pPr>
      <w:r w:rsidRPr="009133FA">
        <w:rPr>
          <w:highlight w:val="yellow"/>
        </w:rPr>
        <w:t>Die topography details including all bonding pad dimensions</w:t>
      </w:r>
    </w:p>
    <w:p w14:paraId="5EEE609C" w14:textId="6363BD01" w:rsidR="002F375B" w:rsidRPr="00CF5CE0" w:rsidRDefault="00F7257A" w:rsidP="00B24CB1">
      <w:pPr>
        <w:pStyle w:val="Heading1"/>
      </w:pPr>
      <w:bookmarkStart w:id="44" w:name="_Toc377555185"/>
      <w:bookmarkStart w:id="45" w:name="_Toc377563963"/>
      <w:bookmarkStart w:id="46" w:name="_Toc377555186"/>
      <w:bookmarkStart w:id="47" w:name="_Toc377563964"/>
      <w:bookmarkStart w:id="48" w:name="_Toc377717266"/>
      <w:bookmarkStart w:id="49" w:name="_Toc377555187"/>
      <w:bookmarkStart w:id="50" w:name="_Toc377563965"/>
      <w:bookmarkStart w:id="51" w:name="_Toc377717267"/>
      <w:bookmarkStart w:id="52" w:name="_Ref474417166"/>
      <w:bookmarkStart w:id="53" w:name="_Ref474418918"/>
      <w:bookmarkStart w:id="54" w:name="_Ref474418941"/>
      <w:bookmarkStart w:id="55" w:name="_Toc474501814"/>
      <w:bookmarkEnd w:id="44"/>
      <w:bookmarkEnd w:id="45"/>
      <w:bookmarkEnd w:id="46"/>
      <w:bookmarkEnd w:id="47"/>
      <w:bookmarkEnd w:id="48"/>
      <w:bookmarkEnd w:id="49"/>
      <w:bookmarkEnd w:id="50"/>
      <w:bookmarkEnd w:id="51"/>
      <w:r w:rsidRPr="00CF5CE0">
        <w:rPr>
          <w:caps w:val="0"/>
        </w:rPr>
        <w:t>PRODUCTION CONTROL</w:t>
      </w:r>
      <w:bookmarkEnd w:id="52"/>
      <w:bookmarkEnd w:id="53"/>
      <w:bookmarkEnd w:id="54"/>
      <w:bookmarkEnd w:id="55"/>
    </w:p>
    <w:p w14:paraId="79FD1B7B" w14:textId="66CE65EA" w:rsidR="002F375B" w:rsidRPr="00CF5CE0" w:rsidRDefault="00F7257A" w:rsidP="00E91F55">
      <w:pPr>
        <w:pStyle w:val="Heading2"/>
      </w:pPr>
      <w:bookmarkStart w:id="56" w:name="_Toc474501815"/>
      <w:r w:rsidRPr="00CF5CE0">
        <w:rPr>
          <w:caps w:val="0"/>
        </w:rPr>
        <w:t>GENERAL</w:t>
      </w:r>
      <w:bookmarkEnd w:id="56"/>
    </w:p>
    <w:p w14:paraId="7E144394" w14:textId="77777777" w:rsidR="002F375B" w:rsidRPr="00CF5CE0" w:rsidRDefault="002F375B" w:rsidP="00B24CB1">
      <w:pPr>
        <w:keepLines/>
      </w:pPr>
      <w:r w:rsidRPr="00CF5CE0">
        <w:t>Unless otherwise specified</w:t>
      </w:r>
      <w:r w:rsidR="008B780E" w:rsidRPr="00CF5CE0">
        <w:t xml:space="preserve"> herein or in the Detail Specification</w:t>
      </w:r>
      <w:r w:rsidRPr="00CF5CE0">
        <w:t xml:space="preserve">, all lots of components used for qualification and qualification maintenance, Lot Validation Testing and for delivery shall be subject to tests and inspections in accordance with Chart </w:t>
      </w:r>
      <w:proofErr w:type="spellStart"/>
      <w:r w:rsidRPr="00CF5CE0">
        <w:t>F2</w:t>
      </w:r>
      <w:proofErr w:type="spellEnd"/>
      <w:r w:rsidRPr="00CF5CE0">
        <w:t xml:space="preserve"> in the sequence shown.</w:t>
      </w:r>
    </w:p>
    <w:p w14:paraId="6A717561" w14:textId="77777777" w:rsidR="002F375B" w:rsidRPr="00CF5CE0" w:rsidRDefault="002F375B" w:rsidP="00B24CB1">
      <w:pPr>
        <w:keepLines/>
      </w:pPr>
      <w:r w:rsidRPr="00CF5CE0">
        <w:t>Any components which do not meet these requirements shall be removed from the lot and at no future time be resubmitted to the requirements of this specification.</w:t>
      </w:r>
    </w:p>
    <w:p w14:paraId="1DB10ABE" w14:textId="77777777" w:rsidR="008C5BD1" w:rsidRPr="00CF5CE0" w:rsidRDefault="002F375B" w:rsidP="00B24CB1">
      <w:pPr>
        <w:keepLines/>
      </w:pPr>
      <w:r w:rsidRPr="00CF5CE0">
        <w:t xml:space="preserve">The applicable test requirements are detailed in the paragraphs referenced in Chart </w:t>
      </w:r>
      <w:proofErr w:type="spellStart"/>
      <w:r w:rsidRPr="00CF5CE0">
        <w:t>F2</w:t>
      </w:r>
      <w:proofErr w:type="spellEnd"/>
      <w:r w:rsidRPr="00CF5CE0">
        <w:t xml:space="preserve">. </w:t>
      </w:r>
    </w:p>
    <w:p w14:paraId="2BF5E235" w14:textId="77777777" w:rsidR="002F375B" w:rsidRPr="00CF5CE0" w:rsidRDefault="002F375B" w:rsidP="00B24CB1">
      <w:pPr>
        <w:keepLines/>
      </w:pPr>
      <w:r w:rsidRPr="00CF5CE0">
        <w:t>For qualified components</w:t>
      </w:r>
      <w:r w:rsidR="00A307FE" w:rsidRPr="00CF5CE0">
        <w:t>,</w:t>
      </w:r>
      <w:r w:rsidRPr="00CF5CE0">
        <w:t xml:space="preserve"> the full production control provisions are defined in the PID.</w:t>
      </w:r>
    </w:p>
    <w:p w14:paraId="12F3D42A" w14:textId="46283FAB" w:rsidR="002F375B" w:rsidRPr="00CF5CE0" w:rsidRDefault="002F375B" w:rsidP="00B24CB1">
      <w:pPr>
        <w:keepLines/>
      </w:pPr>
      <w:r w:rsidRPr="00CF5CE0">
        <w:t xml:space="preserve">In the case of lot failure, the Manufacturer shall act in accordance with Para. </w:t>
      </w:r>
      <w:r w:rsidR="00321374" w:rsidRPr="00CF5CE0">
        <w:fldChar w:fldCharType="begin"/>
      </w:r>
      <w:r w:rsidR="00321374" w:rsidRPr="00CF5CE0">
        <w:instrText xml:space="preserve"> REF _Ref466559500 \r \h </w:instrText>
      </w:r>
      <w:r w:rsidR="00CF5CE0">
        <w:instrText xml:space="preserve"> \* MERGEFORMAT </w:instrText>
      </w:r>
      <w:r w:rsidR="00321374" w:rsidRPr="00CF5CE0">
        <w:fldChar w:fldCharType="separate"/>
      </w:r>
      <w:r w:rsidR="00321374" w:rsidRPr="00CF5CE0">
        <w:t>4.3.3</w:t>
      </w:r>
      <w:r w:rsidR="00321374" w:rsidRPr="00CF5CE0">
        <w:fldChar w:fldCharType="end"/>
      </w:r>
      <w:r w:rsidRPr="00CF5CE0">
        <w:t>.</w:t>
      </w:r>
    </w:p>
    <w:p w14:paraId="2F1EF89F" w14:textId="7013E438" w:rsidR="002F375B" w:rsidRPr="00CF5CE0" w:rsidRDefault="00F7257A" w:rsidP="00E91F55">
      <w:pPr>
        <w:pStyle w:val="Heading2"/>
      </w:pPr>
      <w:commentRangeStart w:id="57"/>
      <w:r w:rsidRPr="00CF5CE0">
        <w:rPr>
          <w:caps w:val="0"/>
        </w:rPr>
        <w:lastRenderedPageBreak/>
        <w:tab/>
      </w:r>
      <w:bookmarkStart w:id="58" w:name="_Ref474418929"/>
      <w:bookmarkStart w:id="59" w:name="_Toc474501816"/>
      <w:r w:rsidRPr="00CF5CE0">
        <w:rPr>
          <w:caps w:val="0"/>
        </w:rPr>
        <w:t>WAFER LOT ACCEPTANCE</w:t>
      </w:r>
      <w:bookmarkEnd w:id="58"/>
      <w:bookmarkEnd w:id="59"/>
      <w:commentRangeEnd w:id="57"/>
      <w:r w:rsidR="00126A9C">
        <w:rPr>
          <w:rStyle w:val="CommentReference"/>
          <w:bCs w:val="0"/>
          <w:caps w:val="0"/>
          <w:u w:val="none"/>
        </w:rPr>
        <w:commentReference w:id="57"/>
      </w:r>
    </w:p>
    <w:p w14:paraId="5234A96D" w14:textId="54FE90D1" w:rsidR="002F375B" w:rsidRPr="00CF5CE0" w:rsidRDefault="002F375B" w:rsidP="005752AE">
      <w:pPr>
        <w:pStyle w:val="Heading3"/>
      </w:pPr>
      <w:bookmarkStart w:id="60" w:name="_Ref474479285"/>
      <w:bookmarkStart w:id="61" w:name="_Toc474501817"/>
      <w:r w:rsidRPr="00CF5CE0">
        <w:t>Process Monitoring Review</w:t>
      </w:r>
      <w:bookmarkEnd w:id="60"/>
      <w:bookmarkEnd w:id="61"/>
    </w:p>
    <w:p w14:paraId="4954A73E" w14:textId="77777777" w:rsidR="002F375B" w:rsidRPr="00CF5CE0" w:rsidRDefault="002F375B" w:rsidP="00B24CB1">
      <w:pPr>
        <w:keepLines/>
      </w:pPr>
      <w:r w:rsidRPr="00CF5CE0">
        <w:t xml:space="preserve">Process monitoring review shall be done in compliance with the Manufacturer’s </w:t>
      </w:r>
      <w:proofErr w:type="spellStart"/>
      <w:r w:rsidRPr="00CF5CE0">
        <w:t>SPC</w:t>
      </w:r>
      <w:proofErr w:type="spellEnd"/>
      <w:r w:rsidRPr="00CF5CE0">
        <w:t xml:space="preserve"> rules described in the PID (for qualification, qualification maintenance or procurement of qualified components).</w:t>
      </w:r>
    </w:p>
    <w:p w14:paraId="4FA0DDE6" w14:textId="77777777" w:rsidR="002F375B" w:rsidRPr="00CF5CE0" w:rsidRDefault="002F375B" w:rsidP="00B24CB1">
      <w:pPr>
        <w:keepLines/>
      </w:pPr>
      <w:r w:rsidRPr="00CF5CE0">
        <w:t>A wafer shall be rejected if one or more process control data parameters exceed the allowed distribution as specified in the PID (for qualification, qualification maintenance or procurement of qualified components).</w:t>
      </w:r>
    </w:p>
    <w:p w14:paraId="696D9B5E" w14:textId="77777777" w:rsidR="002F375B" w:rsidRPr="00594967" w:rsidRDefault="002F375B" w:rsidP="005752AE">
      <w:pPr>
        <w:pStyle w:val="Heading3"/>
        <w:rPr>
          <w:highlight w:val="yellow"/>
        </w:rPr>
      </w:pPr>
      <w:bookmarkStart w:id="62" w:name="_Ref474479301"/>
      <w:bookmarkStart w:id="63" w:name="_Ref474479310"/>
      <w:bookmarkStart w:id="64" w:name="_Toc474501818"/>
      <w:r w:rsidRPr="00594967">
        <w:rPr>
          <w:highlight w:val="yellow"/>
        </w:rPr>
        <w:t xml:space="preserve">Wafer </w:t>
      </w:r>
      <w:r w:rsidR="00EE2E42" w:rsidRPr="00594967">
        <w:rPr>
          <w:highlight w:val="yellow"/>
        </w:rPr>
        <w:t xml:space="preserve">Lot </w:t>
      </w:r>
      <w:r w:rsidRPr="00594967">
        <w:rPr>
          <w:highlight w:val="yellow"/>
        </w:rPr>
        <w:t>Screening</w:t>
      </w:r>
      <w:bookmarkEnd w:id="62"/>
      <w:bookmarkEnd w:id="63"/>
      <w:bookmarkEnd w:id="64"/>
    </w:p>
    <w:p w14:paraId="2CEE44AF" w14:textId="20958D7F" w:rsidR="002F375B" w:rsidRPr="00594967" w:rsidRDefault="00495341" w:rsidP="00F8543E">
      <w:pPr>
        <w:keepNext/>
        <w:keepLines/>
        <w:spacing w:after="120"/>
        <w:rPr>
          <w:highlight w:val="yellow"/>
        </w:rPr>
      </w:pPr>
      <w:r w:rsidRPr="00594967">
        <w:rPr>
          <w:highlight w:val="yellow"/>
        </w:rPr>
        <w:t xml:space="preserve">Wafer </w:t>
      </w:r>
      <w:r w:rsidR="00EE2E42" w:rsidRPr="00594967">
        <w:rPr>
          <w:highlight w:val="yellow"/>
        </w:rPr>
        <w:t xml:space="preserve">Lot </w:t>
      </w:r>
      <w:r w:rsidRPr="00594967">
        <w:rPr>
          <w:highlight w:val="yellow"/>
        </w:rPr>
        <w:t xml:space="preserve">Screening </w:t>
      </w:r>
      <w:r w:rsidR="00477F92" w:rsidRPr="00594967">
        <w:rPr>
          <w:highlight w:val="yellow"/>
        </w:rPr>
        <w:t xml:space="preserve">of Die Components </w:t>
      </w:r>
      <w:r w:rsidRPr="00594967">
        <w:rPr>
          <w:highlight w:val="yellow"/>
        </w:rPr>
        <w:t xml:space="preserve">shall </w:t>
      </w:r>
      <w:r w:rsidR="002F375B" w:rsidRPr="00594967">
        <w:rPr>
          <w:highlight w:val="yellow"/>
        </w:rPr>
        <w:t>consist of the following tests and inspections:</w:t>
      </w:r>
    </w:p>
    <w:p w14:paraId="4BCDB7C1" w14:textId="111F5638" w:rsidR="002F375B" w:rsidRPr="00594967" w:rsidRDefault="002F375B" w:rsidP="00E54B19">
      <w:pPr>
        <w:pStyle w:val="alphabeticallist"/>
        <w:rPr>
          <w:highlight w:val="yellow"/>
        </w:rPr>
      </w:pPr>
      <w:r w:rsidRPr="00594967">
        <w:rPr>
          <w:highlight w:val="yellow"/>
        </w:rPr>
        <w:t>G</w:t>
      </w:r>
      <w:r w:rsidR="006D50EF" w:rsidRPr="00594967">
        <w:rPr>
          <w:highlight w:val="yellow"/>
        </w:rPr>
        <w:t>o-no-go</w:t>
      </w:r>
      <w:r w:rsidRPr="00594967">
        <w:rPr>
          <w:highlight w:val="yellow"/>
        </w:rPr>
        <w:t xml:space="preserve"> Room Temperature Electrical Measurements in accordance with Para. </w:t>
      </w:r>
      <w:r w:rsidR="00321374" w:rsidRPr="00594967">
        <w:rPr>
          <w:highlight w:val="yellow"/>
        </w:rPr>
        <w:fldChar w:fldCharType="begin"/>
      </w:r>
      <w:r w:rsidR="00321374" w:rsidRPr="00594967">
        <w:rPr>
          <w:highlight w:val="yellow"/>
        </w:rPr>
        <w:instrText xml:space="preserve"> REF _Ref466559516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8.1.1.1</w:t>
      </w:r>
      <w:r w:rsidR="00321374" w:rsidRPr="00594967">
        <w:rPr>
          <w:highlight w:val="yellow"/>
        </w:rPr>
        <w:fldChar w:fldCharType="end"/>
      </w:r>
      <w:r w:rsidR="00E54B19" w:rsidRPr="00594967">
        <w:rPr>
          <w:highlight w:val="yellow"/>
        </w:rPr>
        <w:t>, either as an on-wafer measurement or after dice separation.</w:t>
      </w:r>
    </w:p>
    <w:p w14:paraId="2E0F3A36" w14:textId="7A3B66AD" w:rsidR="00822D3B" w:rsidRPr="00594967" w:rsidRDefault="002F375B" w:rsidP="003A2CC1">
      <w:pPr>
        <w:pStyle w:val="alphabeticallist"/>
        <w:keepLines/>
        <w:spacing w:before="120"/>
        <w:rPr>
          <w:highlight w:val="yellow"/>
        </w:rPr>
      </w:pPr>
      <w:r w:rsidRPr="00594967">
        <w:rPr>
          <w:highlight w:val="yellow"/>
        </w:rPr>
        <w:t xml:space="preserve">Die Visual Inspection in accordance with Para. </w:t>
      </w:r>
      <w:r w:rsidR="00321374" w:rsidRPr="00594967">
        <w:rPr>
          <w:highlight w:val="yellow"/>
        </w:rPr>
        <w:fldChar w:fldCharType="begin"/>
      </w:r>
      <w:r w:rsidR="00321374" w:rsidRPr="00594967">
        <w:rPr>
          <w:highlight w:val="yellow"/>
        </w:rPr>
        <w:instrText xml:space="preserve"> REF _Ref466559524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8.2</w:t>
      </w:r>
      <w:r w:rsidR="00321374" w:rsidRPr="00594967">
        <w:rPr>
          <w:highlight w:val="yellow"/>
        </w:rPr>
        <w:fldChar w:fldCharType="end"/>
      </w:r>
      <w:r w:rsidR="00E54B19" w:rsidRPr="00594967">
        <w:rPr>
          <w:highlight w:val="yellow"/>
        </w:rPr>
        <w:t>, after dice separation.</w:t>
      </w:r>
    </w:p>
    <w:p w14:paraId="49769BFF" w14:textId="77777777" w:rsidR="000226A5" w:rsidRPr="00594967" w:rsidRDefault="000226A5" w:rsidP="000226A5">
      <w:pPr>
        <w:pStyle w:val="alphabeticallist"/>
        <w:keepLines/>
        <w:numPr>
          <w:ilvl w:val="0"/>
          <w:numId w:val="0"/>
        </w:numPr>
        <w:spacing w:before="120"/>
        <w:ind w:left="1985"/>
        <w:rPr>
          <w:b/>
          <w:highlight w:val="yellow"/>
          <w:u w:val="single"/>
        </w:rPr>
      </w:pPr>
      <w:commentRangeStart w:id="65"/>
      <w:r w:rsidRPr="00594967">
        <w:rPr>
          <w:b/>
          <w:highlight w:val="yellow"/>
          <w:u w:val="single"/>
        </w:rPr>
        <w:t>NOTE:</w:t>
      </w:r>
    </w:p>
    <w:p w14:paraId="3901BCB0" w14:textId="72A3939F" w:rsidR="000226A5" w:rsidRPr="00594967" w:rsidRDefault="000226A5" w:rsidP="000226A5">
      <w:pPr>
        <w:pStyle w:val="alphabeticallist"/>
        <w:keepLines/>
        <w:numPr>
          <w:ilvl w:val="0"/>
          <w:numId w:val="0"/>
        </w:numPr>
        <w:ind w:left="1985"/>
        <w:rPr>
          <w:highlight w:val="yellow"/>
        </w:rPr>
      </w:pPr>
      <w:r w:rsidRPr="00B521AD">
        <w:rPr>
          <w:highlight w:val="yellow"/>
        </w:rPr>
        <w:t xml:space="preserve">Die Visual Inspection may be performed on a selected </w:t>
      </w:r>
      <w:proofErr w:type="spellStart"/>
      <w:r w:rsidRPr="00B521AD">
        <w:rPr>
          <w:highlight w:val="yellow"/>
        </w:rPr>
        <w:t>sublot</w:t>
      </w:r>
      <w:proofErr w:type="spellEnd"/>
      <w:r w:rsidRPr="00B521AD">
        <w:rPr>
          <w:highlight w:val="yellow"/>
        </w:rPr>
        <w:t xml:space="preserve"> basis. The selected </w:t>
      </w:r>
      <w:proofErr w:type="spellStart"/>
      <w:r w:rsidRPr="00B521AD">
        <w:rPr>
          <w:highlight w:val="yellow"/>
        </w:rPr>
        <w:t>sublot</w:t>
      </w:r>
      <w:proofErr w:type="spellEnd"/>
      <w:r w:rsidRPr="00B521AD">
        <w:rPr>
          <w:highlight w:val="yellow"/>
        </w:rPr>
        <w:t xml:space="preserve"> shall consist of a minimum of the Die Components necessary for delivery, testing and </w:t>
      </w:r>
      <w:r w:rsidRPr="00594967">
        <w:rPr>
          <w:highlight w:val="yellow"/>
        </w:rPr>
        <w:t>allowable failures.</w:t>
      </w:r>
      <w:commentRangeEnd w:id="65"/>
      <w:r w:rsidR="0067622F">
        <w:rPr>
          <w:rStyle w:val="CommentReference"/>
          <w:lang w:eastAsia="en-US"/>
        </w:rPr>
        <w:commentReference w:id="65"/>
      </w:r>
    </w:p>
    <w:p w14:paraId="1938EDF4" w14:textId="77777777" w:rsidR="00331655" w:rsidRPr="00594967" w:rsidRDefault="00331655" w:rsidP="005752AE">
      <w:pPr>
        <w:pStyle w:val="Heading3"/>
        <w:rPr>
          <w:highlight w:val="yellow"/>
        </w:rPr>
      </w:pPr>
      <w:bookmarkStart w:id="66" w:name="_Ref474479319"/>
      <w:bookmarkStart w:id="67" w:name="_Toc474501819"/>
      <w:commentRangeStart w:id="68"/>
      <w:r w:rsidRPr="00594967">
        <w:rPr>
          <w:highlight w:val="yellow"/>
        </w:rPr>
        <w:t>Die Dimensions</w:t>
      </w:r>
      <w:bookmarkEnd w:id="66"/>
      <w:bookmarkEnd w:id="67"/>
      <w:commentRangeEnd w:id="68"/>
      <w:r w:rsidR="002151C9">
        <w:rPr>
          <w:rStyle w:val="CommentReference"/>
          <w:bCs w:val="0"/>
          <w:u w:val="none"/>
        </w:rPr>
        <w:commentReference w:id="68"/>
      </w:r>
    </w:p>
    <w:p w14:paraId="380D764B" w14:textId="6F145FFA" w:rsidR="00331655" w:rsidRPr="00594967" w:rsidRDefault="009133FA" w:rsidP="009133FA">
      <w:pPr>
        <w:keepNext/>
        <w:rPr>
          <w:highlight w:val="yellow"/>
        </w:rPr>
      </w:pPr>
      <w:r w:rsidRPr="00594967">
        <w:rPr>
          <w:highlight w:val="yellow"/>
        </w:rPr>
        <w:t xml:space="preserve">See Para. </w:t>
      </w:r>
      <w:r w:rsidR="003A5A18" w:rsidRPr="00594967">
        <w:rPr>
          <w:highlight w:val="yellow"/>
        </w:rPr>
        <w:fldChar w:fldCharType="begin"/>
      </w:r>
      <w:r w:rsidR="003A5A18" w:rsidRPr="00594967">
        <w:rPr>
          <w:highlight w:val="yellow"/>
        </w:rPr>
        <w:instrText xml:space="preserve"> REF _Ref474416385 \r \h </w:instrText>
      </w:r>
      <w:r w:rsidR="00594967">
        <w:rPr>
          <w:highlight w:val="yellow"/>
        </w:rPr>
        <w:instrText xml:space="preserve"> \* MERGEFORMAT </w:instrText>
      </w:r>
      <w:r w:rsidR="003A5A18" w:rsidRPr="00594967">
        <w:rPr>
          <w:highlight w:val="yellow"/>
        </w:rPr>
      </w:r>
      <w:r w:rsidR="003A5A18" w:rsidRPr="00594967">
        <w:rPr>
          <w:highlight w:val="yellow"/>
        </w:rPr>
        <w:fldChar w:fldCharType="separate"/>
      </w:r>
      <w:r w:rsidR="003A5A18" w:rsidRPr="00594967">
        <w:rPr>
          <w:highlight w:val="yellow"/>
        </w:rPr>
        <w:t>4.7</w:t>
      </w:r>
      <w:r w:rsidR="003A5A18" w:rsidRPr="00594967">
        <w:rPr>
          <w:highlight w:val="yellow"/>
        </w:rPr>
        <w:fldChar w:fldCharType="end"/>
      </w:r>
      <w:r w:rsidRPr="00594967">
        <w:rPr>
          <w:highlight w:val="yellow"/>
        </w:rPr>
        <w:t xml:space="preserve"> </w:t>
      </w:r>
      <w:proofErr w:type="gramStart"/>
      <w:r w:rsidRPr="00594967">
        <w:rPr>
          <w:highlight w:val="yellow"/>
        </w:rPr>
        <w:t>for</w:t>
      </w:r>
      <w:proofErr w:type="gramEnd"/>
      <w:r w:rsidRPr="00594967">
        <w:rPr>
          <w:highlight w:val="yellow"/>
        </w:rPr>
        <w:t xml:space="preserve"> the minimum dimension requirements for Die Components that shall be specified in the Detail Specification. </w:t>
      </w:r>
      <w:r w:rsidR="00331655" w:rsidRPr="00594967">
        <w:rPr>
          <w:highlight w:val="yellow"/>
        </w:rPr>
        <w:t>The dimensions as specified in the Detail Specification sha</w:t>
      </w:r>
      <w:r w:rsidRPr="00594967">
        <w:rPr>
          <w:highlight w:val="yellow"/>
        </w:rPr>
        <w:t>ll be guaranteed but not tested.</w:t>
      </w:r>
    </w:p>
    <w:p w14:paraId="777FEE1D" w14:textId="77777777" w:rsidR="002F375B" w:rsidRPr="00CF5CE0" w:rsidRDefault="002F375B" w:rsidP="005752AE">
      <w:pPr>
        <w:pStyle w:val="Heading3"/>
      </w:pPr>
      <w:bookmarkStart w:id="69" w:name="_Ref474479326"/>
      <w:bookmarkStart w:id="70" w:name="_Toc474501820"/>
      <w:r w:rsidRPr="00CF5CE0">
        <w:t>Scanning Electron Microscope (SEM) Inspection</w:t>
      </w:r>
      <w:bookmarkEnd w:id="69"/>
      <w:bookmarkEnd w:id="70"/>
    </w:p>
    <w:p w14:paraId="01DECAB2" w14:textId="53DEEDDD" w:rsidR="002F375B" w:rsidRPr="00CF5CE0" w:rsidRDefault="00B32524" w:rsidP="00B24CB1">
      <w:pPr>
        <w:keepLines/>
      </w:pPr>
      <w:r w:rsidRPr="00CF5CE0">
        <w:t>If specified in the Detail Specification, c</w:t>
      </w:r>
      <w:r w:rsidR="002F375B" w:rsidRPr="00CF5CE0">
        <w:t xml:space="preserve">omponents supplied to this specification shall be produced from wafer lots that have been subjected to and successfully met the Scanning Electron Microscope Inspection requirements in accordance with Para. </w:t>
      </w:r>
      <w:r w:rsidR="00321374" w:rsidRPr="00CF5CE0">
        <w:fldChar w:fldCharType="begin"/>
      </w:r>
      <w:r w:rsidR="00321374" w:rsidRPr="00CF5CE0">
        <w:instrText xml:space="preserve"> REF _Ref466559532 \r \h </w:instrText>
      </w:r>
      <w:r w:rsidR="00CF5CE0">
        <w:instrText xml:space="preserve"> \* MERGEFORMAT </w:instrText>
      </w:r>
      <w:r w:rsidR="00321374" w:rsidRPr="00CF5CE0">
        <w:fldChar w:fldCharType="separate"/>
      </w:r>
      <w:r w:rsidR="00321374" w:rsidRPr="00CF5CE0">
        <w:t>8.3</w:t>
      </w:r>
      <w:r w:rsidR="00321374" w:rsidRPr="00CF5CE0">
        <w:fldChar w:fldCharType="end"/>
      </w:r>
      <w:r w:rsidR="002F375B" w:rsidRPr="00CF5CE0">
        <w:t>.</w:t>
      </w:r>
    </w:p>
    <w:p w14:paraId="5B12C164" w14:textId="77777777" w:rsidR="002F375B" w:rsidRPr="00CF5CE0" w:rsidRDefault="008C5BD1" w:rsidP="005752AE">
      <w:pPr>
        <w:pStyle w:val="Heading3"/>
      </w:pPr>
      <w:bookmarkStart w:id="71" w:name="_Ref474479333"/>
      <w:bookmarkStart w:id="72" w:name="_Toc474501821"/>
      <w:r w:rsidRPr="00CF5CE0">
        <w:t xml:space="preserve">Total Dose </w:t>
      </w:r>
      <w:r w:rsidR="002F375B" w:rsidRPr="00CF5CE0">
        <w:t>Radiation Testing</w:t>
      </w:r>
      <w:bookmarkEnd w:id="71"/>
      <w:bookmarkEnd w:id="72"/>
    </w:p>
    <w:p w14:paraId="7991F20B" w14:textId="77777777" w:rsidR="002F375B" w:rsidRPr="00CF5CE0" w:rsidRDefault="002F375B" w:rsidP="00F8543E">
      <w:pPr>
        <w:keepNext/>
        <w:keepLines/>
        <w:spacing w:after="120"/>
      </w:pPr>
      <w:r w:rsidRPr="00CF5CE0">
        <w:t>For qualification or qualification maintenance:</w:t>
      </w:r>
    </w:p>
    <w:p w14:paraId="6EFF833C" w14:textId="30E2E1EA" w:rsidR="002F375B" w:rsidRPr="00CF5CE0" w:rsidRDefault="002F375B" w:rsidP="00F85AC7">
      <w:pPr>
        <w:pStyle w:val="BulletList"/>
        <w:keepNext/>
        <w:keepLines/>
      </w:pPr>
      <w:r w:rsidRPr="00CF5CE0">
        <w:t xml:space="preserve">If specified in the Detail Specification, components shall be produced from a wafer lot which has been subjected to and successfully completed Total Dose Radiation Testing in accordance with Para. </w:t>
      </w:r>
      <w:r w:rsidR="003A5A18">
        <w:fldChar w:fldCharType="begin"/>
      </w:r>
      <w:r w:rsidR="003A5A18">
        <w:instrText xml:space="preserve"> REF _Ref474416439 \r \h </w:instrText>
      </w:r>
      <w:r w:rsidR="003A5A18">
        <w:fldChar w:fldCharType="separate"/>
      </w:r>
      <w:r w:rsidR="003A5A18">
        <w:t>8.4</w:t>
      </w:r>
      <w:r w:rsidR="003A5A18">
        <w:fldChar w:fldCharType="end"/>
      </w:r>
      <w:r w:rsidR="003A5A18">
        <w:t xml:space="preserve"> </w:t>
      </w:r>
      <w:r w:rsidRPr="00CF5CE0">
        <w:t>to the specified total dose level.</w:t>
      </w:r>
    </w:p>
    <w:p w14:paraId="5B5A7CB9" w14:textId="77777777" w:rsidR="002F375B" w:rsidRPr="00CF5CE0" w:rsidRDefault="002F375B" w:rsidP="00F8543E">
      <w:pPr>
        <w:keepNext/>
        <w:keepLines/>
        <w:spacing w:after="120"/>
      </w:pPr>
      <w:r w:rsidRPr="00CF5CE0">
        <w:t>During procurement:</w:t>
      </w:r>
    </w:p>
    <w:p w14:paraId="396F9CA6" w14:textId="2BDFF045" w:rsidR="002F375B" w:rsidRPr="00CF5CE0" w:rsidRDefault="002F375B" w:rsidP="00B24CB1">
      <w:pPr>
        <w:pStyle w:val="BulletList"/>
        <w:keepLines/>
      </w:pPr>
      <w:r w:rsidRPr="00CF5CE0">
        <w:tab/>
        <w:t xml:space="preserve">If specified in the Detail Specification and stipulated in the Purchase Order, components shall be produced from a wafer lot which has been subjected to and successfully completed Total Dose Radiation Testing in accordance with Para. </w:t>
      </w:r>
      <w:r w:rsidR="003A5A18">
        <w:fldChar w:fldCharType="begin"/>
      </w:r>
      <w:r w:rsidR="003A5A18">
        <w:instrText xml:space="preserve"> REF _Ref474416447 \r \h </w:instrText>
      </w:r>
      <w:r w:rsidR="003A5A18">
        <w:fldChar w:fldCharType="separate"/>
      </w:r>
      <w:r w:rsidR="003A5A18">
        <w:t>8.4</w:t>
      </w:r>
      <w:r w:rsidR="003A5A18">
        <w:fldChar w:fldCharType="end"/>
      </w:r>
      <w:r w:rsidRPr="00CF5CE0">
        <w:t xml:space="preserve"> to the stipulated total dose level.</w:t>
      </w:r>
    </w:p>
    <w:p w14:paraId="09D9652C" w14:textId="77777777" w:rsidR="002F375B" w:rsidRPr="00CF5CE0" w:rsidRDefault="002F375B" w:rsidP="005752AE">
      <w:pPr>
        <w:pStyle w:val="Heading3"/>
      </w:pPr>
      <w:bookmarkStart w:id="73" w:name="_Toc377555195"/>
      <w:bookmarkStart w:id="74" w:name="_Toc377563973"/>
      <w:bookmarkStart w:id="75" w:name="_Toc377555196"/>
      <w:bookmarkStart w:id="76" w:name="_Toc377563974"/>
      <w:bookmarkStart w:id="77" w:name="_Toc377717276"/>
      <w:bookmarkStart w:id="78" w:name="_Toc377555197"/>
      <w:bookmarkStart w:id="79" w:name="_Toc377563975"/>
      <w:bookmarkStart w:id="80" w:name="_Toc377717277"/>
      <w:bookmarkStart w:id="81" w:name="_Toc377555198"/>
      <w:bookmarkStart w:id="82" w:name="_Toc377563976"/>
      <w:bookmarkStart w:id="83" w:name="_Toc377717278"/>
      <w:bookmarkStart w:id="84" w:name="_Toc377555199"/>
      <w:bookmarkStart w:id="85" w:name="_Toc377563977"/>
      <w:bookmarkStart w:id="86" w:name="_Toc377717279"/>
      <w:bookmarkStart w:id="87" w:name="_Toc47450182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CF5CE0">
        <w:t>Documentation</w:t>
      </w:r>
      <w:bookmarkEnd w:id="87"/>
    </w:p>
    <w:p w14:paraId="740B0CCB" w14:textId="2A580A3C" w:rsidR="002F375B" w:rsidRPr="00CF5CE0" w:rsidRDefault="002F375B" w:rsidP="00B24CB1">
      <w:pPr>
        <w:keepLines/>
      </w:pPr>
      <w:r w:rsidRPr="00CF5CE0">
        <w:t xml:space="preserve">Documentation of Wafer Lot Acceptance shall be in accordance with Para. </w:t>
      </w:r>
      <w:r w:rsidR="00321374" w:rsidRPr="00CF5CE0">
        <w:fldChar w:fldCharType="begin"/>
      </w:r>
      <w:r w:rsidR="00321374" w:rsidRPr="00CF5CE0">
        <w:instrText xml:space="preserve"> REF _Ref466559542 \r \h </w:instrText>
      </w:r>
      <w:r w:rsidR="00CF5CE0">
        <w:instrText xml:space="preserve"> \* MERGEFORMAT </w:instrText>
      </w:r>
      <w:r w:rsidR="00321374" w:rsidRPr="00CF5CE0">
        <w:fldChar w:fldCharType="separate"/>
      </w:r>
      <w:r w:rsidR="00321374" w:rsidRPr="00CF5CE0">
        <w:t>9.5</w:t>
      </w:r>
      <w:r w:rsidR="00321374" w:rsidRPr="00CF5CE0">
        <w:fldChar w:fldCharType="end"/>
      </w:r>
      <w:r w:rsidRPr="00CF5CE0">
        <w:t>.</w:t>
      </w:r>
    </w:p>
    <w:p w14:paraId="66F6B058" w14:textId="356C7AC9" w:rsidR="002F375B" w:rsidRPr="00CF5CE0" w:rsidRDefault="00F7257A" w:rsidP="00397CFD">
      <w:pPr>
        <w:pStyle w:val="Heading2"/>
      </w:pPr>
      <w:bookmarkStart w:id="88" w:name="_Ref474418951"/>
      <w:bookmarkStart w:id="89" w:name="_Toc474501823"/>
      <w:r w:rsidRPr="00CF5CE0">
        <w:rPr>
          <w:caps w:val="0"/>
        </w:rPr>
        <w:lastRenderedPageBreak/>
        <w:t>SPECIAL IN-PROCESS CONTROLS</w:t>
      </w:r>
      <w:bookmarkEnd w:id="88"/>
      <w:bookmarkEnd w:id="89"/>
    </w:p>
    <w:p w14:paraId="20D80FB0" w14:textId="744B0988" w:rsidR="002F375B" w:rsidRPr="00594967" w:rsidRDefault="002F375B" w:rsidP="005752AE">
      <w:pPr>
        <w:pStyle w:val="Heading3"/>
        <w:rPr>
          <w:highlight w:val="yellow"/>
        </w:rPr>
      </w:pPr>
      <w:bookmarkStart w:id="90" w:name="_Ref466559794"/>
      <w:bookmarkStart w:id="91" w:name="_Toc474501824"/>
      <w:commentRangeStart w:id="92"/>
      <w:r w:rsidRPr="00594967">
        <w:rPr>
          <w:highlight w:val="yellow"/>
        </w:rPr>
        <w:t xml:space="preserve">Assembly of the Packaged Test Sublot for </w:t>
      </w:r>
      <w:r w:rsidR="00EB7D5D" w:rsidRPr="00594967">
        <w:rPr>
          <w:highlight w:val="yellow"/>
        </w:rPr>
        <w:t>Die</w:t>
      </w:r>
      <w:r w:rsidRPr="00594967">
        <w:rPr>
          <w:highlight w:val="yellow"/>
        </w:rPr>
        <w:t xml:space="preserve"> Components</w:t>
      </w:r>
      <w:bookmarkEnd w:id="90"/>
      <w:bookmarkEnd w:id="91"/>
      <w:r w:rsidRPr="00594967">
        <w:rPr>
          <w:highlight w:val="yellow"/>
        </w:rPr>
        <w:t xml:space="preserve"> </w:t>
      </w:r>
      <w:commentRangeEnd w:id="92"/>
      <w:r w:rsidR="0071478F">
        <w:rPr>
          <w:rStyle w:val="CommentReference"/>
          <w:bCs w:val="0"/>
          <w:u w:val="none"/>
        </w:rPr>
        <w:commentReference w:id="92"/>
      </w:r>
    </w:p>
    <w:p w14:paraId="368010DE" w14:textId="77777777" w:rsidR="00265398" w:rsidRPr="00594967" w:rsidRDefault="002F375B" w:rsidP="00397CFD">
      <w:pPr>
        <w:keepNext/>
        <w:keepLines/>
        <w:spacing w:after="120"/>
        <w:rPr>
          <w:highlight w:val="yellow"/>
        </w:rPr>
      </w:pPr>
      <w:r w:rsidRPr="00594967">
        <w:rPr>
          <w:highlight w:val="yellow"/>
        </w:rPr>
        <w:t xml:space="preserve">For </w:t>
      </w:r>
      <w:r w:rsidR="00EB7D5D" w:rsidRPr="00594967">
        <w:rPr>
          <w:highlight w:val="yellow"/>
        </w:rPr>
        <w:t>Die</w:t>
      </w:r>
      <w:r w:rsidRPr="00594967">
        <w:rPr>
          <w:highlight w:val="yellow"/>
        </w:rPr>
        <w:t xml:space="preserve"> Components</w:t>
      </w:r>
      <w:r w:rsidR="00A307FE" w:rsidRPr="00594967">
        <w:rPr>
          <w:highlight w:val="yellow"/>
        </w:rPr>
        <w:t>,</w:t>
      </w:r>
      <w:r w:rsidRPr="00594967">
        <w:rPr>
          <w:highlight w:val="yellow"/>
        </w:rPr>
        <w:t xml:space="preserve"> sample dice shall be selected at random from each wafer</w:t>
      </w:r>
      <w:r w:rsidR="001D35F8" w:rsidRPr="00594967">
        <w:rPr>
          <w:highlight w:val="yellow"/>
        </w:rPr>
        <w:t xml:space="preserve"> lot</w:t>
      </w:r>
      <w:r w:rsidRPr="00594967">
        <w:rPr>
          <w:highlight w:val="yellow"/>
        </w:rPr>
        <w:t xml:space="preserve"> and assembled into suitable packages. These samples make up the Pa</w:t>
      </w:r>
      <w:r w:rsidR="00265398" w:rsidRPr="00594967">
        <w:rPr>
          <w:highlight w:val="yellow"/>
        </w:rPr>
        <w:t>ckaged Test Sublot.</w:t>
      </w:r>
    </w:p>
    <w:p w14:paraId="1BDEA61C" w14:textId="6A13E68B" w:rsidR="002F375B" w:rsidRPr="00594967" w:rsidRDefault="0002451F" w:rsidP="00397CFD">
      <w:pPr>
        <w:keepNext/>
        <w:keepLines/>
        <w:spacing w:after="120"/>
        <w:rPr>
          <w:highlight w:val="yellow"/>
        </w:rPr>
      </w:pPr>
      <w:r w:rsidRPr="00594967">
        <w:rPr>
          <w:highlight w:val="yellow"/>
        </w:rPr>
        <w:t xml:space="preserve">For procurement of </w:t>
      </w:r>
      <w:r w:rsidR="00EB7D5D" w:rsidRPr="00594967">
        <w:rPr>
          <w:highlight w:val="yellow"/>
        </w:rPr>
        <w:t>Die</w:t>
      </w:r>
      <w:r w:rsidRPr="00594967">
        <w:rPr>
          <w:highlight w:val="yellow"/>
        </w:rPr>
        <w:t xml:space="preserve"> Components, t</w:t>
      </w:r>
      <w:r w:rsidR="003A5595" w:rsidRPr="00594967">
        <w:rPr>
          <w:highlight w:val="yellow"/>
        </w:rPr>
        <w:t xml:space="preserve">he </w:t>
      </w:r>
      <w:r w:rsidR="002F375B" w:rsidRPr="00594967">
        <w:rPr>
          <w:highlight w:val="yellow"/>
        </w:rPr>
        <w:t>quantity of</w:t>
      </w:r>
      <w:r w:rsidR="00C9060A" w:rsidRPr="00594967">
        <w:rPr>
          <w:highlight w:val="yellow"/>
        </w:rPr>
        <w:t xml:space="preserve"> </w:t>
      </w:r>
      <w:r w:rsidR="00ED1647" w:rsidRPr="00594967">
        <w:rPr>
          <w:highlight w:val="yellow"/>
        </w:rPr>
        <w:t xml:space="preserve">dice to be assembled, n, </w:t>
      </w:r>
      <w:r w:rsidR="002F375B" w:rsidRPr="00594967">
        <w:rPr>
          <w:highlight w:val="yellow"/>
        </w:rPr>
        <w:t>shall be</w:t>
      </w:r>
      <w:r w:rsidR="003A5595" w:rsidRPr="00594967">
        <w:rPr>
          <w:highlight w:val="yellow"/>
        </w:rPr>
        <w:t xml:space="preserve"> selected</w:t>
      </w:r>
      <w:r w:rsidR="00F20047" w:rsidRPr="00594967">
        <w:rPr>
          <w:highlight w:val="yellow"/>
        </w:rPr>
        <w:t xml:space="preserve"> </w:t>
      </w:r>
      <w:r w:rsidR="003A5595" w:rsidRPr="00594967">
        <w:rPr>
          <w:highlight w:val="yellow"/>
        </w:rPr>
        <w:t>from one of the following sampling plans</w:t>
      </w:r>
      <w:r w:rsidR="0055075F" w:rsidRPr="00594967">
        <w:rPr>
          <w:highlight w:val="yellow"/>
        </w:rPr>
        <w:t>. Unless otherwise specified</w:t>
      </w:r>
      <w:r w:rsidR="00C82741" w:rsidRPr="00594967">
        <w:rPr>
          <w:highlight w:val="yellow"/>
        </w:rPr>
        <w:t>,</w:t>
      </w:r>
      <w:r w:rsidR="0055075F" w:rsidRPr="00594967">
        <w:rPr>
          <w:highlight w:val="yellow"/>
        </w:rPr>
        <w:t xml:space="preserve"> the selection shall be at the Manufacturer’s discretion</w:t>
      </w:r>
      <w:r w:rsidR="00C82741" w:rsidRPr="00594967">
        <w:rPr>
          <w:highlight w:val="yellow"/>
        </w:rPr>
        <w:t>:</w:t>
      </w:r>
    </w:p>
    <w:p w14:paraId="47974B7A" w14:textId="0E8D5633" w:rsidR="00060852" w:rsidRPr="00594967" w:rsidRDefault="00ED1647" w:rsidP="00397CFD">
      <w:pPr>
        <w:pStyle w:val="alphabeticallist"/>
        <w:keepNext/>
        <w:spacing w:after="120"/>
        <w:rPr>
          <w:highlight w:val="yellow"/>
        </w:rPr>
      </w:pPr>
      <w:r w:rsidRPr="00594967">
        <w:rPr>
          <w:highlight w:val="yellow"/>
        </w:rPr>
        <w:t xml:space="preserve">n = </w:t>
      </w:r>
      <w:r w:rsidR="00060852" w:rsidRPr="00594967">
        <w:rPr>
          <w:highlight w:val="yellow"/>
        </w:rPr>
        <w:t xml:space="preserve">11 assembled dice </w:t>
      </w:r>
      <w:r w:rsidR="00442257" w:rsidRPr="00594967">
        <w:rPr>
          <w:highlight w:val="yellow"/>
        </w:rPr>
        <w:t xml:space="preserve">from each wafer lot </w:t>
      </w:r>
      <w:r w:rsidR="00060852" w:rsidRPr="00594967">
        <w:rPr>
          <w:highlight w:val="yellow"/>
        </w:rPr>
        <w:t xml:space="preserve">with 0 total Chart </w:t>
      </w:r>
      <w:proofErr w:type="spellStart"/>
      <w:r w:rsidR="00060852" w:rsidRPr="00594967">
        <w:rPr>
          <w:highlight w:val="yellow"/>
        </w:rPr>
        <w:t>F3</w:t>
      </w:r>
      <w:r w:rsidR="00172FC0" w:rsidRPr="00594967">
        <w:rPr>
          <w:highlight w:val="yellow"/>
        </w:rPr>
        <w:t>B</w:t>
      </w:r>
      <w:proofErr w:type="spellEnd"/>
      <w:r w:rsidR="00060852" w:rsidRPr="00594967">
        <w:rPr>
          <w:highlight w:val="yellow"/>
        </w:rPr>
        <w:t xml:space="preserve"> failures allowed (see</w:t>
      </w:r>
      <w:r w:rsidR="00442257" w:rsidRPr="00594967">
        <w:rPr>
          <w:highlight w:val="yellow"/>
        </w:rPr>
        <w:t> </w:t>
      </w:r>
      <w:r w:rsidR="00060852" w:rsidRPr="00594967">
        <w:rPr>
          <w:highlight w:val="yellow"/>
        </w:rPr>
        <w:t>Para.</w:t>
      </w:r>
      <w:r w:rsidR="00442257" w:rsidRPr="00594967">
        <w:rPr>
          <w:highlight w:val="yellow"/>
        </w:rPr>
        <w:t> </w:t>
      </w:r>
      <w:r w:rsidR="00321374" w:rsidRPr="00594967">
        <w:rPr>
          <w:highlight w:val="yellow"/>
        </w:rPr>
        <w:fldChar w:fldCharType="begin"/>
      </w:r>
      <w:r w:rsidR="00321374" w:rsidRPr="00594967">
        <w:rPr>
          <w:highlight w:val="yellow"/>
        </w:rPr>
        <w:instrText xml:space="preserve"> REF _Ref466559561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6.4.2</w:t>
      </w:r>
      <w:r w:rsidR="00321374" w:rsidRPr="00594967">
        <w:rPr>
          <w:highlight w:val="yellow"/>
        </w:rPr>
        <w:fldChar w:fldCharType="end"/>
      </w:r>
      <w:r w:rsidR="00060852" w:rsidRPr="00594967">
        <w:rPr>
          <w:highlight w:val="yellow"/>
        </w:rPr>
        <w:t>)</w:t>
      </w:r>
    </w:p>
    <w:p w14:paraId="5BFEAD66" w14:textId="5F30910E" w:rsidR="00442257" w:rsidRPr="00594967" w:rsidRDefault="00ED1647" w:rsidP="003B12C3">
      <w:pPr>
        <w:pStyle w:val="alphabeticallist"/>
        <w:spacing w:after="120"/>
        <w:rPr>
          <w:highlight w:val="yellow"/>
        </w:rPr>
      </w:pPr>
      <w:r w:rsidRPr="00594967">
        <w:rPr>
          <w:highlight w:val="yellow"/>
        </w:rPr>
        <w:t xml:space="preserve">n = </w:t>
      </w:r>
      <w:r w:rsidR="00060852" w:rsidRPr="00594967">
        <w:rPr>
          <w:highlight w:val="yellow"/>
        </w:rPr>
        <w:t xml:space="preserve">18 assembled dice </w:t>
      </w:r>
      <w:r w:rsidR="00442257" w:rsidRPr="00594967">
        <w:rPr>
          <w:highlight w:val="yellow"/>
        </w:rPr>
        <w:t xml:space="preserve">from each wafer lot </w:t>
      </w:r>
      <w:r w:rsidR="00060852" w:rsidRPr="00594967">
        <w:rPr>
          <w:highlight w:val="yellow"/>
        </w:rPr>
        <w:t xml:space="preserve">with 1 total Chart </w:t>
      </w:r>
      <w:proofErr w:type="spellStart"/>
      <w:r w:rsidR="00060852" w:rsidRPr="00594967">
        <w:rPr>
          <w:highlight w:val="yellow"/>
        </w:rPr>
        <w:t>F3</w:t>
      </w:r>
      <w:r w:rsidR="00172FC0" w:rsidRPr="00594967">
        <w:rPr>
          <w:highlight w:val="yellow"/>
        </w:rPr>
        <w:t>B</w:t>
      </w:r>
      <w:proofErr w:type="spellEnd"/>
      <w:r w:rsidR="00060852" w:rsidRPr="00594967">
        <w:rPr>
          <w:highlight w:val="yellow"/>
        </w:rPr>
        <w:t xml:space="preserve"> failures allowed </w:t>
      </w:r>
      <w:r w:rsidR="00442257" w:rsidRPr="00594967">
        <w:rPr>
          <w:highlight w:val="yellow"/>
        </w:rPr>
        <w:t>(see Para. </w:t>
      </w:r>
      <w:r w:rsidR="00321374" w:rsidRPr="00594967">
        <w:rPr>
          <w:highlight w:val="yellow"/>
        </w:rPr>
        <w:fldChar w:fldCharType="begin"/>
      </w:r>
      <w:r w:rsidR="00321374" w:rsidRPr="00594967">
        <w:rPr>
          <w:highlight w:val="yellow"/>
        </w:rPr>
        <w:instrText xml:space="preserve"> REF _Ref466559574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6.4.2</w:t>
      </w:r>
      <w:r w:rsidR="00321374" w:rsidRPr="00594967">
        <w:rPr>
          <w:highlight w:val="yellow"/>
        </w:rPr>
        <w:fldChar w:fldCharType="end"/>
      </w:r>
      <w:r w:rsidR="00442257" w:rsidRPr="00594967">
        <w:rPr>
          <w:highlight w:val="yellow"/>
        </w:rPr>
        <w:t>)</w:t>
      </w:r>
    </w:p>
    <w:p w14:paraId="6EFF3170" w14:textId="6539BE92" w:rsidR="00060852" w:rsidRPr="00594967" w:rsidRDefault="00ED1647" w:rsidP="003B12C3">
      <w:pPr>
        <w:pStyle w:val="alphabeticallist"/>
        <w:spacing w:after="120"/>
        <w:rPr>
          <w:highlight w:val="yellow"/>
        </w:rPr>
      </w:pPr>
      <w:r w:rsidRPr="00594967">
        <w:rPr>
          <w:highlight w:val="yellow"/>
        </w:rPr>
        <w:t xml:space="preserve">n = </w:t>
      </w:r>
      <w:r w:rsidR="00060852" w:rsidRPr="00594967">
        <w:rPr>
          <w:highlight w:val="yellow"/>
        </w:rPr>
        <w:t xml:space="preserve">25 assembled dice </w:t>
      </w:r>
      <w:r w:rsidR="00442257" w:rsidRPr="00594967">
        <w:rPr>
          <w:highlight w:val="yellow"/>
        </w:rPr>
        <w:t xml:space="preserve">from each wafer lot </w:t>
      </w:r>
      <w:r w:rsidR="00060852" w:rsidRPr="00594967">
        <w:rPr>
          <w:highlight w:val="yellow"/>
        </w:rPr>
        <w:t xml:space="preserve">with 2 total Chart </w:t>
      </w:r>
      <w:proofErr w:type="spellStart"/>
      <w:r w:rsidR="00060852" w:rsidRPr="00594967">
        <w:rPr>
          <w:highlight w:val="yellow"/>
        </w:rPr>
        <w:t>F3</w:t>
      </w:r>
      <w:r w:rsidR="00172FC0" w:rsidRPr="00594967">
        <w:rPr>
          <w:highlight w:val="yellow"/>
        </w:rPr>
        <w:t>B</w:t>
      </w:r>
      <w:proofErr w:type="spellEnd"/>
      <w:r w:rsidR="00060852" w:rsidRPr="00594967">
        <w:rPr>
          <w:highlight w:val="yellow"/>
        </w:rPr>
        <w:t xml:space="preserve"> failures allowed </w:t>
      </w:r>
      <w:r w:rsidR="00442257" w:rsidRPr="00594967">
        <w:rPr>
          <w:highlight w:val="yellow"/>
        </w:rPr>
        <w:t>(see Para. </w:t>
      </w:r>
      <w:r w:rsidR="00321374" w:rsidRPr="00594967">
        <w:rPr>
          <w:highlight w:val="yellow"/>
        </w:rPr>
        <w:fldChar w:fldCharType="begin"/>
      </w:r>
      <w:r w:rsidR="00321374" w:rsidRPr="00594967">
        <w:rPr>
          <w:highlight w:val="yellow"/>
        </w:rPr>
        <w:instrText xml:space="preserve"> REF _Ref466559581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6.4.2</w:t>
      </w:r>
      <w:r w:rsidR="00321374" w:rsidRPr="00594967">
        <w:rPr>
          <w:highlight w:val="yellow"/>
        </w:rPr>
        <w:fldChar w:fldCharType="end"/>
      </w:r>
      <w:r w:rsidR="00442257" w:rsidRPr="00594967">
        <w:rPr>
          <w:highlight w:val="yellow"/>
        </w:rPr>
        <w:t>)</w:t>
      </w:r>
    </w:p>
    <w:p w14:paraId="4F188E52" w14:textId="7350C3DF" w:rsidR="00060852" w:rsidRPr="00594967" w:rsidRDefault="00ED1647" w:rsidP="003B12C3">
      <w:pPr>
        <w:pStyle w:val="alphabeticallist"/>
        <w:spacing w:after="120"/>
        <w:rPr>
          <w:highlight w:val="yellow"/>
        </w:rPr>
      </w:pPr>
      <w:r w:rsidRPr="00594967">
        <w:rPr>
          <w:highlight w:val="yellow"/>
        </w:rPr>
        <w:t xml:space="preserve">n = </w:t>
      </w:r>
      <w:r w:rsidR="00060852" w:rsidRPr="00594967">
        <w:rPr>
          <w:highlight w:val="yellow"/>
        </w:rPr>
        <w:t xml:space="preserve">38 assembled dice </w:t>
      </w:r>
      <w:r w:rsidR="00442257" w:rsidRPr="00594967">
        <w:rPr>
          <w:highlight w:val="yellow"/>
        </w:rPr>
        <w:t xml:space="preserve">from each wafer lot </w:t>
      </w:r>
      <w:r w:rsidR="00060852" w:rsidRPr="00594967">
        <w:rPr>
          <w:highlight w:val="yellow"/>
        </w:rPr>
        <w:t xml:space="preserve">with 3 total Chart </w:t>
      </w:r>
      <w:proofErr w:type="spellStart"/>
      <w:r w:rsidR="00060852" w:rsidRPr="00594967">
        <w:rPr>
          <w:highlight w:val="yellow"/>
        </w:rPr>
        <w:t>F3</w:t>
      </w:r>
      <w:r w:rsidR="00172FC0" w:rsidRPr="00594967">
        <w:rPr>
          <w:highlight w:val="yellow"/>
        </w:rPr>
        <w:t>B</w:t>
      </w:r>
      <w:proofErr w:type="spellEnd"/>
      <w:r w:rsidR="00060852" w:rsidRPr="00594967">
        <w:rPr>
          <w:highlight w:val="yellow"/>
        </w:rPr>
        <w:t xml:space="preserve"> failures allowed </w:t>
      </w:r>
      <w:r w:rsidR="00442257" w:rsidRPr="00594967">
        <w:rPr>
          <w:highlight w:val="yellow"/>
        </w:rPr>
        <w:t>(see Para. </w:t>
      </w:r>
      <w:r w:rsidR="00321374" w:rsidRPr="00594967">
        <w:rPr>
          <w:highlight w:val="yellow"/>
        </w:rPr>
        <w:fldChar w:fldCharType="begin"/>
      </w:r>
      <w:r w:rsidR="00321374" w:rsidRPr="00594967">
        <w:rPr>
          <w:highlight w:val="yellow"/>
        </w:rPr>
        <w:instrText xml:space="preserve"> REF _Ref466559588 \r \h </w:instrText>
      </w:r>
      <w:r w:rsidR="00CF5CE0" w:rsidRPr="00594967">
        <w:rPr>
          <w:highlight w:val="yellow"/>
        </w:rPr>
        <w:instrText xml:space="preserve"> \* MERGEFORMAT </w:instrText>
      </w:r>
      <w:r w:rsidR="00321374" w:rsidRPr="00594967">
        <w:rPr>
          <w:highlight w:val="yellow"/>
        </w:rPr>
      </w:r>
      <w:r w:rsidR="00321374" w:rsidRPr="00594967">
        <w:rPr>
          <w:highlight w:val="yellow"/>
        </w:rPr>
        <w:fldChar w:fldCharType="separate"/>
      </w:r>
      <w:r w:rsidR="00321374" w:rsidRPr="00594967">
        <w:rPr>
          <w:highlight w:val="yellow"/>
        </w:rPr>
        <w:t>6.4.2</w:t>
      </w:r>
      <w:r w:rsidR="00321374" w:rsidRPr="00594967">
        <w:rPr>
          <w:highlight w:val="yellow"/>
        </w:rPr>
        <w:fldChar w:fldCharType="end"/>
      </w:r>
      <w:r w:rsidR="00442257" w:rsidRPr="00594967">
        <w:rPr>
          <w:highlight w:val="yellow"/>
        </w:rPr>
        <w:t>)</w:t>
      </w:r>
    </w:p>
    <w:p w14:paraId="7C18CAB5" w14:textId="77777777" w:rsidR="0002451F" w:rsidRPr="00594967" w:rsidRDefault="0002451F" w:rsidP="0002451F">
      <w:pPr>
        <w:pStyle w:val="NOTES"/>
        <w:rPr>
          <w:highlight w:val="yellow"/>
        </w:rPr>
      </w:pPr>
      <w:r w:rsidRPr="00594967">
        <w:rPr>
          <w:highlight w:val="yellow"/>
        </w:rPr>
        <w:t xml:space="preserve">Note: </w:t>
      </w:r>
    </w:p>
    <w:p w14:paraId="5E2589AC" w14:textId="5B9FE5E8" w:rsidR="0002451F" w:rsidRPr="00594967" w:rsidRDefault="0002451F" w:rsidP="0002451F">
      <w:pPr>
        <w:rPr>
          <w:highlight w:val="yellow"/>
        </w:rPr>
      </w:pPr>
      <w:r w:rsidRPr="00594967">
        <w:rPr>
          <w:highlight w:val="yellow"/>
        </w:rPr>
        <w:t>For qualification and maintenance of qual</w:t>
      </w:r>
      <w:r w:rsidR="007A5AD2" w:rsidRPr="00594967">
        <w:rPr>
          <w:highlight w:val="yellow"/>
        </w:rPr>
        <w:t xml:space="preserve">ification, only sampling plans </w:t>
      </w:r>
      <w:r w:rsidRPr="00594967">
        <w:rPr>
          <w:highlight w:val="yellow"/>
        </w:rPr>
        <w:t>(c) and (d) shall apply.</w:t>
      </w:r>
    </w:p>
    <w:p w14:paraId="611F7881" w14:textId="77777777" w:rsidR="00805AD6" w:rsidRPr="00CF5CE0" w:rsidRDefault="002F375B" w:rsidP="007D21CA">
      <w:pPr>
        <w:keepLines/>
        <w:spacing w:before="240" w:after="0"/>
        <w:rPr>
          <w:lang w:val="it-IT"/>
        </w:rPr>
      </w:pPr>
      <w:r w:rsidRPr="00594967">
        <w:rPr>
          <w:highlight w:val="yellow"/>
        </w:rPr>
        <w:t>In addition</w:t>
      </w:r>
      <w:r w:rsidR="000F563F" w:rsidRPr="00594967">
        <w:rPr>
          <w:highlight w:val="yellow"/>
        </w:rPr>
        <w:t xml:space="preserve"> to the above quantities,</w:t>
      </w:r>
      <w:r w:rsidR="00F20047" w:rsidRPr="00594967">
        <w:rPr>
          <w:highlight w:val="yellow"/>
        </w:rPr>
        <w:t xml:space="preserve"> </w:t>
      </w:r>
      <w:r w:rsidR="001D35F8" w:rsidRPr="00594967">
        <w:rPr>
          <w:highlight w:val="yellow"/>
        </w:rPr>
        <w:t xml:space="preserve">4 </w:t>
      </w:r>
      <w:r w:rsidRPr="00594967">
        <w:rPr>
          <w:highlight w:val="yellow"/>
        </w:rPr>
        <w:t xml:space="preserve">dice </w:t>
      </w:r>
      <w:r w:rsidR="00F20047" w:rsidRPr="00594967">
        <w:rPr>
          <w:highlight w:val="yellow"/>
        </w:rPr>
        <w:t xml:space="preserve">from each wafer lot </w:t>
      </w:r>
      <w:r w:rsidRPr="00594967">
        <w:rPr>
          <w:highlight w:val="yellow"/>
        </w:rPr>
        <w:t xml:space="preserve">shall </w:t>
      </w:r>
      <w:r w:rsidR="000F563F" w:rsidRPr="00594967">
        <w:rPr>
          <w:highlight w:val="yellow"/>
        </w:rPr>
        <w:t xml:space="preserve">also </w:t>
      </w:r>
      <w:r w:rsidRPr="00594967">
        <w:rPr>
          <w:highlight w:val="yellow"/>
        </w:rPr>
        <w:t>be selected and assembled for use in Bond</w:t>
      </w:r>
      <w:r w:rsidR="00C9060A" w:rsidRPr="00594967">
        <w:rPr>
          <w:highlight w:val="yellow"/>
        </w:rPr>
        <w:t xml:space="preserve"> </w:t>
      </w:r>
      <w:r w:rsidRPr="00594967">
        <w:rPr>
          <w:highlight w:val="yellow"/>
        </w:rPr>
        <w:t>Strength and Die Shear tests</w:t>
      </w:r>
      <w:r w:rsidR="005D2633" w:rsidRPr="00594967">
        <w:rPr>
          <w:highlight w:val="yellow"/>
        </w:rPr>
        <w:t xml:space="preserve"> during Special In-Process Controls</w:t>
      </w:r>
      <w:r w:rsidR="001D35F8" w:rsidRPr="00594967">
        <w:rPr>
          <w:highlight w:val="yellow"/>
        </w:rPr>
        <w:t>.</w:t>
      </w:r>
    </w:p>
    <w:p w14:paraId="0F5ED1B8" w14:textId="77777777" w:rsidR="002F375B" w:rsidRPr="00CF5CE0" w:rsidRDefault="002F375B" w:rsidP="005752AE">
      <w:pPr>
        <w:pStyle w:val="Heading3"/>
      </w:pPr>
      <w:bookmarkStart w:id="93" w:name="_Toc379900510"/>
      <w:bookmarkStart w:id="94" w:name="_Toc377717283"/>
      <w:bookmarkEnd w:id="93"/>
      <w:bookmarkEnd w:id="94"/>
      <w:r w:rsidRPr="00CF5CE0">
        <w:rPr>
          <w:lang w:val="it-IT"/>
        </w:rPr>
        <w:tab/>
      </w:r>
      <w:bookmarkStart w:id="95" w:name="_Ref474479343"/>
      <w:bookmarkStart w:id="96" w:name="_Toc474501825"/>
      <w:r w:rsidRPr="00CF5CE0">
        <w:t>Internal Visual Inspection</w:t>
      </w:r>
      <w:bookmarkEnd w:id="95"/>
      <w:bookmarkEnd w:id="96"/>
    </w:p>
    <w:p w14:paraId="43A0460D" w14:textId="7C77443C" w:rsidR="002F375B" w:rsidRPr="00CF5CE0" w:rsidRDefault="002F375B" w:rsidP="00B24CB1">
      <w:pPr>
        <w:keepLines/>
      </w:pPr>
      <w:r w:rsidRPr="00CF5CE0">
        <w:t>Internal Visual Inspection shall be performed on assembled components in accordance with Para</w:t>
      </w:r>
      <w:r w:rsidR="00250332" w:rsidRPr="00CF5CE0">
        <w:t>. </w:t>
      </w:r>
      <w:r w:rsidR="00321374" w:rsidRPr="00CF5CE0">
        <w:fldChar w:fldCharType="begin"/>
      </w:r>
      <w:r w:rsidR="00321374" w:rsidRPr="00CF5CE0">
        <w:instrText xml:space="preserve"> REF _Ref466559600 \r \h </w:instrText>
      </w:r>
      <w:r w:rsidR="00CF5CE0">
        <w:instrText xml:space="preserve"> \* MERGEFORMAT </w:instrText>
      </w:r>
      <w:r w:rsidR="00321374" w:rsidRPr="00CF5CE0">
        <w:fldChar w:fldCharType="separate"/>
      </w:r>
      <w:r w:rsidR="00321374" w:rsidRPr="00CF5CE0">
        <w:t>8.2</w:t>
      </w:r>
      <w:r w:rsidR="00321374" w:rsidRPr="00CF5CE0">
        <w:fldChar w:fldCharType="end"/>
      </w:r>
      <w:r w:rsidRPr="00CF5CE0">
        <w:t>.</w:t>
      </w:r>
    </w:p>
    <w:p w14:paraId="76AC4220" w14:textId="0B23C90F" w:rsidR="00D44C24" w:rsidRPr="00CF5CE0" w:rsidRDefault="00D44C24" w:rsidP="00B24CB1">
      <w:pPr>
        <w:keepLines/>
      </w:pPr>
      <w:r w:rsidRPr="00594967">
        <w:rPr>
          <w:highlight w:val="yellow"/>
        </w:rPr>
        <w:t xml:space="preserve">For </w:t>
      </w:r>
      <w:r w:rsidR="00EB7D5D" w:rsidRPr="00594967">
        <w:rPr>
          <w:highlight w:val="yellow"/>
        </w:rPr>
        <w:t>Die</w:t>
      </w:r>
      <w:r w:rsidRPr="00594967">
        <w:rPr>
          <w:highlight w:val="yellow"/>
        </w:rPr>
        <w:t xml:space="preserve"> Components, testing shall be performed on the Packaged Test Sublot.</w:t>
      </w:r>
    </w:p>
    <w:p w14:paraId="4971CAEC" w14:textId="77777777" w:rsidR="002F375B" w:rsidRPr="00CF5CE0" w:rsidRDefault="002F375B" w:rsidP="005752AE">
      <w:pPr>
        <w:pStyle w:val="Heading3"/>
      </w:pPr>
      <w:bookmarkStart w:id="97" w:name="_Ref474479350"/>
      <w:bookmarkStart w:id="98" w:name="_Ref474479356"/>
      <w:bookmarkStart w:id="99" w:name="_Toc474501826"/>
      <w:r w:rsidRPr="00CF5CE0">
        <w:t>Bond Strength and Die Shear</w:t>
      </w:r>
      <w:bookmarkEnd w:id="97"/>
      <w:bookmarkEnd w:id="98"/>
      <w:bookmarkEnd w:id="99"/>
    </w:p>
    <w:p w14:paraId="2D829EF8" w14:textId="0681A650" w:rsidR="002F375B" w:rsidRPr="00CF5CE0" w:rsidRDefault="002F375B" w:rsidP="001A6758">
      <w:pPr>
        <w:keepNext/>
        <w:keepLines/>
      </w:pPr>
      <w:r w:rsidRPr="00CF5CE0">
        <w:t>Bond Strength and Die Shear tests shall be performed on test samples in accordance with Para</w:t>
      </w:r>
      <w:r w:rsidR="00250332" w:rsidRPr="00CF5CE0">
        <w:t>. </w:t>
      </w:r>
      <w:r w:rsidR="00321374" w:rsidRPr="00CF5CE0">
        <w:fldChar w:fldCharType="begin"/>
      </w:r>
      <w:r w:rsidR="00321374" w:rsidRPr="00CF5CE0">
        <w:instrText xml:space="preserve"> REF _Ref466559609 \r \h </w:instrText>
      </w:r>
      <w:r w:rsidR="00CF5CE0">
        <w:instrText xml:space="preserve"> \* MERGEFORMAT </w:instrText>
      </w:r>
      <w:r w:rsidR="00321374" w:rsidRPr="00CF5CE0">
        <w:fldChar w:fldCharType="separate"/>
      </w:r>
      <w:r w:rsidR="00321374" w:rsidRPr="00CF5CE0">
        <w:t>8.5</w:t>
      </w:r>
      <w:r w:rsidR="00321374" w:rsidRPr="00CF5CE0">
        <w:fldChar w:fldCharType="end"/>
      </w:r>
      <w:r w:rsidRPr="00CF5CE0">
        <w:t>. A single failure shall be cause for lot failure. These tests are considered as destructive and therefore components so tested shall not form part of the delivery lot.</w:t>
      </w:r>
    </w:p>
    <w:p w14:paraId="071964C4" w14:textId="77777777" w:rsidR="002F375B" w:rsidRPr="00CF5CE0" w:rsidRDefault="002F375B" w:rsidP="005752AE">
      <w:pPr>
        <w:pStyle w:val="Heading3"/>
      </w:pPr>
      <w:bookmarkStart w:id="100" w:name="_Toc379900513"/>
      <w:bookmarkStart w:id="101" w:name="_Ref474479364"/>
      <w:bookmarkStart w:id="102" w:name="_Toc474501827"/>
      <w:bookmarkEnd w:id="100"/>
      <w:r w:rsidRPr="00CF5CE0">
        <w:t>Dimension Check</w:t>
      </w:r>
      <w:bookmarkEnd w:id="101"/>
      <w:bookmarkEnd w:id="102"/>
    </w:p>
    <w:p w14:paraId="743B706B" w14:textId="36D60FEC" w:rsidR="002F375B" w:rsidRPr="00CF5CE0" w:rsidRDefault="002F375B" w:rsidP="00B24CB1">
      <w:pPr>
        <w:keepLines/>
      </w:pPr>
      <w:r w:rsidRPr="00CF5CE0">
        <w:t xml:space="preserve">Dimension Check shall be performed in accordance with Para. </w:t>
      </w:r>
      <w:r w:rsidR="00321374" w:rsidRPr="00CF5CE0">
        <w:fldChar w:fldCharType="begin"/>
      </w:r>
      <w:r w:rsidR="00321374" w:rsidRPr="00CF5CE0">
        <w:instrText xml:space="preserve"> REF _Ref466559617 \r \h </w:instrText>
      </w:r>
      <w:r w:rsidR="00CF5CE0">
        <w:instrText xml:space="preserve"> \* MERGEFORMAT </w:instrText>
      </w:r>
      <w:r w:rsidR="00321374" w:rsidRPr="00CF5CE0">
        <w:fldChar w:fldCharType="separate"/>
      </w:r>
      <w:r w:rsidR="00321374" w:rsidRPr="00CF5CE0">
        <w:t>8.6</w:t>
      </w:r>
      <w:r w:rsidR="00321374" w:rsidRPr="00CF5CE0">
        <w:fldChar w:fldCharType="end"/>
      </w:r>
      <w:r w:rsidR="00321374" w:rsidRPr="00CF5CE0">
        <w:t xml:space="preserve"> </w:t>
      </w:r>
      <w:proofErr w:type="gramStart"/>
      <w:r w:rsidRPr="00CF5CE0">
        <w:t>on</w:t>
      </w:r>
      <w:proofErr w:type="gramEnd"/>
      <w:r w:rsidRPr="00CF5CE0">
        <w:t xml:space="preserve"> 3 samples only. In the event of any failure a 100% Dimension Check shall be performed.</w:t>
      </w:r>
    </w:p>
    <w:p w14:paraId="2754A212" w14:textId="77777777" w:rsidR="002F375B" w:rsidRPr="00CF5CE0" w:rsidRDefault="002F375B" w:rsidP="005752AE">
      <w:pPr>
        <w:pStyle w:val="Heading3"/>
      </w:pPr>
      <w:bookmarkStart w:id="103" w:name="_Toc379900515"/>
      <w:bookmarkStart w:id="104" w:name="_Ref474479370"/>
      <w:bookmarkStart w:id="105" w:name="_Toc474501828"/>
      <w:bookmarkEnd w:id="103"/>
      <w:r w:rsidRPr="00CF5CE0">
        <w:t>Weight</w:t>
      </w:r>
      <w:bookmarkEnd w:id="104"/>
      <w:bookmarkEnd w:id="105"/>
    </w:p>
    <w:p w14:paraId="74DA6746" w14:textId="77777777" w:rsidR="002F375B" w:rsidRPr="00CF5CE0" w:rsidRDefault="002F375B" w:rsidP="00B24CB1">
      <w:pPr>
        <w:keepLines/>
      </w:pPr>
      <w:r w:rsidRPr="00CF5CE0">
        <w:t>The maximum weight of the component specified in the Detail Specification shall be guaranteed but not tested.</w:t>
      </w:r>
    </w:p>
    <w:p w14:paraId="79B8E75B" w14:textId="77777777" w:rsidR="002F375B" w:rsidRPr="00CF5CE0" w:rsidRDefault="002F375B" w:rsidP="005752AE">
      <w:pPr>
        <w:pStyle w:val="Heading3"/>
      </w:pPr>
      <w:bookmarkStart w:id="106" w:name="_Toc474501829"/>
      <w:r w:rsidRPr="00CF5CE0">
        <w:t>Documentation</w:t>
      </w:r>
      <w:bookmarkEnd w:id="106"/>
    </w:p>
    <w:p w14:paraId="459082DF" w14:textId="4D2DA7CD" w:rsidR="002F375B" w:rsidRPr="00CF5CE0" w:rsidRDefault="002F375B" w:rsidP="00B24CB1">
      <w:pPr>
        <w:keepLines/>
      </w:pPr>
      <w:r w:rsidRPr="00CF5CE0">
        <w:t xml:space="preserve">Documentation of Special In-Process Controls shall be in accordance with Para. </w:t>
      </w:r>
      <w:r w:rsidR="00321374" w:rsidRPr="00CF5CE0">
        <w:fldChar w:fldCharType="begin"/>
      </w:r>
      <w:r w:rsidR="00321374" w:rsidRPr="00CF5CE0">
        <w:instrText xml:space="preserve"> REF _Ref466559632 \r \h </w:instrText>
      </w:r>
      <w:r w:rsidR="00CF5CE0">
        <w:instrText xml:space="preserve"> \* MERGEFORMAT </w:instrText>
      </w:r>
      <w:r w:rsidR="00321374" w:rsidRPr="00CF5CE0">
        <w:fldChar w:fldCharType="separate"/>
      </w:r>
      <w:r w:rsidR="00321374" w:rsidRPr="00CF5CE0">
        <w:t>9.6</w:t>
      </w:r>
      <w:r w:rsidR="00321374" w:rsidRPr="00CF5CE0">
        <w:fldChar w:fldCharType="end"/>
      </w:r>
      <w:r w:rsidRPr="00CF5CE0">
        <w:t>.</w:t>
      </w:r>
    </w:p>
    <w:p w14:paraId="53F985BE" w14:textId="5E017EB7" w:rsidR="002F375B" w:rsidRPr="00CF5CE0" w:rsidRDefault="00F7257A" w:rsidP="00B24CB1">
      <w:pPr>
        <w:pStyle w:val="Heading1"/>
      </w:pPr>
      <w:r w:rsidRPr="00CF5CE0">
        <w:rPr>
          <w:caps w:val="0"/>
        </w:rPr>
        <w:lastRenderedPageBreak/>
        <w:tab/>
      </w:r>
      <w:bookmarkStart w:id="107" w:name="_Ref474417174"/>
      <w:bookmarkStart w:id="108" w:name="_Ref474418958"/>
      <w:bookmarkStart w:id="109" w:name="_Toc474501830"/>
      <w:r w:rsidRPr="00CF5CE0">
        <w:rPr>
          <w:caps w:val="0"/>
        </w:rPr>
        <w:t>SCREENING TESTS</w:t>
      </w:r>
      <w:bookmarkEnd w:id="107"/>
      <w:bookmarkEnd w:id="108"/>
      <w:bookmarkEnd w:id="109"/>
    </w:p>
    <w:p w14:paraId="268CB6F9" w14:textId="5ADE585C" w:rsidR="002F375B" w:rsidRPr="00CF5CE0" w:rsidRDefault="00F7257A" w:rsidP="00E91F55">
      <w:pPr>
        <w:pStyle w:val="Heading2"/>
      </w:pPr>
      <w:bookmarkStart w:id="110" w:name="_Ref474479399"/>
      <w:bookmarkStart w:id="111" w:name="_Ref474479835"/>
      <w:bookmarkStart w:id="112" w:name="_Toc474501831"/>
      <w:r w:rsidRPr="00CF5CE0">
        <w:rPr>
          <w:caps w:val="0"/>
        </w:rPr>
        <w:t>GENERAL</w:t>
      </w:r>
      <w:bookmarkEnd w:id="110"/>
      <w:bookmarkEnd w:id="111"/>
      <w:bookmarkEnd w:id="112"/>
    </w:p>
    <w:p w14:paraId="7F5425FA" w14:textId="47C61F41" w:rsidR="00D44C24" w:rsidRPr="00CF5CE0" w:rsidRDefault="002F375B" w:rsidP="00B24CB1">
      <w:pPr>
        <w:keepLines/>
      </w:pPr>
      <w:r w:rsidRPr="00CF5CE0">
        <w:t>Unless otherwise specified, all lots of components used for qualification and qualification maintenance, Lot Validation Testing, and for delivery, shall be subjected to tests and inspections in accordance with</w:t>
      </w:r>
      <w:r w:rsidR="00B731B8" w:rsidRPr="00CF5CE0">
        <w:t xml:space="preserve"> </w:t>
      </w:r>
      <w:r w:rsidR="00B731B8" w:rsidRPr="00594967">
        <w:rPr>
          <w:highlight w:val="yellow"/>
        </w:rPr>
        <w:t xml:space="preserve">Chart </w:t>
      </w:r>
      <w:proofErr w:type="spellStart"/>
      <w:r w:rsidR="00B731B8" w:rsidRPr="00594967">
        <w:rPr>
          <w:highlight w:val="yellow"/>
        </w:rPr>
        <w:t>F3A</w:t>
      </w:r>
      <w:proofErr w:type="spellEnd"/>
      <w:r w:rsidR="00B731B8" w:rsidRPr="00594967">
        <w:rPr>
          <w:highlight w:val="yellow"/>
        </w:rPr>
        <w:t xml:space="preserve"> for Packaged Components and Chart </w:t>
      </w:r>
      <w:proofErr w:type="spellStart"/>
      <w:r w:rsidR="00B731B8" w:rsidRPr="00594967">
        <w:rPr>
          <w:highlight w:val="yellow"/>
        </w:rPr>
        <w:t>F3B</w:t>
      </w:r>
      <w:proofErr w:type="spellEnd"/>
      <w:r w:rsidR="00B731B8" w:rsidRPr="00594967">
        <w:rPr>
          <w:highlight w:val="yellow"/>
        </w:rPr>
        <w:t xml:space="preserve"> for </w:t>
      </w:r>
      <w:r w:rsidR="00EB7D5D" w:rsidRPr="00594967">
        <w:rPr>
          <w:highlight w:val="yellow"/>
        </w:rPr>
        <w:t>Die</w:t>
      </w:r>
      <w:r w:rsidR="00B731B8" w:rsidRPr="00594967">
        <w:rPr>
          <w:highlight w:val="yellow"/>
        </w:rPr>
        <w:t xml:space="preserve"> Components</w:t>
      </w:r>
      <w:r w:rsidR="00B731B8" w:rsidRPr="00CF5CE0">
        <w:t xml:space="preserve">, </w:t>
      </w:r>
      <w:r w:rsidRPr="00CF5CE0">
        <w:t>in the sequence shown.</w:t>
      </w:r>
    </w:p>
    <w:p w14:paraId="5A41D883" w14:textId="0D50E444" w:rsidR="00D44C24" w:rsidRPr="00CF5CE0" w:rsidRDefault="00D44C24" w:rsidP="00B24CB1">
      <w:pPr>
        <w:keepLines/>
      </w:pPr>
      <w:r w:rsidRPr="00CF5CE0">
        <w:t xml:space="preserve">For </w:t>
      </w:r>
      <w:r w:rsidR="00EB7D5D">
        <w:t>Die</w:t>
      </w:r>
      <w:r w:rsidRPr="00CF5CE0">
        <w:t xml:space="preserve"> Components, testing shall be performed on the Packaged Test Sublot.</w:t>
      </w:r>
    </w:p>
    <w:p w14:paraId="2B1BFAA0" w14:textId="77777777" w:rsidR="00B731B8" w:rsidRPr="00CF5CE0" w:rsidRDefault="00B731B8" w:rsidP="00B731B8">
      <w:pPr>
        <w:keepLines/>
      </w:pPr>
      <w:r w:rsidRPr="00CF5CE0">
        <w:t>All components shall be serialised prior to the tests and inspections.</w:t>
      </w:r>
    </w:p>
    <w:p w14:paraId="6B6A8837" w14:textId="77777777" w:rsidR="002F375B" w:rsidRPr="00CF5CE0" w:rsidRDefault="002F375B" w:rsidP="00B24CB1">
      <w:pPr>
        <w:keepLines/>
      </w:pPr>
      <w:r w:rsidRPr="00CF5CE0">
        <w:t>Any components which do not meet these requirements shall be removed from the lot and at no future time be resubmitted to the requirements of this specification.</w:t>
      </w:r>
    </w:p>
    <w:p w14:paraId="70F899BE" w14:textId="77777777" w:rsidR="002F375B" w:rsidRPr="00CF5CE0" w:rsidRDefault="002F375B" w:rsidP="00B24CB1">
      <w:pPr>
        <w:keepLines/>
      </w:pPr>
      <w:r w:rsidRPr="00CF5CE0">
        <w:t xml:space="preserve">The applicable test methods and conditions are specified in the paragraphs referenced in </w:t>
      </w:r>
      <w:r w:rsidRPr="00594967">
        <w:rPr>
          <w:highlight w:val="yellow"/>
        </w:rPr>
        <w:t>Chart</w:t>
      </w:r>
      <w:r w:rsidR="00B731B8" w:rsidRPr="00594967">
        <w:rPr>
          <w:highlight w:val="yellow"/>
        </w:rPr>
        <w:t>s</w:t>
      </w:r>
      <w:r w:rsidR="00172FC0" w:rsidRPr="00594967">
        <w:rPr>
          <w:highlight w:val="yellow"/>
        </w:rPr>
        <w:t> </w:t>
      </w:r>
      <w:proofErr w:type="spellStart"/>
      <w:r w:rsidRPr="00594967">
        <w:rPr>
          <w:highlight w:val="yellow"/>
        </w:rPr>
        <w:t>F3</w:t>
      </w:r>
      <w:r w:rsidR="00172FC0" w:rsidRPr="00594967">
        <w:rPr>
          <w:highlight w:val="yellow"/>
        </w:rPr>
        <w:t>A</w:t>
      </w:r>
      <w:proofErr w:type="spellEnd"/>
      <w:r w:rsidR="00172FC0" w:rsidRPr="00594967">
        <w:rPr>
          <w:highlight w:val="yellow"/>
        </w:rPr>
        <w:t xml:space="preserve"> </w:t>
      </w:r>
      <w:r w:rsidR="00B731B8" w:rsidRPr="00594967">
        <w:rPr>
          <w:highlight w:val="yellow"/>
        </w:rPr>
        <w:t>and</w:t>
      </w:r>
      <w:r w:rsidR="00172FC0" w:rsidRPr="00594967">
        <w:rPr>
          <w:highlight w:val="yellow"/>
        </w:rPr>
        <w:t xml:space="preserve"> </w:t>
      </w:r>
      <w:proofErr w:type="spellStart"/>
      <w:r w:rsidR="00172FC0" w:rsidRPr="00594967">
        <w:rPr>
          <w:highlight w:val="yellow"/>
        </w:rPr>
        <w:t>F3B</w:t>
      </w:r>
      <w:proofErr w:type="spellEnd"/>
      <w:r w:rsidRPr="00594967">
        <w:rPr>
          <w:highlight w:val="yellow"/>
        </w:rPr>
        <w:t>.</w:t>
      </w:r>
    </w:p>
    <w:p w14:paraId="0C2F004B" w14:textId="68D12ECF" w:rsidR="002F375B" w:rsidRPr="00CF5CE0" w:rsidRDefault="00F7257A" w:rsidP="00E91F55">
      <w:pPr>
        <w:pStyle w:val="Heading2"/>
      </w:pPr>
      <w:bookmarkStart w:id="113" w:name="_Toc379900520"/>
      <w:bookmarkEnd w:id="113"/>
      <w:r w:rsidRPr="00CF5CE0">
        <w:rPr>
          <w:caps w:val="0"/>
        </w:rPr>
        <w:tab/>
      </w:r>
      <w:bookmarkStart w:id="114" w:name="_Ref466559648"/>
      <w:bookmarkStart w:id="115" w:name="_Toc474501832"/>
      <w:r w:rsidRPr="00CF5CE0">
        <w:rPr>
          <w:caps w:val="0"/>
        </w:rPr>
        <w:t>FAILURE CRITERIA</w:t>
      </w:r>
      <w:bookmarkEnd w:id="114"/>
      <w:bookmarkEnd w:id="115"/>
    </w:p>
    <w:p w14:paraId="022AF0E0" w14:textId="77777777" w:rsidR="002F375B" w:rsidRPr="00CF5CE0" w:rsidRDefault="002F375B" w:rsidP="005752AE">
      <w:pPr>
        <w:pStyle w:val="Heading3"/>
      </w:pPr>
      <w:bookmarkStart w:id="116" w:name="_Toc474501833"/>
      <w:r w:rsidRPr="00CF5CE0">
        <w:t>Environmental and Mechanical Test Failure</w:t>
      </w:r>
      <w:bookmarkEnd w:id="116"/>
    </w:p>
    <w:p w14:paraId="44677A9F" w14:textId="77777777" w:rsidR="002F375B" w:rsidRPr="00CF5CE0" w:rsidRDefault="002F375B" w:rsidP="00F8543E">
      <w:pPr>
        <w:keepLines/>
        <w:spacing w:after="120"/>
      </w:pPr>
      <w:r w:rsidRPr="00CF5CE0">
        <w:t>The following shall be counted as component failures:</w:t>
      </w:r>
    </w:p>
    <w:p w14:paraId="50D7F6E9" w14:textId="77777777" w:rsidR="002F375B" w:rsidRPr="00CF5CE0" w:rsidRDefault="002F375B" w:rsidP="00B24CB1">
      <w:pPr>
        <w:pStyle w:val="BulletList"/>
        <w:keepLines/>
      </w:pPr>
      <w:r w:rsidRPr="00CF5CE0">
        <w:t xml:space="preserve">Components which fail during tests for which the pass/fail criteria are inherent in the test method, i.e. </w:t>
      </w:r>
      <w:proofErr w:type="spellStart"/>
      <w:r w:rsidRPr="00CF5CE0">
        <w:t>PIND</w:t>
      </w:r>
      <w:proofErr w:type="spellEnd"/>
      <w:r w:rsidRPr="00CF5CE0">
        <w:t xml:space="preserve">, Radiographic Inspection, </w:t>
      </w:r>
      <w:proofErr w:type="spellStart"/>
      <w:r w:rsidR="0097766F" w:rsidRPr="00CF5CE0">
        <w:t>Solderability</w:t>
      </w:r>
      <w:proofErr w:type="spellEnd"/>
      <w:r w:rsidR="0097766F" w:rsidRPr="00CF5CE0">
        <w:t xml:space="preserve">, </w:t>
      </w:r>
      <w:r w:rsidRPr="00CF5CE0">
        <w:t>Seal and External Visual Inspection.</w:t>
      </w:r>
    </w:p>
    <w:p w14:paraId="08282EA0" w14:textId="77777777" w:rsidR="002F375B" w:rsidRPr="00CF5CE0" w:rsidRDefault="002F375B" w:rsidP="005752AE">
      <w:pPr>
        <w:pStyle w:val="Heading3"/>
      </w:pPr>
      <w:bookmarkStart w:id="117" w:name="_Ref466559664"/>
      <w:bookmarkStart w:id="118" w:name="_Ref466560007"/>
      <w:bookmarkStart w:id="119" w:name="_Ref466560023"/>
      <w:bookmarkStart w:id="120" w:name="_Toc474501834"/>
      <w:r w:rsidRPr="00CF5CE0">
        <w:t>Parameter Drift Failure</w:t>
      </w:r>
      <w:bookmarkEnd w:id="117"/>
      <w:bookmarkEnd w:id="118"/>
      <w:bookmarkEnd w:id="119"/>
      <w:bookmarkEnd w:id="120"/>
    </w:p>
    <w:p w14:paraId="08916BC6" w14:textId="77777777" w:rsidR="002F375B" w:rsidRPr="00CF5CE0" w:rsidRDefault="002F375B" w:rsidP="00B24CB1">
      <w:pPr>
        <w:keepLines/>
      </w:pPr>
      <w:r w:rsidRPr="00CF5CE0">
        <w:t xml:space="preserve">The acceptable change limits are shown in Parameter Drift Values in the Detail Specification. A component shall be counted as a parameter drift failure if the changes during </w:t>
      </w:r>
      <w:r w:rsidR="00956B80" w:rsidRPr="00CF5CE0">
        <w:t>High Temperature Reverse Bias Burn-in</w:t>
      </w:r>
      <w:r w:rsidRPr="00CF5CE0">
        <w:t xml:space="preserve"> or </w:t>
      </w:r>
      <w:r w:rsidR="00956B80" w:rsidRPr="00CF5CE0">
        <w:t>Power Burn-in</w:t>
      </w:r>
      <w:r w:rsidRPr="00CF5CE0">
        <w:t xml:space="preserve"> are larger than the drift values (Δ) specified.</w:t>
      </w:r>
    </w:p>
    <w:p w14:paraId="4DE02E85" w14:textId="77777777" w:rsidR="002F375B" w:rsidRPr="00CF5CE0" w:rsidRDefault="002F375B" w:rsidP="005752AE">
      <w:pPr>
        <w:pStyle w:val="Heading3"/>
      </w:pPr>
      <w:bookmarkStart w:id="121" w:name="_Ref466559673"/>
      <w:bookmarkStart w:id="122" w:name="_Ref466559996"/>
      <w:bookmarkStart w:id="123" w:name="_Ref466560013"/>
      <w:bookmarkStart w:id="124" w:name="_Ref466560030"/>
      <w:bookmarkStart w:id="125" w:name="_Toc474501835"/>
      <w:r w:rsidRPr="00CF5CE0">
        <w:t>Parameter Limit Failure</w:t>
      </w:r>
      <w:bookmarkEnd w:id="121"/>
      <w:bookmarkEnd w:id="122"/>
      <w:bookmarkEnd w:id="123"/>
      <w:bookmarkEnd w:id="124"/>
      <w:bookmarkEnd w:id="125"/>
    </w:p>
    <w:p w14:paraId="2C6588DF" w14:textId="77777777" w:rsidR="002F375B" w:rsidRPr="00CF5CE0" w:rsidRDefault="002F375B" w:rsidP="00471F38">
      <w:pPr>
        <w:keepNext/>
        <w:keepLines/>
      </w:pPr>
      <w:r w:rsidRPr="00CF5CE0">
        <w:t>A component shall be counted as a limit failure if one or more parameters exceed the limits shown in Room Temperature Electrical Measurements or High and Low Temperatures Electrical Measurements in the Detail Specification.</w:t>
      </w:r>
    </w:p>
    <w:p w14:paraId="4E40A3B5" w14:textId="77777777" w:rsidR="002F375B" w:rsidRPr="00CF5CE0" w:rsidRDefault="002F375B" w:rsidP="00B24CB1">
      <w:pPr>
        <w:keepLines/>
      </w:pPr>
      <w:r w:rsidRPr="00594967">
        <w:rPr>
          <w:highlight w:val="yellow"/>
        </w:rPr>
        <w:t>For Packaged Components</w:t>
      </w:r>
      <w:r w:rsidRPr="00CF5CE0">
        <w:t xml:space="preserve">, any component which exhibits a limit failure prior to the submission to </w:t>
      </w:r>
      <w:r w:rsidR="00956B80" w:rsidRPr="00CF5CE0">
        <w:t>High Temperature Reverse Bias Burn-in</w:t>
      </w:r>
      <w:r w:rsidRPr="00CF5CE0">
        <w:t xml:space="preserve"> shall be rejected and not counted when determining lot rejection.</w:t>
      </w:r>
    </w:p>
    <w:p w14:paraId="20D548A6" w14:textId="77777777" w:rsidR="002F375B" w:rsidRPr="00CF5CE0" w:rsidRDefault="002F375B" w:rsidP="005752AE">
      <w:pPr>
        <w:pStyle w:val="Heading3"/>
      </w:pPr>
      <w:bookmarkStart w:id="126" w:name="_Toc474501836"/>
      <w:r w:rsidRPr="00CF5CE0">
        <w:t>Other Failures</w:t>
      </w:r>
      <w:bookmarkEnd w:id="126"/>
    </w:p>
    <w:p w14:paraId="3150BF61" w14:textId="77777777" w:rsidR="002F375B" w:rsidRPr="00CF5CE0" w:rsidRDefault="002F375B" w:rsidP="00F8543E">
      <w:pPr>
        <w:keepNext/>
        <w:keepLines/>
        <w:spacing w:after="120"/>
      </w:pPr>
      <w:r w:rsidRPr="00CF5CE0">
        <w:t>A component shall be counted as a failure in any of the following cases:</w:t>
      </w:r>
    </w:p>
    <w:p w14:paraId="01CAB320" w14:textId="77777777" w:rsidR="002F375B" w:rsidRPr="00CF5CE0" w:rsidRDefault="002F375B" w:rsidP="008F23D3">
      <w:pPr>
        <w:pStyle w:val="BulletList"/>
        <w:keepNext/>
        <w:keepLines/>
      </w:pPr>
      <w:r w:rsidRPr="00CF5CE0">
        <w:t>Visual failure.</w:t>
      </w:r>
    </w:p>
    <w:p w14:paraId="58467FA8" w14:textId="77777777" w:rsidR="002F375B" w:rsidRPr="00CF5CE0" w:rsidRDefault="002F375B" w:rsidP="008F23D3">
      <w:pPr>
        <w:pStyle w:val="BulletList"/>
        <w:keepNext/>
        <w:keepLines/>
      </w:pPr>
      <w:r w:rsidRPr="00CF5CE0">
        <w:t>Mechanical failure.</w:t>
      </w:r>
    </w:p>
    <w:p w14:paraId="239C303E" w14:textId="77777777" w:rsidR="002F375B" w:rsidRPr="00CF5CE0" w:rsidRDefault="002F375B" w:rsidP="008F23D3">
      <w:pPr>
        <w:pStyle w:val="BulletList"/>
        <w:keepNext/>
        <w:keepLines/>
      </w:pPr>
      <w:r w:rsidRPr="00CF5CE0">
        <w:t>Handling failure.</w:t>
      </w:r>
    </w:p>
    <w:p w14:paraId="39F38DB2" w14:textId="77777777" w:rsidR="002F375B" w:rsidRPr="00CF5CE0" w:rsidRDefault="002F375B" w:rsidP="00B24CB1">
      <w:pPr>
        <w:pStyle w:val="BulletList"/>
        <w:keepLines/>
      </w:pPr>
      <w:r w:rsidRPr="00CF5CE0">
        <w:t>Lost component.</w:t>
      </w:r>
    </w:p>
    <w:p w14:paraId="4F8FB0F7" w14:textId="623C0554" w:rsidR="002F375B" w:rsidRPr="00CF5CE0" w:rsidRDefault="00F7257A" w:rsidP="00E91F55">
      <w:pPr>
        <w:pStyle w:val="Heading2"/>
      </w:pPr>
      <w:r w:rsidRPr="00CF5CE0">
        <w:rPr>
          <w:caps w:val="0"/>
        </w:rPr>
        <w:tab/>
      </w:r>
      <w:bookmarkStart w:id="127" w:name="_Toc474501837"/>
      <w:r w:rsidRPr="00CF5CE0">
        <w:rPr>
          <w:caps w:val="0"/>
        </w:rPr>
        <w:t>FAILED COMPONENTS</w:t>
      </w:r>
      <w:bookmarkEnd w:id="127"/>
    </w:p>
    <w:p w14:paraId="5684E2A0" w14:textId="6B8B3FDB" w:rsidR="002F375B" w:rsidRPr="00CF5CE0" w:rsidRDefault="002F375B" w:rsidP="00B24CB1">
      <w:pPr>
        <w:keepLines/>
      </w:pPr>
      <w:r w:rsidRPr="00CF5CE0">
        <w:t xml:space="preserve">A component shall be considered as a failed component if it exhibits one or more of the failure modes described in Para. </w:t>
      </w:r>
      <w:r w:rsidR="00321374" w:rsidRPr="00CF5CE0">
        <w:fldChar w:fldCharType="begin"/>
      </w:r>
      <w:r w:rsidR="00321374" w:rsidRPr="00CF5CE0">
        <w:instrText xml:space="preserve"> REF _Ref466559648 \r \h </w:instrText>
      </w:r>
      <w:r w:rsidR="00CF5CE0">
        <w:instrText xml:space="preserve"> \* MERGEFORMAT </w:instrText>
      </w:r>
      <w:r w:rsidR="00321374" w:rsidRPr="00CF5CE0">
        <w:fldChar w:fldCharType="separate"/>
      </w:r>
      <w:r w:rsidR="00321374" w:rsidRPr="00CF5CE0">
        <w:t>6.2</w:t>
      </w:r>
      <w:r w:rsidR="00321374" w:rsidRPr="00CF5CE0">
        <w:fldChar w:fldCharType="end"/>
      </w:r>
      <w:r w:rsidRPr="00CF5CE0">
        <w:t>.</w:t>
      </w:r>
    </w:p>
    <w:p w14:paraId="42F6E75F" w14:textId="2500B81F" w:rsidR="002F375B" w:rsidRPr="00CF5CE0" w:rsidRDefault="00F7257A" w:rsidP="00E91F55">
      <w:pPr>
        <w:pStyle w:val="Heading2"/>
      </w:pPr>
      <w:r w:rsidRPr="00CF5CE0">
        <w:rPr>
          <w:caps w:val="0"/>
        </w:rPr>
        <w:lastRenderedPageBreak/>
        <w:tab/>
      </w:r>
      <w:bookmarkStart w:id="128" w:name="_Toc474501838"/>
      <w:r w:rsidRPr="00CF5CE0">
        <w:rPr>
          <w:caps w:val="0"/>
        </w:rPr>
        <w:t>LOT FAILURE</w:t>
      </w:r>
      <w:bookmarkEnd w:id="128"/>
    </w:p>
    <w:p w14:paraId="1516F9C9" w14:textId="581DB356" w:rsidR="00595DC3" w:rsidRPr="00CF5CE0" w:rsidRDefault="00595DC3" w:rsidP="00595DC3">
      <w:r w:rsidRPr="00CF5CE0">
        <w:t xml:space="preserve">In the case of lot failure, the Manufacturer shall act in accordance with Para. </w:t>
      </w:r>
      <w:r w:rsidR="00321374" w:rsidRPr="00CF5CE0">
        <w:fldChar w:fldCharType="begin"/>
      </w:r>
      <w:r w:rsidR="00321374" w:rsidRPr="00CF5CE0">
        <w:instrText xml:space="preserve"> REF _Ref466559655 \r \h </w:instrText>
      </w:r>
      <w:r w:rsidR="00CF5CE0">
        <w:instrText xml:space="preserve"> \* MERGEFORMAT </w:instrText>
      </w:r>
      <w:r w:rsidR="00321374" w:rsidRPr="00CF5CE0">
        <w:fldChar w:fldCharType="separate"/>
      </w:r>
      <w:r w:rsidR="00321374" w:rsidRPr="00CF5CE0">
        <w:t>4.3.3</w:t>
      </w:r>
      <w:r w:rsidR="00321374" w:rsidRPr="00CF5CE0">
        <w:fldChar w:fldCharType="end"/>
      </w:r>
      <w:r w:rsidRPr="00CF5CE0">
        <w:t>.</w:t>
      </w:r>
    </w:p>
    <w:p w14:paraId="2D79586E" w14:textId="77777777" w:rsidR="00C03818" w:rsidRPr="00594967" w:rsidRDefault="002F375B" w:rsidP="005752AE">
      <w:pPr>
        <w:pStyle w:val="Heading3"/>
        <w:rPr>
          <w:highlight w:val="yellow"/>
        </w:rPr>
      </w:pPr>
      <w:bookmarkStart w:id="129" w:name="_Toc377555217"/>
      <w:bookmarkStart w:id="130" w:name="_Toc377563995"/>
      <w:bookmarkStart w:id="131" w:name="_Ref466559804"/>
      <w:bookmarkStart w:id="132" w:name="_Toc474501839"/>
      <w:bookmarkEnd w:id="129"/>
      <w:bookmarkEnd w:id="130"/>
      <w:r w:rsidRPr="00CF5CE0">
        <w:t xml:space="preserve">Lot Failure </w:t>
      </w:r>
      <w:r w:rsidRPr="00594967">
        <w:rPr>
          <w:highlight w:val="yellow"/>
        </w:rPr>
        <w:t>for Packaged Components</w:t>
      </w:r>
      <w:bookmarkEnd w:id="131"/>
      <w:bookmarkEnd w:id="132"/>
    </w:p>
    <w:p w14:paraId="23424795" w14:textId="77777777" w:rsidR="002F375B" w:rsidRPr="00CF5CE0" w:rsidRDefault="002F375B" w:rsidP="00B24CB1">
      <w:pPr>
        <w:pStyle w:val="Heading4"/>
        <w:keepLines/>
      </w:pPr>
      <w:bookmarkStart w:id="133" w:name="_Ref466559682"/>
      <w:bookmarkStart w:id="134" w:name="_Toc474501840"/>
      <w:r w:rsidRPr="00CF5CE0">
        <w:t>Lot Failure during 100% Testing</w:t>
      </w:r>
      <w:bookmarkEnd w:id="133"/>
      <w:bookmarkEnd w:id="134"/>
    </w:p>
    <w:p w14:paraId="40C0EDE1" w14:textId="70DE950E" w:rsidR="00913EE6" w:rsidRPr="00CF5CE0" w:rsidRDefault="002F375B" w:rsidP="00526902">
      <w:pPr>
        <w:keepLines/>
      </w:pPr>
      <w:r w:rsidRPr="00CF5CE0">
        <w:t xml:space="preserve">If the number of components failed on the basis of the failure criteria specified in Paras. </w:t>
      </w:r>
      <w:r w:rsidR="00321374" w:rsidRPr="00CF5CE0">
        <w:fldChar w:fldCharType="begin"/>
      </w:r>
      <w:r w:rsidR="00321374" w:rsidRPr="00CF5CE0">
        <w:instrText xml:space="preserve"> REF _Ref466559664 \r \h </w:instrText>
      </w:r>
      <w:r w:rsidR="00CF5CE0">
        <w:instrText xml:space="preserve"> \* MERGEFORMAT </w:instrText>
      </w:r>
      <w:r w:rsidR="00321374" w:rsidRPr="00CF5CE0">
        <w:fldChar w:fldCharType="separate"/>
      </w:r>
      <w:r w:rsidR="00321374" w:rsidRPr="00CF5CE0">
        <w:t>6.2.2</w:t>
      </w:r>
      <w:r w:rsidR="00321374" w:rsidRPr="00CF5CE0">
        <w:fldChar w:fldCharType="end"/>
      </w:r>
      <w:r w:rsidR="00321374" w:rsidRPr="00CF5CE0">
        <w:t xml:space="preserve"> </w:t>
      </w:r>
      <w:proofErr w:type="gramStart"/>
      <w:r w:rsidRPr="00CF5CE0">
        <w:t>and</w:t>
      </w:r>
      <w:proofErr w:type="gramEnd"/>
      <w:r w:rsidRPr="00CF5CE0">
        <w:t xml:space="preserve"> </w:t>
      </w:r>
      <w:r w:rsidR="00321374" w:rsidRPr="00CF5CE0">
        <w:fldChar w:fldCharType="begin"/>
      </w:r>
      <w:r w:rsidR="00321374" w:rsidRPr="00CF5CE0">
        <w:instrText xml:space="preserve"> REF _Ref466559673 \r \h </w:instrText>
      </w:r>
      <w:r w:rsidR="00CF5CE0">
        <w:instrText xml:space="preserve"> \* MERGEFORMAT </w:instrText>
      </w:r>
      <w:r w:rsidR="00321374" w:rsidRPr="00CF5CE0">
        <w:fldChar w:fldCharType="separate"/>
      </w:r>
      <w:r w:rsidR="00321374" w:rsidRPr="00CF5CE0">
        <w:t>6.2.3</w:t>
      </w:r>
      <w:r w:rsidR="00321374" w:rsidRPr="00CF5CE0">
        <w:fldChar w:fldCharType="end"/>
      </w:r>
      <w:r w:rsidR="00321374" w:rsidRPr="00CF5CE0">
        <w:t xml:space="preserve"> </w:t>
      </w:r>
      <w:r w:rsidRPr="00CF5CE0">
        <w:t xml:space="preserve">exceeds </w:t>
      </w:r>
      <w:r w:rsidR="00526902" w:rsidRPr="00CF5CE0">
        <w:t>5</w:t>
      </w:r>
      <w:r w:rsidRPr="00CF5CE0">
        <w:t>%</w:t>
      </w:r>
      <w:r w:rsidR="00C03818" w:rsidRPr="00CF5CE0">
        <w:t xml:space="preserve"> </w:t>
      </w:r>
      <w:r w:rsidRPr="00CF5CE0">
        <w:t xml:space="preserve">(rounded upwards to the nearest whole number) of the components submitted to </w:t>
      </w:r>
      <w:proofErr w:type="spellStart"/>
      <w:r w:rsidR="00C03818" w:rsidRPr="00CF5CE0">
        <w:t>HTRB</w:t>
      </w:r>
      <w:proofErr w:type="spellEnd"/>
      <w:r w:rsidR="00956B80" w:rsidRPr="00CF5CE0">
        <w:t xml:space="preserve"> Burn-in</w:t>
      </w:r>
      <w:r w:rsidRPr="00CF5CE0">
        <w:t xml:space="preserve"> (or </w:t>
      </w:r>
      <w:r w:rsidR="00956B80" w:rsidRPr="00CF5CE0">
        <w:t>Power Burn-in</w:t>
      </w:r>
      <w:r w:rsidRPr="00CF5CE0">
        <w:t xml:space="preserve"> if </w:t>
      </w:r>
      <w:proofErr w:type="spellStart"/>
      <w:r w:rsidR="00956B80" w:rsidRPr="00CF5CE0">
        <w:t>HTRB</w:t>
      </w:r>
      <w:proofErr w:type="spellEnd"/>
      <w:r w:rsidR="00956B80" w:rsidRPr="00CF5CE0">
        <w:t xml:space="preserve"> Burn-in</w:t>
      </w:r>
      <w:r w:rsidRPr="00CF5CE0">
        <w:t xml:space="preserve"> is not being performed) of Chart </w:t>
      </w:r>
      <w:proofErr w:type="spellStart"/>
      <w:r w:rsidRPr="00CF5CE0">
        <w:t>F3</w:t>
      </w:r>
      <w:r w:rsidR="00172FC0" w:rsidRPr="00CF5CE0">
        <w:t>A</w:t>
      </w:r>
      <w:proofErr w:type="spellEnd"/>
      <w:r w:rsidR="008E5922" w:rsidRPr="00CF5CE0">
        <w:t>,</w:t>
      </w:r>
      <w:r w:rsidRPr="00CF5CE0">
        <w:t xml:space="preserve"> the lot of </w:t>
      </w:r>
      <w:r w:rsidRPr="00594967">
        <w:rPr>
          <w:highlight w:val="yellow"/>
        </w:rPr>
        <w:t>Packaged</w:t>
      </w:r>
      <w:r w:rsidRPr="00CF5CE0">
        <w:t xml:space="preserve"> Components shall be considered as failed.</w:t>
      </w:r>
    </w:p>
    <w:p w14:paraId="4472A6E8" w14:textId="77777777" w:rsidR="002F375B" w:rsidRPr="00CF5CE0" w:rsidRDefault="002F375B" w:rsidP="00B24CB1">
      <w:pPr>
        <w:keepLines/>
      </w:pPr>
      <w:r w:rsidRPr="00CF5CE0">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CF5CE0" w:rsidRDefault="002F375B" w:rsidP="00B24CB1">
      <w:pPr>
        <w:pStyle w:val="Heading4"/>
        <w:keepLines/>
      </w:pPr>
      <w:bookmarkStart w:id="135" w:name="_Toc377563998"/>
      <w:bookmarkStart w:id="136" w:name="_Toc377717301"/>
      <w:bookmarkStart w:id="137" w:name="_Toc474501841"/>
      <w:bookmarkEnd w:id="135"/>
      <w:bookmarkEnd w:id="136"/>
      <w:r w:rsidRPr="00CF5CE0">
        <w:t>Lot Failure during Sample Testing</w:t>
      </w:r>
      <w:bookmarkEnd w:id="137"/>
    </w:p>
    <w:p w14:paraId="48BD7A6F" w14:textId="77777777" w:rsidR="002F375B" w:rsidRPr="00CF5CE0" w:rsidRDefault="002F375B" w:rsidP="00B24CB1">
      <w:pPr>
        <w:keepLines/>
      </w:pPr>
      <w:r w:rsidRPr="00CF5CE0">
        <w:t>A lot shall be considered as failed if the number of allowable failures during sample testing as specified herein or in the Detail Specification, is exceeded.</w:t>
      </w:r>
    </w:p>
    <w:p w14:paraId="280ED68F" w14:textId="2609278F" w:rsidR="002F375B" w:rsidRPr="00CF5CE0" w:rsidRDefault="002F375B" w:rsidP="00B24CB1">
      <w:pPr>
        <w:keepLines/>
      </w:pPr>
      <w:r w:rsidRPr="00CF5CE0">
        <w:t xml:space="preserve">Unless otherwise specified, if a lot failure occurs, a 100% testing may be performed but the cumulative percent defective shall not exceed that specified in Para. </w:t>
      </w:r>
      <w:r w:rsidR="00321374" w:rsidRPr="00CF5CE0">
        <w:fldChar w:fldCharType="begin"/>
      </w:r>
      <w:r w:rsidR="00321374" w:rsidRPr="00CF5CE0">
        <w:instrText xml:space="preserve"> REF _Ref466559682 \r \h </w:instrText>
      </w:r>
      <w:r w:rsidR="00CF5CE0">
        <w:instrText xml:space="preserve"> \* MERGEFORMAT </w:instrText>
      </w:r>
      <w:r w:rsidR="00321374" w:rsidRPr="00CF5CE0">
        <w:fldChar w:fldCharType="separate"/>
      </w:r>
      <w:r w:rsidR="00321374" w:rsidRPr="00CF5CE0">
        <w:t>6.4.1.1</w:t>
      </w:r>
      <w:r w:rsidR="00321374" w:rsidRPr="00CF5CE0">
        <w:fldChar w:fldCharType="end"/>
      </w:r>
      <w:r w:rsidRPr="00CF5CE0">
        <w:t>.</w:t>
      </w:r>
    </w:p>
    <w:p w14:paraId="5C49E472" w14:textId="77777777" w:rsidR="008E5922" w:rsidRPr="00CF5CE0" w:rsidRDefault="00526902" w:rsidP="00B24CB1">
      <w:pPr>
        <w:keepLines/>
      </w:pPr>
      <w:r w:rsidRPr="00CF5CE0">
        <w:t xml:space="preserve">No failures are allowed for the </w:t>
      </w:r>
      <w:proofErr w:type="spellStart"/>
      <w:r w:rsidRPr="00CF5CE0">
        <w:t>Solderability</w:t>
      </w:r>
      <w:proofErr w:type="spellEnd"/>
      <w:r w:rsidRPr="00CF5CE0">
        <w:t xml:space="preserve"> test.</w:t>
      </w:r>
    </w:p>
    <w:p w14:paraId="19CDC19B" w14:textId="1F58E24D" w:rsidR="002F375B" w:rsidRDefault="002F375B" w:rsidP="005752AE">
      <w:pPr>
        <w:pStyle w:val="Heading3"/>
      </w:pPr>
      <w:bookmarkStart w:id="138" w:name="_Ref466559561"/>
      <w:bookmarkStart w:id="139" w:name="_Ref466559574"/>
      <w:bookmarkStart w:id="140" w:name="_Ref466559581"/>
      <w:bookmarkStart w:id="141" w:name="_Ref466559588"/>
      <w:bookmarkStart w:id="142" w:name="_Toc474501842"/>
      <w:commentRangeStart w:id="143"/>
      <w:r w:rsidRPr="00CF5CE0">
        <w:t xml:space="preserve">Lot Failure for </w:t>
      </w:r>
      <w:r w:rsidR="00EB7D5D">
        <w:t>Die</w:t>
      </w:r>
      <w:r w:rsidRPr="00CF5CE0">
        <w:t xml:space="preserve"> Components</w:t>
      </w:r>
      <w:bookmarkEnd w:id="138"/>
      <w:bookmarkEnd w:id="139"/>
      <w:bookmarkEnd w:id="140"/>
      <w:bookmarkEnd w:id="141"/>
      <w:bookmarkEnd w:id="142"/>
      <w:commentRangeEnd w:id="143"/>
      <w:r w:rsidR="0071478F">
        <w:rPr>
          <w:rStyle w:val="CommentReference"/>
          <w:bCs w:val="0"/>
          <w:u w:val="none"/>
        </w:rPr>
        <w:commentReference w:id="143"/>
      </w:r>
    </w:p>
    <w:p w14:paraId="4795CA21" w14:textId="73A7387A" w:rsidR="00A73BAB" w:rsidRPr="002003C6" w:rsidRDefault="00A73BAB" w:rsidP="00CD0D4B">
      <w:pPr>
        <w:pStyle w:val="Heading4"/>
        <w:rPr>
          <w:highlight w:val="yellow"/>
        </w:rPr>
      </w:pPr>
      <w:bookmarkStart w:id="144" w:name="_Ref474416574"/>
      <w:bookmarkStart w:id="145" w:name="_Toc474501843"/>
      <w:r w:rsidRPr="002003C6">
        <w:rPr>
          <w:highlight w:val="yellow"/>
        </w:rPr>
        <w:t>Lot Failure Prior to</w:t>
      </w:r>
      <w:r w:rsidR="00CD0D4B" w:rsidRPr="002003C6">
        <w:rPr>
          <w:highlight w:val="yellow"/>
        </w:rPr>
        <w:t xml:space="preserve"> Burn-in Testing of the Packaged Test Sublot</w:t>
      </w:r>
      <w:bookmarkEnd w:id="144"/>
      <w:bookmarkEnd w:id="145"/>
    </w:p>
    <w:p w14:paraId="7564BD18" w14:textId="6626D77C" w:rsidR="00993E2B" w:rsidRPr="002003C6" w:rsidRDefault="00CD0D4B" w:rsidP="00F8543E">
      <w:pPr>
        <w:spacing w:after="120"/>
        <w:rPr>
          <w:highlight w:val="yellow"/>
        </w:rPr>
      </w:pPr>
      <w:r w:rsidRPr="002003C6">
        <w:rPr>
          <w:highlight w:val="yellow"/>
        </w:rPr>
        <w:t xml:space="preserve">If the number of components failed during </w:t>
      </w:r>
      <w:r w:rsidR="00993E2B" w:rsidRPr="002003C6">
        <w:rPr>
          <w:highlight w:val="yellow"/>
        </w:rPr>
        <w:t>Room Temperature Electrical Measurements</w:t>
      </w:r>
      <w:r w:rsidR="00EB4317">
        <w:rPr>
          <w:highlight w:val="yellow"/>
        </w:rPr>
        <w:t>,</w:t>
      </w:r>
      <w:r w:rsidR="00993E2B" w:rsidRPr="002003C6">
        <w:rPr>
          <w:highlight w:val="yellow"/>
        </w:rPr>
        <w:t xml:space="preserve"> and High and Low Temperatures Electrical Measurements</w:t>
      </w:r>
      <w:r w:rsidR="00751C97" w:rsidRPr="002003C6">
        <w:rPr>
          <w:highlight w:val="yellow"/>
        </w:rPr>
        <w:t xml:space="preserve"> (if performed)</w:t>
      </w:r>
      <w:r w:rsidR="00993E2B" w:rsidRPr="002003C6">
        <w:rPr>
          <w:highlight w:val="yellow"/>
        </w:rPr>
        <w:t xml:space="preserve"> prior to </w:t>
      </w:r>
      <w:proofErr w:type="spellStart"/>
      <w:r w:rsidR="00993E2B" w:rsidRPr="002003C6">
        <w:rPr>
          <w:highlight w:val="yellow"/>
        </w:rPr>
        <w:t>HTRB</w:t>
      </w:r>
      <w:proofErr w:type="spellEnd"/>
      <w:r w:rsidR="00993E2B" w:rsidRPr="002003C6">
        <w:rPr>
          <w:highlight w:val="yellow"/>
        </w:rPr>
        <w:t xml:space="preserve"> Burn-in in Chart</w:t>
      </w:r>
      <w:r w:rsidR="00751C97" w:rsidRPr="002003C6">
        <w:rPr>
          <w:highlight w:val="yellow"/>
        </w:rPr>
        <w:t> </w:t>
      </w:r>
      <w:proofErr w:type="spellStart"/>
      <w:r w:rsidR="00993E2B" w:rsidRPr="002003C6">
        <w:rPr>
          <w:highlight w:val="yellow"/>
        </w:rPr>
        <w:t>F3B</w:t>
      </w:r>
      <w:proofErr w:type="spellEnd"/>
      <w:r w:rsidR="000D0020" w:rsidRPr="002003C6">
        <w:rPr>
          <w:highlight w:val="yellow"/>
        </w:rPr>
        <w:t>,</w:t>
      </w:r>
      <w:r w:rsidR="00993E2B" w:rsidRPr="002003C6">
        <w:rPr>
          <w:highlight w:val="yellow"/>
        </w:rPr>
        <w:t xml:space="preserve"> </w:t>
      </w:r>
      <w:r w:rsidRPr="002003C6">
        <w:rPr>
          <w:highlight w:val="yellow"/>
        </w:rPr>
        <w:t xml:space="preserve">on the basis of the failure criteria specified in Para. </w:t>
      </w:r>
      <w:r w:rsidR="003A5A18">
        <w:rPr>
          <w:highlight w:val="yellow"/>
        </w:rPr>
        <w:fldChar w:fldCharType="begin"/>
      </w:r>
      <w:r w:rsidR="003A5A18">
        <w:rPr>
          <w:highlight w:val="yellow"/>
        </w:rPr>
        <w:instrText xml:space="preserve"> REF _Ref466559673 \r \h </w:instrText>
      </w:r>
      <w:r w:rsidR="003A5A18">
        <w:rPr>
          <w:highlight w:val="yellow"/>
        </w:rPr>
      </w:r>
      <w:r w:rsidR="003A5A18">
        <w:rPr>
          <w:highlight w:val="yellow"/>
        </w:rPr>
        <w:fldChar w:fldCharType="separate"/>
      </w:r>
      <w:r w:rsidR="003A5A18">
        <w:rPr>
          <w:highlight w:val="yellow"/>
        </w:rPr>
        <w:t>6.2.3</w:t>
      </w:r>
      <w:r w:rsidR="003A5A18">
        <w:rPr>
          <w:highlight w:val="yellow"/>
        </w:rPr>
        <w:fldChar w:fldCharType="end"/>
      </w:r>
      <w:r w:rsidR="000D0020" w:rsidRPr="002003C6">
        <w:rPr>
          <w:highlight w:val="yellow"/>
        </w:rPr>
        <w:t>,</w:t>
      </w:r>
      <w:r w:rsidRPr="002003C6">
        <w:rPr>
          <w:highlight w:val="yellow"/>
        </w:rPr>
        <w:t xml:space="preserve"> exceeds the following allowed failures, the wafer lot shall be considered as failed:</w:t>
      </w:r>
    </w:p>
    <w:tbl>
      <w:tblPr>
        <w:tblStyle w:val="TableGrid"/>
        <w:tblW w:w="6520" w:type="dxa"/>
        <w:tblInd w:w="1475" w:type="dxa"/>
        <w:tblCellMar>
          <w:top w:w="28" w:type="dxa"/>
          <w:left w:w="57" w:type="dxa"/>
          <w:bottom w:w="28" w:type="dxa"/>
          <w:right w:w="57" w:type="dxa"/>
        </w:tblCellMar>
        <w:tblLook w:val="04A0" w:firstRow="1" w:lastRow="0" w:firstColumn="1" w:lastColumn="0" w:noHBand="0" w:noVBand="1"/>
      </w:tblPr>
      <w:tblGrid>
        <w:gridCol w:w="1559"/>
        <w:gridCol w:w="2552"/>
        <w:gridCol w:w="2409"/>
      </w:tblGrid>
      <w:tr w:rsidR="00CD0D4B" w:rsidRPr="002003C6" w14:paraId="0D289BFC" w14:textId="77777777" w:rsidTr="00EA7033">
        <w:tc>
          <w:tcPr>
            <w:tcW w:w="1559" w:type="dxa"/>
          </w:tcPr>
          <w:p w14:paraId="1D34DD4C" w14:textId="77777777" w:rsidR="00CD0D4B" w:rsidRPr="002003C6" w:rsidRDefault="00CD0D4B" w:rsidP="006170A1">
            <w:pPr>
              <w:pStyle w:val="Bodyjustified"/>
              <w:keepNext/>
              <w:rPr>
                <w:highlight w:val="yellow"/>
              </w:rPr>
            </w:pPr>
            <w:r w:rsidRPr="002003C6">
              <w:rPr>
                <w:highlight w:val="yellow"/>
              </w:rPr>
              <w:t>Packaged Test Sublot Sample Size</w:t>
            </w:r>
          </w:p>
          <w:p w14:paraId="101A75D1" w14:textId="77777777" w:rsidR="00CD0D4B" w:rsidRPr="002003C6" w:rsidRDefault="00CD0D4B" w:rsidP="006170A1">
            <w:pPr>
              <w:pStyle w:val="Bodyjustified"/>
              <w:keepNext/>
              <w:rPr>
                <w:highlight w:val="yellow"/>
              </w:rPr>
            </w:pPr>
            <w:r w:rsidRPr="002003C6">
              <w:rPr>
                <w:highlight w:val="yellow"/>
              </w:rPr>
              <w:t>n</w:t>
            </w:r>
          </w:p>
        </w:tc>
        <w:tc>
          <w:tcPr>
            <w:tcW w:w="2552" w:type="dxa"/>
          </w:tcPr>
          <w:p w14:paraId="6219527A" w14:textId="77777777" w:rsidR="00751C97" w:rsidRPr="002003C6" w:rsidRDefault="00CD0D4B" w:rsidP="006170A1">
            <w:pPr>
              <w:pStyle w:val="Bodyjustified"/>
              <w:keepNext/>
              <w:rPr>
                <w:highlight w:val="yellow"/>
              </w:rPr>
            </w:pPr>
            <w:r w:rsidRPr="002003C6">
              <w:rPr>
                <w:highlight w:val="yellow"/>
              </w:rPr>
              <w:t>Total Number of Allowed Failures per</w:t>
            </w:r>
          </w:p>
          <w:p w14:paraId="62269828" w14:textId="798C160E" w:rsidR="00CD0D4B" w:rsidRPr="002003C6" w:rsidRDefault="00CD0D4B" w:rsidP="006170A1">
            <w:pPr>
              <w:pStyle w:val="Bodyjustified"/>
              <w:keepNext/>
              <w:rPr>
                <w:highlight w:val="yellow"/>
              </w:rPr>
            </w:pPr>
            <w:r w:rsidRPr="002003C6">
              <w:rPr>
                <w:highlight w:val="yellow"/>
              </w:rPr>
              <w:t>Para. </w:t>
            </w:r>
            <w:r w:rsidRPr="002003C6">
              <w:rPr>
                <w:highlight w:val="yellow"/>
              </w:rPr>
              <w:fldChar w:fldCharType="begin"/>
            </w:r>
            <w:r w:rsidRPr="002003C6">
              <w:rPr>
                <w:highlight w:val="yellow"/>
              </w:rPr>
              <w:instrText xml:space="preserve"> REF _Ref466559843 \r \h  \* MERGEFORMAT </w:instrText>
            </w:r>
            <w:r w:rsidRPr="002003C6">
              <w:rPr>
                <w:highlight w:val="yellow"/>
              </w:rPr>
            </w:r>
            <w:r w:rsidRPr="002003C6">
              <w:rPr>
                <w:highlight w:val="yellow"/>
              </w:rPr>
              <w:fldChar w:fldCharType="separate"/>
            </w:r>
            <w:r w:rsidRPr="002003C6">
              <w:rPr>
                <w:highlight w:val="yellow"/>
              </w:rPr>
              <w:t>8.1.1.2</w:t>
            </w:r>
            <w:r w:rsidRPr="002003C6">
              <w:rPr>
                <w:highlight w:val="yellow"/>
              </w:rPr>
              <w:fldChar w:fldCharType="end"/>
            </w:r>
            <w:r w:rsidRPr="002003C6">
              <w:rPr>
                <w:highlight w:val="yellow"/>
              </w:rPr>
              <w:t xml:space="preserve"> (&amp; </w:t>
            </w:r>
            <w:r w:rsidRPr="002003C6">
              <w:rPr>
                <w:highlight w:val="yellow"/>
              </w:rPr>
              <w:fldChar w:fldCharType="begin"/>
            </w:r>
            <w:r w:rsidRPr="002003C6">
              <w:rPr>
                <w:highlight w:val="yellow"/>
              </w:rPr>
              <w:instrText xml:space="preserve"> REF _Ref466559851 \r \h  \* MERGEFORMAT </w:instrText>
            </w:r>
            <w:r w:rsidRPr="002003C6">
              <w:rPr>
                <w:highlight w:val="yellow"/>
              </w:rPr>
            </w:r>
            <w:r w:rsidRPr="002003C6">
              <w:rPr>
                <w:highlight w:val="yellow"/>
              </w:rPr>
              <w:fldChar w:fldCharType="separate"/>
            </w:r>
            <w:r w:rsidRPr="002003C6">
              <w:rPr>
                <w:highlight w:val="yellow"/>
              </w:rPr>
              <w:t>8.1.2</w:t>
            </w:r>
            <w:r w:rsidRPr="002003C6">
              <w:rPr>
                <w:highlight w:val="yellow"/>
              </w:rPr>
              <w:fldChar w:fldCharType="end"/>
            </w:r>
            <w:r w:rsidRPr="002003C6">
              <w:rPr>
                <w:highlight w:val="yellow"/>
              </w:rPr>
              <w:t>*)</w:t>
            </w:r>
          </w:p>
          <w:p w14:paraId="7DA83070" w14:textId="77777777" w:rsidR="00CD0D4B" w:rsidRPr="002003C6" w:rsidRDefault="00CD0D4B" w:rsidP="006170A1">
            <w:pPr>
              <w:pStyle w:val="Bodyjustified"/>
              <w:keepNext/>
              <w:rPr>
                <w:highlight w:val="yellow"/>
              </w:rPr>
            </w:pPr>
            <w:r w:rsidRPr="002003C6">
              <w:rPr>
                <w:highlight w:val="yellow"/>
              </w:rPr>
              <w:t xml:space="preserve">(prior to </w:t>
            </w:r>
            <w:proofErr w:type="spellStart"/>
            <w:r w:rsidRPr="002003C6">
              <w:rPr>
                <w:highlight w:val="yellow"/>
              </w:rPr>
              <w:t>HTRB</w:t>
            </w:r>
            <w:proofErr w:type="spellEnd"/>
            <w:r w:rsidRPr="002003C6">
              <w:rPr>
                <w:highlight w:val="yellow"/>
              </w:rPr>
              <w:t xml:space="preserve"> Burn-in)</w:t>
            </w:r>
          </w:p>
        </w:tc>
        <w:tc>
          <w:tcPr>
            <w:tcW w:w="2409" w:type="dxa"/>
          </w:tcPr>
          <w:p w14:paraId="55F20CD9" w14:textId="77777777" w:rsidR="00751C97" w:rsidRPr="002003C6" w:rsidRDefault="00CD0D4B" w:rsidP="006170A1">
            <w:pPr>
              <w:pStyle w:val="Bodyjustified"/>
              <w:keepNext/>
              <w:rPr>
                <w:highlight w:val="yellow"/>
              </w:rPr>
            </w:pPr>
            <w:r w:rsidRPr="002003C6">
              <w:rPr>
                <w:highlight w:val="yellow"/>
              </w:rPr>
              <w:t xml:space="preserve">Number of Allowed Failures per </w:t>
            </w:r>
          </w:p>
          <w:p w14:paraId="385726D5" w14:textId="41E3C7C9" w:rsidR="00CD0D4B" w:rsidRPr="002003C6" w:rsidRDefault="00CD0D4B" w:rsidP="006170A1">
            <w:pPr>
              <w:pStyle w:val="Bodyjustified"/>
              <w:keepNext/>
              <w:rPr>
                <w:highlight w:val="yellow"/>
              </w:rPr>
            </w:pPr>
            <w:r w:rsidRPr="002003C6">
              <w:rPr>
                <w:highlight w:val="yellow"/>
              </w:rPr>
              <w:t>Para. </w:t>
            </w:r>
            <w:r w:rsidRPr="002003C6">
              <w:rPr>
                <w:highlight w:val="yellow"/>
              </w:rPr>
              <w:fldChar w:fldCharType="begin"/>
            </w:r>
            <w:r w:rsidRPr="002003C6">
              <w:rPr>
                <w:highlight w:val="yellow"/>
              </w:rPr>
              <w:instrText xml:space="preserve"> REF _Ref466559858 \r \h  \* MERGEFORMAT </w:instrText>
            </w:r>
            <w:r w:rsidRPr="002003C6">
              <w:rPr>
                <w:highlight w:val="yellow"/>
              </w:rPr>
            </w:r>
            <w:r w:rsidRPr="002003C6">
              <w:rPr>
                <w:highlight w:val="yellow"/>
              </w:rPr>
              <w:fldChar w:fldCharType="separate"/>
            </w:r>
            <w:r w:rsidRPr="002003C6">
              <w:rPr>
                <w:highlight w:val="yellow"/>
              </w:rPr>
              <w:t>8.1.2</w:t>
            </w:r>
            <w:r w:rsidRPr="002003C6">
              <w:rPr>
                <w:highlight w:val="yellow"/>
              </w:rPr>
              <w:fldChar w:fldCharType="end"/>
            </w:r>
            <w:r w:rsidRPr="002003C6">
              <w:rPr>
                <w:highlight w:val="yellow"/>
              </w:rPr>
              <w:t>**</w:t>
            </w:r>
          </w:p>
          <w:p w14:paraId="027993D2" w14:textId="77777777" w:rsidR="00CD0D4B" w:rsidRPr="002003C6" w:rsidRDefault="00CD0D4B" w:rsidP="006170A1">
            <w:pPr>
              <w:pStyle w:val="Bodyjustified"/>
              <w:keepNext/>
              <w:rPr>
                <w:highlight w:val="yellow"/>
              </w:rPr>
            </w:pPr>
            <w:r w:rsidRPr="002003C6">
              <w:rPr>
                <w:highlight w:val="yellow"/>
              </w:rPr>
              <w:t xml:space="preserve">(prior to </w:t>
            </w:r>
            <w:proofErr w:type="spellStart"/>
            <w:r w:rsidRPr="002003C6">
              <w:rPr>
                <w:highlight w:val="yellow"/>
              </w:rPr>
              <w:t>HTRB</w:t>
            </w:r>
            <w:proofErr w:type="spellEnd"/>
            <w:r w:rsidRPr="002003C6">
              <w:rPr>
                <w:highlight w:val="yellow"/>
              </w:rPr>
              <w:t xml:space="preserve"> Burn-in)</w:t>
            </w:r>
          </w:p>
        </w:tc>
      </w:tr>
      <w:tr w:rsidR="00CD0D4B" w:rsidRPr="002003C6" w14:paraId="2BEF927F" w14:textId="77777777" w:rsidTr="00EA7033">
        <w:tc>
          <w:tcPr>
            <w:tcW w:w="1559" w:type="dxa"/>
          </w:tcPr>
          <w:p w14:paraId="69F4CAF8" w14:textId="77777777" w:rsidR="00CD0D4B" w:rsidRPr="002003C6" w:rsidRDefault="00CD0D4B" w:rsidP="006170A1">
            <w:pPr>
              <w:pStyle w:val="Bodyjustified"/>
              <w:keepNext/>
              <w:rPr>
                <w:highlight w:val="yellow"/>
              </w:rPr>
            </w:pPr>
            <w:r w:rsidRPr="002003C6">
              <w:rPr>
                <w:highlight w:val="yellow"/>
              </w:rPr>
              <w:t>11</w:t>
            </w:r>
          </w:p>
        </w:tc>
        <w:tc>
          <w:tcPr>
            <w:tcW w:w="2552" w:type="dxa"/>
          </w:tcPr>
          <w:p w14:paraId="6F1B744F" w14:textId="77777777" w:rsidR="00CD0D4B" w:rsidRPr="002003C6" w:rsidRDefault="00CD0D4B" w:rsidP="006170A1">
            <w:pPr>
              <w:pStyle w:val="Bodyjustified"/>
              <w:keepNext/>
              <w:rPr>
                <w:highlight w:val="yellow"/>
              </w:rPr>
            </w:pPr>
            <w:r w:rsidRPr="002003C6">
              <w:rPr>
                <w:highlight w:val="yellow"/>
              </w:rPr>
              <w:t>0</w:t>
            </w:r>
          </w:p>
        </w:tc>
        <w:tc>
          <w:tcPr>
            <w:tcW w:w="2409" w:type="dxa"/>
          </w:tcPr>
          <w:p w14:paraId="0B49DEA8" w14:textId="77777777" w:rsidR="00CD0D4B" w:rsidRPr="002003C6" w:rsidRDefault="00CD0D4B" w:rsidP="006170A1">
            <w:pPr>
              <w:pStyle w:val="Bodyjustified"/>
              <w:keepNext/>
              <w:rPr>
                <w:highlight w:val="yellow"/>
              </w:rPr>
            </w:pPr>
            <w:r w:rsidRPr="002003C6">
              <w:rPr>
                <w:highlight w:val="yellow"/>
              </w:rPr>
              <w:t>0</w:t>
            </w:r>
          </w:p>
        </w:tc>
      </w:tr>
      <w:tr w:rsidR="00CD0D4B" w:rsidRPr="002003C6" w14:paraId="43C607DF" w14:textId="77777777" w:rsidTr="00EA7033">
        <w:tc>
          <w:tcPr>
            <w:tcW w:w="1559" w:type="dxa"/>
          </w:tcPr>
          <w:p w14:paraId="20D3E635" w14:textId="77777777" w:rsidR="00CD0D4B" w:rsidRPr="002003C6" w:rsidRDefault="00CD0D4B" w:rsidP="006170A1">
            <w:pPr>
              <w:pStyle w:val="Bodyjustified"/>
              <w:keepNext/>
              <w:rPr>
                <w:highlight w:val="yellow"/>
              </w:rPr>
            </w:pPr>
            <w:r w:rsidRPr="002003C6">
              <w:rPr>
                <w:highlight w:val="yellow"/>
              </w:rPr>
              <w:t>18</w:t>
            </w:r>
          </w:p>
        </w:tc>
        <w:tc>
          <w:tcPr>
            <w:tcW w:w="2552" w:type="dxa"/>
          </w:tcPr>
          <w:p w14:paraId="7C335172" w14:textId="77777777" w:rsidR="00CD0D4B" w:rsidRPr="002003C6" w:rsidRDefault="00CD0D4B" w:rsidP="006170A1">
            <w:pPr>
              <w:pStyle w:val="Bodyjustified"/>
              <w:keepNext/>
              <w:rPr>
                <w:highlight w:val="yellow"/>
              </w:rPr>
            </w:pPr>
            <w:r w:rsidRPr="002003C6">
              <w:rPr>
                <w:highlight w:val="yellow"/>
              </w:rPr>
              <w:t>1</w:t>
            </w:r>
          </w:p>
        </w:tc>
        <w:tc>
          <w:tcPr>
            <w:tcW w:w="2409" w:type="dxa"/>
          </w:tcPr>
          <w:p w14:paraId="57C88C95" w14:textId="77777777" w:rsidR="00CD0D4B" w:rsidRPr="002003C6" w:rsidRDefault="00CD0D4B" w:rsidP="006170A1">
            <w:pPr>
              <w:pStyle w:val="Bodyjustified"/>
              <w:keepNext/>
              <w:rPr>
                <w:highlight w:val="yellow"/>
              </w:rPr>
            </w:pPr>
            <w:r w:rsidRPr="002003C6">
              <w:rPr>
                <w:highlight w:val="yellow"/>
              </w:rPr>
              <w:t>0</w:t>
            </w:r>
          </w:p>
        </w:tc>
      </w:tr>
      <w:tr w:rsidR="00CD0D4B" w:rsidRPr="002003C6" w14:paraId="646DABD5" w14:textId="77777777" w:rsidTr="00EA7033">
        <w:tc>
          <w:tcPr>
            <w:tcW w:w="1559" w:type="dxa"/>
          </w:tcPr>
          <w:p w14:paraId="1F28C464" w14:textId="77777777" w:rsidR="00CD0D4B" w:rsidRPr="002003C6" w:rsidRDefault="00CD0D4B" w:rsidP="006170A1">
            <w:pPr>
              <w:pStyle w:val="Bodyjustified"/>
              <w:keepNext/>
              <w:rPr>
                <w:highlight w:val="yellow"/>
              </w:rPr>
            </w:pPr>
            <w:r w:rsidRPr="002003C6">
              <w:rPr>
                <w:highlight w:val="yellow"/>
              </w:rPr>
              <w:t>25</w:t>
            </w:r>
          </w:p>
        </w:tc>
        <w:tc>
          <w:tcPr>
            <w:tcW w:w="2552" w:type="dxa"/>
          </w:tcPr>
          <w:p w14:paraId="7A02E3A7" w14:textId="77777777" w:rsidR="00CD0D4B" w:rsidRPr="002003C6" w:rsidRDefault="00CD0D4B" w:rsidP="006170A1">
            <w:pPr>
              <w:pStyle w:val="Bodyjustified"/>
              <w:keepNext/>
              <w:rPr>
                <w:highlight w:val="yellow"/>
              </w:rPr>
            </w:pPr>
            <w:r w:rsidRPr="002003C6">
              <w:rPr>
                <w:highlight w:val="yellow"/>
              </w:rPr>
              <w:t>2</w:t>
            </w:r>
          </w:p>
        </w:tc>
        <w:tc>
          <w:tcPr>
            <w:tcW w:w="2409" w:type="dxa"/>
          </w:tcPr>
          <w:p w14:paraId="5BE467C4" w14:textId="77777777" w:rsidR="00CD0D4B" w:rsidRPr="002003C6" w:rsidRDefault="00CD0D4B" w:rsidP="006170A1">
            <w:pPr>
              <w:pStyle w:val="Bodyjustified"/>
              <w:keepNext/>
              <w:rPr>
                <w:highlight w:val="yellow"/>
              </w:rPr>
            </w:pPr>
            <w:r w:rsidRPr="002003C6">
              <w:rPr>
                <w:highlight w:val="yellow"/>
              </w:rPr>
              <w:t>0</w:t>
            </w:r>
          </w:p>
        </w:tc>
      </w:tr>
      <w:tr w:rsidR="00CD0D4B" w:rsidRPr="002003C6" w14:paraId="7B0F270D" w14:textId="77777777" w:rsidTr="00EA7033">
        <w:tc>
          <w:tcPr>
            <w:tcW w:w="1559" w:type="dxa"/>
          </w:tcPr>
          <w:p w14:paraId="5E65FE37" w14:textId="77777777" w:rsidR="00CD0D4B" w:rsidRPr="002003C6" w:rsidRDefault="00CD0D4B" w:rsidP="006170A1">
            <w:pPr>
              <w:pStyle w:val="Bodyjustified"/>
              <w:keepNext/>
              <w:rPr>
                <w:highlight w:val="yellow"/>
              </w:rPr>
            </w:pPr>
            <w:r w:rsidRPr="002003C6">
              <w:rPr>
                <w:highlight w:val="yellow"/>
              </w:rPr>
              <w:t>38</w:t>
            </w:r>
          </w:p>
        </w:tc>
        <w:tc>
          <w:tcPr>
            <w:tcW w:w="2552" w:type="dxa"/>
          </w:tcPr>
          <w:p w14:paraId="09D67D25" w14:textId="77777777" w:rsidR="00CD0D4B" w:rsidRPr="002003C6" w:rsidRDefault="00CD0D4B" w:rsidP="006170A1">
            <w:pPr>
              <w:pStyle w:val="Bodyjustified"/>
              <w:keepNext/>
              <w:rPr>
                <w:highlight w:val="yellow"/>
              </w:rPr>
            </w:pPr>
            <w:r w:rsidRPr="002003C6">
              <w:rPr>
                <w:highlight w:val="yellow"/>
              </w:rPr>
              <w:t>3</w:t>
            </w:r>
          </w:p>
        </w:tc>
        <w:tc>
          <w:tcPr>
            <w:tcW w:w="2409" w:type="dxa"/>
          </w:tcPr>
          <w:p w14:paraId="048B9CE8" w14:textId="77777777" w:rsidR="00CD0D4B" w:rsidRPr="002003C6" w:rsidRDefault="00CD0D4B" w:rsidP="006170A1">
            <w:pPr>
              <w:pStyle w:val="Bodyjustified"/>
              <w:keepNext/>
              <w:rPr>
                <w:highlight w:val="yellow"/>
              </w:rPr>
            </w:pPr>
            <w:r w:rsidRPr="002003C6">
              <w:rPr>
                <w:highlight w:val="yellow"/>
              </w:rPr>
              <w:t>0</w:t>
            </w:r>
          </w:p>
        </w:tc>
      </w:tr>
    </w:tbl>
    <w:p w14:paraId="0F5A1576" w14:textId="77777777" w:rsidR="00CD0D4B" w:rsidRPr="002003C6" w:rsidRDefault="00CD0D4B" w:rsidP="00751C97">
      <w:pPr>
        <w:spacing w:before="120" w:after="120"/>
        <w:rPr>
          <w:highlight w:val="yellow"/>
        </w:rPr>
      </w:pPr>
      <w:r w:rsidRPr="002003C6">
        <w:rPr>
          <w:highlight w:val="yellow"/>
        </w:rPr>
        <w:t xml:space="preserve">* </w:t>
      </w:r>
      <w:proofErr w:type="gramStart"/>
      <w:r w:rsidRPr="002003C6">
        <w:rPr>
          <w:highlight w:val="yellow"/>
        </w:rPr>
        <w:t>if</w:t>
      </w:r>
      <w:proofErr w:type="gramEnd"/>
      <w:r w:rsidRPr="002003C6">
        <w:rPr>
          <w:highlight w:val="yellow"/>
        </w:rPr>
        <w:t xml:space="preserve"> performed as a 100% inspection.</w:t>
      </w:r>
    </w:p>
    <w:p w14:paraId="0DF60D89" w14:textId="77777777" w:rsidR="00CD0D4B" w:rsidRPr="00CF5CE0" w:rsidRDefault="00CD0D4B" w:rsidP="00EA7033">
      <w:pPr>
        <w:spacing w:before="120" w:after="120"/>
      </w:pPr>
      <w:r w:rsidRPr="002003C6">
        <w:rPr>
          <w:highlight w:val="yellow"/>
        </w:rPr>
        <w:t xml:space="preserve">** </w:t>
      </w:r>
      <w:proofErr w:type="gramStart"/>
      <w:r w:rsidRPr="002003C6">
        <w:rPr>
          <w:highlight w:val="yellow"/>
        </w:rPr>
        <w:t>if</w:t>
      </w:r>
      <w:proofErr w:type="gramEnd"/>
      <w:r w:rsidRPr="002003C6">
        <w:rPr>
          <w:highlight w:val="yellow"/>
        </w:rPr>
        <w:t xml:space="preserve"> performed as a 5/0 sample inspection.</w:t>
      </w:r>
    </w:p>
    <w:p w14:paraId="5A743386" w14:textId="39F0C70F" w:rsidR="00751C97" w:rsidRPr="002003C6" w:rsidRDefault="00751C97" w:rsidP="00EA7033">
      <w:pPr>
        <w:pStyle w:val="Heading4"/>
        <w:keepLines/>
        <w:rPr>
          <w:highlight w:val="yellow"/>
        </w:rPr>
      </w:pPr>
      <w:bookmarkStart w:id="146" w:name="_Ref474416583"/>
      <w:bookmarkStart w:id="147" w:name="_Toc474501844"/>
      <w:r w:rsidRPr="002003C6">
        <w:rPr>
          <w:highlight w:val="yellow"/>
        </w:rPr>
        <w:lastRenderedPageBreak/>
        <w:t xml:space="preserve">Lot Failure </w:t>
      </w:r>
      <w:proofErr w:type="gramStart"/>
      <w:r w:rsidRPr="002003C6">
        <w:rPr>
          <w:highlight w:val="yellow"/>
        </w:rPr>
        <w:t>After</w:t>
      </w:r>
      <w:proofErr w:type="gramEnd"/>
      <w:r w:rsidRPr="002003C6">
        <w:rPr>
          <w:highlight w:val="yellow"/>
        </w:rPr>
        <w:t xml:space="preserve"> Burn-in Testing of the Packaged Test Sublot</w:t>
      </w:r>
      <w:bookmarkEnd w:id="146"/>
      <w:bookmarkEnd w:id="147"/>
    </w:p>
    <w:p w14:paraId="51475E12" w14:textId="40806566" w:rsidR="00751C97" w:rsidRPr="002003C6" w:rsidRDefault="00751C97" w:rsidP="00EA7033">
      <w:pPr>
        <w:keepNext/>
        <w:rPr>
          <w:highlight w:val="yellow"/>
        </w:rPr>
      </w:pPr>
      <w:r w:rsidRPr="002003C6">
        <w:rPr>
          <w:highlight w:val="yellow"/>
        </w:rPr>
        <w:t>If the number of components failed during Param</w:t>
      </w:r>
      <w:r w:rsidR="00EA7033" w:rsidRPr="002003C6">
        <w:rPr>
          <w:highlight w:val="yellow"/>
        </w:rPr>
        <w:t>e</w:t>
      </w:r>
      <w:r w:rsidRPr="002003C6">
        <w:rPr>
          <w:highlight w:val="yellow"/>
        </w:rPr>
        <w:t>ter Drift Values, Room Temperature Electrical Measurements</w:t>
      </w:r>
      <w:r w:rsidR="00EB4317">
        <w:rPr>
          <w:highlight w:val="yellow"/>
        </w:rPr>
        <w:t>,</w:t>
      </w:r>
      <w:r w:rsidRPr="002003C6">
        <w:rPr>
          <w:highlight w:val="yellow"/>
        </w:rPr>
        <w:t xml:space="preserve"> and High and Low Temperatures Electrical Measurements </w:t>
      </w:r>
      <w:r w:rsidR="00F61ADE">
        <w:rPr>
          <w:highlight w:val="yellow"/>
        </w:rPr>
        <w:t>subsequent to</w:t>
      </w:r>
      <w:r w:rsidRPr="002003C6">
        <w:rPr>
          <w:highlight w:val="yellow"/>
        </w:rPr>
        <w:t xml:space="preserve"> </w:t>
      </w:r>
      <w:proofErr w:type="spellStart"/>
      <w:r w:rsidRPr="002003C6">
        <w:rPr>
          <w:highlight w:val="yellow"/>
        </w:rPr>
        <w:t>HTRB</w:t>
      </w:r>
      <w:proofErr w:type="spellEnd"/>
      <w:r w:rsidRPr="002003C6">
        <w:rPr>
          <w:highlight w:val="yellow"/>
        </w:rPr>
        <w:t xml:space="preserve"> Burn-in </w:t>
      </w:r>
      <w:r w:rsidR="00EA7033" w:rsidRPr="002003C6">
        <w:rPr>
          <w:highlight w:val="yellow"/>
        </w:rPr>
        <w:t>in</w:t>
      </w:r>
      <w:r w:rsidRPr="002003C6">
        <w:rPr>
          <w:highlight w:val="yellow"/>
        </w:rPr>
        <w:t xml:space="preserve"> Chart </w:t>
      </w:r>
      <w:proofErr w:type="spellStart"/>
      <w:r w:rsidRPr="002003C6">
        <w:rPr>
          <w:highlight w:val="yellow"/>
        </w:rPr>
        <w:t>F3B</w:t>
      </w:r>
      <w:proofErr w:type="spellEnd"/>
      <w:r w:rsidR="000D0020" w:rsidRPr="002003C6">
        <w:rPr>
          <w:highlight w:val="yellow"/>
        </w:rPr>
        <w:t>,</w:t>
      </w:r>
      <w:r w:rsidRPr="002003C6">
        <w:rPr>
          <w:highlight w:val="yellow"/>
        </w:rPr>
        <w:t xml:space="preserve"> on the basis of the failure criteria specified in Paras. </w:t>
      </w:r>
      <w:r w:rsidRPr="002003C6">
        <w:rPr>
          <w:highlight w:val="yellow"/>
        </w:rPr>
        <w:fldChar w:fldCharType="begin"/>
      </w:r>
      <w:r w:rsidRPr="002003C6">
        <w:rPr>
          <w:highlight w:val="yellow"/>
        </w:rPr>
        <w:instrText xml:space="preserve"> REF _Ref466560007 \r \h  \* MERGEFORMAT </w:instrText>
      </w:r>
      <w:r w:rsidRPr="002003C6">
        <w:rPr>
          <w:highlight w:val="yellow"/>
        </w:rPr>
      </w:r>
      <w:r w:rsidRPr="002003C6">
        <w:rPr>
          <w:highlight w:val="yellow"/>
        </w:rPr>
        <w:fldChar w:fldCharType="separate"/>
      </w:r>
      <w:r w:rsidRPr="002003C6">
        <w:rPr>
          <w:highlight w:val="yellow"/>
        </w:rPr>
        <w:t>6.2.2</w:t>
      </w:r>
      <w:r w:rsidRPr="002003C6">
        <w:rPr>
          <w:highlight w:val="yellow"/>
        </w:rPr>
        <w:fldChar w:fldCharType="end"/>
      </w:r>
      <w:r w:rsidRPr="002003C6">
        <w:rPr>
          <w:highlight w:val="yellow"/>
        </w:rPr>
        <w:t xml:space="preserve"> </w:t>
      </w:r>
      <w:proofErr w:type="gramStart"/>
      <w:r w:rsidRPr="002003C6">
        <w:rPr>
          <w:highlight w:val="yellow"/>
        </w:rPr>
        <w:t>and</w:t>
      </w:r>
      <w:proofErr w:type="gramEnd"/>
      <w:r w:rsidRPr="002003C6">
        <w:rPr>
          <w:highlight w:val="yellow"/>
        </w:rPr>
        <w:t xml:space="preserve"> </w:t>
      </w:r>
      <w:r w:rsidRPr="002003C6">
        <w:rPr>
          <w:highlight w:val="yellow"/>
        </w:rPr>
        <w:fldChar w:fldCharType="begin"/>
      </w:r>
      <w:r w:rsidRPr="002003C6">
        <w:rPr>
          <w:highlight w:val="yellow"/>
        </w:rPr>
        <w:instrText xml:space="preserve"> REF _Ref466560013 \r \h  \* MERGEFORMAT </w:instrText>
      </w:r>
      <w:r w:rsidRPr="002003C6">
        <w:rPr>
          <w:highlight w:val="yellow"/>
        </w:rPr>
      </w:r>
      <w:r w:rsidRPr="002003C6">
        <w:rPr>
          <w:highlight w:val="yellow"/>
        </w:rPr>
        <w:fldChar w:fldCharType="separate"/>
      </w:r>
      <w:r w:rsidRPr="002003C6">
        <w:rPr>
          <w:highlight w:val="yellow"/>
        </w:rPr>
        <w:t>6.2.3</w:t>
      </w:r>
      <w:r w:rsidRPr="002003C6">
        <w:rPr>
          <w:highlight w:val="yellow"/>
        </w:rPr>
        <w:fldChar w:fldCharType="end"/>
      </w:r>
      <w:r w:rsidR="000D0020" w:rsidRPr="002003C6">
        <w:rPr>
          <w:highlight w:val="yellow"/>
        </w:rPr>
        <w:t>,</w:t>
      </w:r>
      <w:r w:rsidRPr="002003C6">
        <w:rPr>
          <w:highlight w:val="yellow"/>
        </w:rPr>
        <w:t xml:space="preserve"> exceeds the following allowed failures, the wafer lo</w:t>
      </w:r>
      <w:r w:rsidR="00EA7033" w:rsidRPr="002003C6">
        <w:rPr>
          <w:highlight w:val="yellow"/>
        </w:rPr>
        <w:t>t shall be considered as failed.</w:t>
      </w:r>
    </w:p>
    <w:p w14:paraId="2EA0A2BF" w14:textId="7517120A" w:rsidR="00751C97" w:rsidRPr="002003C6" w:rsidRDefault="00751C97" w:rsidP="00F8543E">
      <w:pPr>
        <w:spacing w:after="120"/>
        <w:rPr>
          <w:highlight w:val="yellow"/>
        </w:rPr>
      </w:pPr>
      <w:r w:rsidRPr="002003C6">
        <w:rPr>
          <w:highlight w:val="yellow"/>
        </w:rPr>
        <w:t xml:space="preserve">In addition, if the total number of failures </w:t>
      </w:r>
      <w:r w:rsidR="00EA7033" w:rsidRPr="002003C6">
        <w:rPr>
          <w:highlight w:val="yellow"/>
        </w:rPr>
        <w:t xml:space="preserve">at any point </w:t>
      </w:r>
      <w:r w:rsidRPr="002003C6">
        <w:rPr>
          <w:highlight w:val="yellow"/>
        </w:rPr>
        <w:t xml:space="preserve">during Chart </w:t>
      </w:r>
      <w:proofErr w:type="spellStart"/>
      <w:r w:rsidRPr="002003C6">
        <w:rPr>
          <w:highlight w:val="yellow"/>
        </w:rPr>
        <w:t>F3B</w:t>
      </w:r>
      <w:proofErr w:type="spellEnd"/>
      <w:r w:rsidR="000D0020" w:rsidRPr="002003C6">
        <w:rPr>
          <w:highlight w:val="yellow"/>
        </w:rPr>
        <w:t>,</w:t>
      </w:r>
      <w:r w:rsidRPr="002003C6">
        <w:rPr>
          <w:highlight w:val="yellow"/>
        </w:rPr>
        <w:t xml:space="preserve"> on the basis of the failure criteria specified in Paras. </w:t>
      </w:r>
      <w:r w:rsidRPr="002003C6">
        <w:rPr>
          <w:highlight w:val="yellow"/>
        </w:rPr>
        <w:fldChar w:fldCharType="begin"/>
      </w:r>
      <w:r w:rsidRPr="002003C6">
        <w:rPr>
          <w:highlight w:val="yellow"/>
        </w:rPr>
        <w:instrText xml:space="preserve"> REF _Ref466560023 \r \h  \* MERGEFORMAT </w:instrText>
      </w:r>
      <w:r w:rsidRPr="002003C6">
        <w:rPr>
          <w:highlight w:val="yellow"/>
        </w:rPr>
      </w:r>
      <w:r w:rsidRPr="002003C6">
        <w:rPr>
          <w:highlight w:val="yellow"/>
        </w:rPr>
        <w:fldChar w:fldCharType="separate"/>
      </w:r>
      <w:r w:rsidRPr="002003C6">
        <w:rPr>
          <w:highlight w:val="yellow"/>
        </w:rPr>
        <w:t>6.2.2</w:t>
      </w:r>
      <w:r w:rsidRPr="002003C6">
        <w:rPr>
          <w:highlight w:val="yellow"/>
        </w:rPr>
        <w:fldChar w:fldCharType="end"/>
      </w:r>
      <w:r w:rsidRPr="002003C6">
        <w:rPr>
          <w:highlight w:val="yellow"/>
        </w:rPr>
        <w:t xml:space="preserve"> </w:t>
      </w:r>
      <w:proofErr w:type="gramStart"/>
      <w:r w:rsidRPr="002003C6">
        <w:rPr>
          <w:highlight w:val="yellow"/>
        </w:rPr>
        <w:t>and</w:t>
      </w:r>
      <w:proofErr w:type="gramEnd"/>
      <w:r w:rsidRPr="002003C6">
        <w:rPr>
          <w:highlight w:val="yellow"/>
        </w:rPr>
        <w:t xml:space="preserve"> </w:t>
      </w:r>
      <w:r w:rsidRPr="002003C6">
        <w:rPr>
          <w:highlight w:val="yellow"/>
        </w:rPr>
        <w:fldChar w:fldCharType="begin"/>
      </w:r>
      <w:r w:rsidRPr="002003C6">
        <w:rPr>
          <w:highlight w:val="yellow"/>
        </w:rPr>
        <w:instrText xml:space="preserve"> REF _Ref466560030 \r \h  \* MERGEFORMAT </w:instrText>
      </w:r>
      <w:r w:rsidRPr="002003C6">
        <w:rPr>
          <w:highlight w:val="yellow"/>
        </w:rPr>
      </w:r>
      <w:r w:rsidRPr="002003C6">
        <w:rPr>
          <w:highlight w:val="yellow"/>
        </w:rPr>
        <w:fldChar w:fldCharType="separate"/>
      </w:r>
      <w:r w:rsidRPr="002003C6">
        <w:rPr>
          <w:highlight w:val="yellow"/>
        </w:rPr>
        <w:t>6.2.3</w:t>
      </w:r>
      <w:r w:rsidRPr="002003C6">
        <w:rPr>
          <w:highlight w:val="yellow"/>
        </w:rPr>
        <w:fldChar w:fldCharType="end"/>
      </w:r>
      <w:r w:rsidRPr="002003C6">
        <w:rPr>
          <w:highlight w:val="yellow"/>
        </w:rPr>
        <w:t>, exceeds the following allowed failures, the wafer lot shall be considered as failed:</w:t>
      </w:r>
    </w:p>
    <w:tbl>
      <w:tblPr>
        <w:tblStyle w:val="TableGrid"/>
        <w:tblW w:w="10347" w:type="dxa"/>
        <w:tblInd w:w="341" w:type="dxa"/>
        <w:tblCellMar>
          <w:top w:w="28" w:type="dxa"/>
          <w:left w:w="57" w:type="dxa"/>
          <w:bottom w:w="28" w:type="dxa"/>
          <w:right w:w="57" w:type="dxa"/>
        </w:tblCellMar>
        <w:tblLook w:val="04A0" w:firstRow="1" w:lastRow="0" w:firstColumn="1" w:lastColumn="0" w:noHBand="0" w:noVBand="1"/>
      </w:tblPr>
      <w:tblGrid>
        <w:gridCol w:w="1559"/>
        <w:gridCol w:w="2924"/>
        <w:gridCol w:w="2835"/>
        <w:gridCol w:w="3029"/>
      </w:tblGrid>
      <w:tr w:rsidR="00751C97" w:rsidRPr="002003C6" w14:paraId="5B3EBBCF" w14:textId="77777777" w:rsidTr="00EA7033">
        <w:tc>
          <w:tcPr>
            <w:tcW w:w="1559" w:type="dxa"/>
          </w:tcPr>
          <w:p w14:paraId="22698A3E" w14:textId="77777777" w:rsidR="00751C97" w:rsidRPr="002003C6" w:rsidRDefault="00751C97" w:rsidP="006170A1">
            <w:pPr>
              <w:pStyle w:val="Bodyjustified"/>
              <w:rPr>
                <w:highlight w:val="yellow"/>
              </w:rPr>
            </w:pPr>
            <w:r w:rsidRPr="002003C6">
              <w:rPr>
                <w:highlight w:val="yellow"/>
              </w:rPr>
              <w:t>Packaged Test Sublot Sample Size</w:t>
            </w:r>
          </w:p>
          <w:p w14:paraId="45E92492" w14:textId="77777777" w:rsidR="00751C97" w:rsidRPr="002003C6" w:rsidRDefault="00751C97" w:rsidP="006170A1">
            <w:pPr>
              <w:pStyle w:val="Bodyjustified"/>
              <w:rPr>
                <w:highlight w:val="yellow"/>
              </w:rPr>
            </w:pPr>
            <w:r w:rsidRPr="002003C6">
              <w:rPr>
                <w:highlight w:val="yellow"/>
              </w:rPr>
              <w:t>n</w:t>
            </w:r>
          </w:p>
        </w:tc>
        <w:tc>
          <w:tcPr>
            <w:tcW w:w="2924" w:type="dxa"/>
          </w:tcPr>
          <w:p w14:paraId="559608BD" w14:textId="77777777" w:rsidR="00EA7033" w:rsidRPr="002003C6" w:rsidRDefault="00751C97" w:rsidP="006170A1">
            <w:pPr>
              <w:pStyle w:val="Bodyjustified"/>
              <w:rPr>
                <w:highlight w:val="yellow"/>
              </w:rPr>
            </w:pPr>
            <w:r w:rsidRPr="002003C6">
              <w:rPr>
                <w:highlight w:val="yellow"/>
              </w:rPr>
              <w:t xml:space="preserve">Total Number of Allowed Failures per </w:t>
            </w:r>
          </w:p>
          <w:p w14:paraId="1C2CC9C9" w14:textId="77DA1698" w:rsidR="00751C97" w:rsidRPr="002003C6" w:rsidRDefault="00751C97" w:rsidP="006170A1">
            <w:pPr>
              <w:pStyle w:val="Bodyjustified"/>
              <w:rPr>
                <w:highlight w:val="yellow"/>
              </w:rPr>
            </w:pPr>
            <w:r w:rsidRPr="002003C6">
              <w:rPr>
                <w:highlight w:val="yellow"/>
              </w:rPr>
              <w:t>Paras. </w:t>
            </w:r>
            <w:r w:rsidRPr="002003C6">
              <w:rPr>
                <w:highlight w:val="yellow"/>
              </w:rPr>
              <w:fldChar w:fldCharType="begin"/>
            </w:r>
            <w:r w:rsidRPr="002003C6">
              <w:rPr>
                <w:highlight w:val="yellow"/>
              </w:rPr>
              <w:instrText xml:space="preserve"> REF _Ref466559869 \r \h  \* MERGEFORMAT </w:instrText>
            </w:r>
            <w:r w:rsidRPr="002003C6">
              <w:rPr>
                <w:highlight w:val="yellow"/>
              </w:rPr>
            </w:r>
            <w:r w:rsidRPr="002003C6">
              <w:rPr>
                <w:highlight w:val="yellow"/>
              </w:rPr>
              <w:fldChar w:fldCharType="separate"/>
            </w:r>
            <w:r w:rsidRPr="002003C6">
              <w:rPr>
                <w:highlight w:val="yellow"/>
              </w:rPr>
              <w:t>8.1.1.2</w:t>
            </w:r>
            <w:r w:rsidRPr="002003C6">
              <w:rPr>
                <w:highlight w:val="yellow"/>
              </w:rPr>
              <w:fldChar w:fldCharType="end"/>
            </w:r>
            <w:r w:rsidRPr="002003C6">
              <w:rPr>
                <w:highlight w:val="yellow"/>
              </w:rPr>
              <w:t xml:space="preserve">, </w:t>
            </w:r>
            <w:r w:rsidRPr="002003C6">
              <w:rPr>
                <w:highlight w:val="yellow"/>
              </w:rPr>
              <w:fldChar w:fldCharType="begin"/>
            </w:r>
            <w:r w:rsidRPr="002003C6">
              <w:rPr>
                <w:highlight w:val="yellow"/>
              </w:rPr>
              <w:instrText xml:space="preserve"> REF _Ref466559876 \r \h  \* MERGEFORMAT </w:instrText>
            </w:r>
            <w:r w:rsidRPr="002003C6">
              <w:rPr>
                <w:highlight w:val="yellow"/>
              </w:rPr>
            </w:r>
            <w:r w:rsidRPr="002003C6">
              <w:rPr>
                <w:highlight w:val="yellow"/>
              </w:rPr>
              <w:fldChar w:fldCharType="separate"/>
            </w:r>
            <w:r w:rsidRPr="002003C6">
              <w:rPr>
                <w:highlight w:val="yellow"/>
              </w:rPr>
              <w:t>8.1.2</w:t>
            </w:r>
            <w:r w:rsidRPr="002003C6">
              <w:rPr>
                <w:highlight w:val="yellow"/>
              </w:rPr>
              <w:fldChar w:fldCharType="end"/>
            </w:r>
            <w:r w:rsidRPr="002003C6">
              <w:rPr>
                <w:highlight w:val="yellow"/>
              </w:rPr>
              <w:t>* &amp; </w:t>
            </w:r>
            <w:r w:rsidRPr="002003C6">
              <w:rPr>
                <w:highlight w:val="yellow"/>
              </w:rPr>
              <w:fldChar w:fldCharType="begin"/>
            </w:r>
            <w:r w:rsidRPr="002003C6">
              <w:rPr>
                <w:highlight w:val="yellow"/>
              </w:rPr>
              <w:instrText xml:space="preserve"> REF _Ref466559883 \r \h  \* MERGEFORMAT </w:instrText>
            </w:r>
            <w:r w:rsidRPr="002003C6">
              <w:rPr>
                <w:highlight w:val="yellow"/>
              </w:rPr>
            </w:r>
            <w:r w:rsidRPr="002003C6">
              <w:rPr>
                <w:highlight w:val="yellow"/>
              </w:rPr>
              <w:fldChar w:fldCharType="separate"/>
            </w:r>
            <w:r w:rsidRPr="002003C6">
              <w:rPr>
                <w:highlight w:val="yellow"/>
              </w:rPr>
              <w:t>8.1.3</w:t>
            </w:r>
            <w:r w:rsidRPr="002003C6">
              <w:rPr>
                <w:highlight w:val="yellow"/>
              </w:rPr>
              <w:fldChar w:fldCharType="end"/>
            </w:r>
          </w:p>
          <w:p w14:paraId="7D45E833" w14:textId="77777777" w:rsidR="00751C97" w:rsidRPr="002003C6" w:rsidRDefault="00751C97" w:rsidP="006170A1">
            <w:pPr>
              <w:pStyle w:val="Bodyjustified"/>
              <w:rPr>
                <w:highlight w:val="yellow"/>
              </w:rPr>
            </w:pPr>
            <w:r w:rsidRPr="002003C6">
              <w:rPr>
                <w:highlight w:val="yellow"/>
              </w:rPr>
              <w:t xml:space="preserve">(subsequent to </w:t>
            </w:r>
            <w:proofErr w:type="spellStart"/>
            <w:r w:rsidRPr="002003C6">
              <w:rPr>
                <w:highlight w:val="yellow"/>
              </w:rPr>
              <w:t>HTRB</w:t>
            </w:r>
            <w:proofErr w:type="spellEnd"/>
            <w:r w:rsidRPr="002003C6">
              <w:rPr>
                <w:highlight w:val="yellow"/>
              </w:rPr>
              <w:t xml:space="preserve"> Burn-in)</w:t>
            </w:r>
          </w:p>
        </w:tc>
        <w:tc>
          <w:tcPr>
            <w:tcW w:w="2835" w:type="dxa"/>
          </w:tcPr>
          <w:p w14:paraId="04A1C08E" w14:textId="3ACDBBCF" w:rsidR="00EA7033" w:rsidRPr="002003C6" w:rsidRDefault="00751C97" w:rsidP="006170A1">
            <w:pPr>
              <w:pStyle w:val="Bodyjustified"/>
              <w:rPr>
                <w:highlight w:val="yellow"/>
              </w:rPr>
            </w:pPr>
            <w:r w:rsidRPr="002003C6">
              <w:rPr>
                <w:highlight w:val="yellow"/>
              </w:rPr>
              <w:t>Number of Allowed Failures</w:t>
            </w:r>
            <w:r w:rsidR="00EA7033" w:rsidRPr="002003C6">
              <w:rPr>
                <w:highlight w:val="yellow"/>
              </w:rPr>
              <w:t> </w:t>
            </w:r>
            <w:r w:rsidRPr="002003C6">
              <w:rPr>
                <w:highlight w:val="yellow"/>
              </w:rPr>
              <w:t xml:space="preserve">per </w:t>
            </w:r>
          </w:p>
          <w:p w14:paraId="7DE9F7F7" w14:textId="4C64BA76" w:rsidR="00751C97" w:rsidRPr="002003C6" w:rsidRDefault="00751C97" w:rsidP="006170A1">
            <w:pPr>
              <w:pStyle w:val="Bodyjustified"/>
              <w:rPr>
                <w:highlight w:val="yellow"/>
              </w:rPr>
            </w:pPr>
            <w:r w:rsidRPr="002003C6">
              <w:rPr>
                <w:highlight w:val="yellow"/>
              </w:rPr>
              <w:t>Para. </w:t>
            </w:r>
            <w:r w:rsidRPr="002003C6">
              <w:rPr>
                <w:highlight w:val="yellow"/>
              </w:rPr>
              <w:fldChar w:fldCharType="begin"/>
            </w:r>
            <w:r w:rsidRPr="002003C6">
              <w:rPr>
                <w:highlight w:val="yellow"/>
              </w:rPr>
              <w:instrText xml:space="preserve"> REF _Ref466559893 \r \h  \* MERGEFORMAT </w:instrText>
            </w:r>
            <w:r w:rsidRPr="002003C6">
              <w:rPr>
                <w:highlight w:val="yellow"/>
              </w:rPr>
            </w:r>
            <w:r w:rsidRPr="002003C6">
              <w:rPr>
                <w:highlight w:val="yellow"/>
              </w:rPr>
              <w:fldChar w:fldCharType="separate"/>
            </w:r>
            <w:r w:rsidRPr="002003C6">
              <w:rPr>
                <w:highlight w:val="yellow"/>
              </w:rPr>
              <w:t>8.1.2</w:t>
            </w:r>
            <w:r w:rsidRPr="002003C6">
              <w:rPr>
                <w:highlight w:val="yellow"/>
              </w:rPr>
              <w:fldChar w:fldCharType="end"/>
            </w:r>
            <w:r w:rsidRPr="002003C6">
              <w:rPr>
                <w:highlight w:val="yellow"/>
              </w:rPr>
              <w:t>**</w:t>
            </w:r>
          </w:p>
          <w:p w14:paraId="13DAC049" w14:textId="77777777" w:rsidR="00751C97" w:rsidRPr="002003C6" w:rsidRDefault="00751C97" w:rsidP="006170A1">
            <w:pPr>
              <w:pStyle w:val="Bodyjustified"/>
              <w:rPr>
                <w:highlight w:val="yellow"/>
              </w:rPr>
            </w:pPr>
            <w:r w:rsidRPr="002003C6">
              <w:rPr>
                <w:highlight w:val="yellow"/>
              </w:rPr>
              <w:t>(subsequent to Power Burn-in)</w:t>
            </w:r>
          </w:p>
        </w:tc>
        <w:tc>
          <w:tcPr>
            <w:tcW w:w="3029" w:type="dxa"/>
          </w:tcPr>
          <w:p w14:paraId="4F522785" w14:textId="77777777" w:rsidR="00EA7033" w:rsidRPr="002003C6" w:rsidRDefault="00751C97" w:rsidP="006170A1">
            <w:pPr>
              <w:pStyle w:val="Bodyjustified"/>
              <w:rPr>
                <w:highlight w:val="yellow"/>
              </w:rPr>
            </w:pPr>
            <w:r w:rsidRPr="002003C6">
              <w:rPr>
                <w:highlight w:val="yellow"/>
              </w:rPr>
              <w:t xml:space="preserve">Total Number of Allowed Failures per </w:t>
            </w:r>
          </w:p>
          <w:p w14:paraId="4A0F663E" w14:textId="1DC2ED50" w:rsidR="00751C97" w:rsidRPr="002003C6" w:rsidRDefault="00751C97" w:rsidP="006170A1">
            <w:pPr>
              <w:pStyle w:val="Bodyjustified"/>
              <w:rPr>
                <w:highlight w:val="yellow"/>
              </w:rPr>
            </w:pPr>
            <w:r w:rsidRPr="002003C6">
              <w:rPr>
                <w:highlight w:val="yellow"/>
              </w:rPr>
              <w:t>Paras. </w:t>
            </w:r>
            <w:r w:rsidRPr="002003C6">
              <w:rPr>
                <w:highlight w:val="yellow"/>
              </w:rPr>
              <w:fldChar w:fldCharType="begin"/>
            </w:r>
            <w:r w:rsidRPr="002003C6">
              <w:rPr>
                <w:highlight w:val="yellow"/>
              </w:rPr>
              <w:instrText xml:space="preserve"> REF _Ref466559900 \r \h  \* MERGEFORMAT </w:instrText>
            </w:r>
            <w:r w:rsidRPr="002003C6">
              <w:rPr>
                <w:highlight w:val="yellow"/>
              </w:rPr>
            </w:r>
            <w:r w:rsidRPr="002003C6">
              <w:rPr>
                <w:highlight w:val="yellow"/>
              </w:rPr>
              <w:fldChar w:fldCharType="separate"/>
            </w:r>
            <w:r w:rsidRPr="002003C6">
              <w:rPr>
                <w:highlight w:val="yellow"/>
              </w:rPr>
              <w:t>8.1.1.2</w:t>
            </w:r>
            <w:r w:rsidRPr="002003C6">
              <w:rPr>
                <w:highlight w:val="yellow"/>
              </w:rPr>
              <w:fldChar w:fldCharType="end"/>
            </w:r>
            <w:r w:rsidRPr="002003C6">
              <w:rPr>
                <w:highlight w:val="yellow"/>
              </w:rPr>
              <w:t xml:space="preserve">, </w:t>
            </w:r>
            <w:r w:rsidRPr="002003C6">
              <w:rPr>
                <w:highlight w:val="yellow"/>
              </w:rPr>
              <w:fldChar w:fldCharType="begin"/>
            </w:r>
            <w:r w:rsidRPr="002003C6">
              <w:rPr>
                <w:highlight w:val="yellow"/>
              </w:rPr>
              <w:instrText xml:space="preserve"> REF _Ref466559906 \r \h  \* MERGEFORMAT </w:instrText>
            </w:r>
            <w:r w:rsidRPr="002003C6">
              <w:rPr>
                <w:highlight w:val="yellow"/>
              </w:rPr>
            </w:r>
            <w:r w:rsidRPr="002003C6">
              <w:rPr>
                <w:highlight w:val="yellow"/>
              </w:rPr>
              <w:fldChar w:fldCharType="separate"/>
            </w:r>
            <w:r w:rsidRPr="002003C6">
              <w:rPr>
                <w:highlight w:val="yellow"/>
              </w:rPr>
              <w:t>8.1.2</w:t>
            </w:r>
            <w:r w:rsidRPr="002003C6">
              <w:rPr>
                <w:highlight w:val="yellow"/>
              </w:rPr>
              <w:fldChar w:fldCharType="end"/>
            </w:r>
            <w:r w:rsidRPr="002003C6">
              <w:rPr>
                <w:highlight w:val="yellow"/>
              </w:rPr>
              <w:t xml:space="preserve">* &amp; </w:t>
            </w:r>
            <w:r w:rsidRPr="002003C6">
              <w:rPr>
                <w:highlight w:val="yellow"/>
              </w:rPr>
              <w:fldChar w:fldCharType="begin"/>
            </w:r>
            <w:r w:rsidRPr="002003C6">
              <w:rPr>
                <w:highlight w:val="yellow"/>
              </w:rPr>
              <w:instrText xml:space="preserve"> REF _Ref466559912 \r \h  \* MERGEFORMAT </w:instrText>
            </w:r>
            <w:r w:rsidRPr="002003C6">
              <w:rPr>
                <w:highlight w:val="yellow"/>
              </w:rPr>
            </w:r>
            <w:r w:rsidRPr="002003C6">
              <w:rPr>
                <w:highlight w:val="yellow"/>
              </w:rPr>
              <w:fldChar w:fldCharType="separate"/>
            </w:r>
            <w:r w:rsidRPr="002003C6">
              <w:rPr>
                <w:highlight w:val="yellow"/>
              </w:rPr>
              <w:t>8.1.3</w:t>
            </w:r>
            <w:r w:rsidRPr="002003C6">
              <w:rPr>
                <w:highlight w:val="yellow"/>
              </w:rPr>
              <w:fldChar w:fldCharType="end"/>
            </w:r>
          </w:p>
          <w:p w14:paraId="4BD23B6E" w14:textId="7A99954F" w:rsidR="00751C97" w:rsidRPr="002003C6" w:rsidRDefault="00751C97" w:rsidP="00EA7033">
            <w:pPr>
              <w:pStyle w:val="Bodyjustified"/>
              <w:rPr>
                <w:highlight w:val="yellow"/>
              </w:rPr>
            </w:pPr>
            <w:r w:rsidRPr="002003C6">
              <w:rPr>
                <w:highlight w:val="yellow"/>
              </w:rPr>
              <w:t xml:space="preserve">(at any </w:t>
            </w:r>
            <w:r w:rsidR="00EA7033" w:rsidRPr="002003C6">
              <w:rPr>
                <w:highlight w:val="yellow"/>
              </w:rPr>
              <w:t>point</w:t>
            </w:r>
            <w:r w:rsidRPr="002003C6">
              <w:rPr>
                <w:highlight w:val="yellow"/>
              </w:rPr>
              <w:t xml:space="preserve"> during Chart </w:t>
            </w:r>
            <w:proofErr w:type="spellStart"/>
            <w:r w:rsidRPr="002003C6">
              <w:rPr>
                <w:highlight w:val="yellow"/>
              </w:rPr>
              <w:t>F3B</w:t>
            </w:r>
            <w:proofErr w:type="spellEnd"/>
            <w:r w:rsidRPr="002003C6">
              <w:rPr>
                <w:highlight w:val="yellow"/>
              </w:rPr>
              <w:t>)</w:t>
            </w:r>
          </w:p>
        </w:tc>
      </w:tr>
      <w:tr w:rsidR="00751C97" w:rsidRPr="002003C6" w14:paraId="4F655617" w14:textId="77777777" w:rsidTr="00EA7033">
        <w:tc>
          <w:tcPr>
            <w:tcW w:w="1559" w:type="dxa"/>
          </w:tcPr>
          <w:p w14:paraId="10B7CDAB" w14:textId="77777777" w:rsidR="00751C97" w:rsidRPr="002003C6" w:rsidRDefault="00751C97" w:rsidP="006170A1">
            <w:pPr>
              <w:pStyle w:val="Bodyjustified"/>
              <w:rPr>
                <w:highlight w:val="yellow"/>
              </w:rPr>
            </w:pPr>
            <w:r w:rsidRPr="002003C6">
              <w:rPr>
                <w:highlight w:val="yellow"/>
              </w:rPr>
              <w:t>11</w:t>
            </w:r>
          </w:p>
        </w:tc>
        <w:tc>
          <w:tcPr>
            <w:tcW w:w="2924" w:type="dxa"/>
          </w:tcPr>
          <w:p w14:paraId="7659C7F3" w14:textId="77777777" w:rsidR="00751C97" w:rsidRPr="002003C6" w:rsidRDefault="00751C97" w:rsidP="006170A1">
            <w:pPr>
              <w:pStyle w:val="Bodyjustified"/>
              <w:rPr>
                <w:highlight w:val="yellow"/>
              </w:rPr>
            </w:pPr>
            <w:r w:rsidRPr="002003C6">
              <w:rPr>
                <w:highlight w:val="yellow"/>
              </w:rPr>
              <w:t>0</w:t>
            </w:r>
          </w:p>
        </w:tc>
        <w:tc>
          <w:tcPr>
            <w:tcW w:w="2835" w:type="dxa"/>
          </w:tcPr>
          <w:p w14:paraId="6D58A345" w14:textId="77777777" w:rsidR="00751C97" w:rsidRPr="002003C6" w:rsidRDefault="00751C97" w:rsidP="006170A1">
            <w:pPr>
              <w:pStyle w:val="Bodyjustified"/>
              <w:rPr>
                <w:highlight w:val="yellow"/>
              </w:rPr>
            </w:pPr>
            <w:r w:rsidRPr="002003C6">
              <w:rPr>
                <w:highlight w:val="yellow"/>
              </w:rPr>
              <w:t>0</w:t>
            </w:r>
          </w:p>
        </w:tc>
        <w:tc>
          <w:tcPr>
            <w:tcW w:w="3029" w:type="dxa"/>
          </w:tcPr>
          <w:p w14:paraId="7C7C80C7" w14:textId="77777777" w:rsidR="00751C97" w:rsidRPr="002003C6" w:rsidRDefault="00751C97" w:rsidP="006170A1">
            <w:pPr>
              <w:pStyle w:val="Bodyjustified"/>
              <w:rPr>
                <w:highlight w:val="yellow"/>
              </w:rPr>
            </w:pPr>
            <w:r w:rsidRPr="002003C6">
              <w:rPr>
                <w:highlight w:val="yellow"/>
              </w:rPr>
              <w:t>0</w:t>
            </w:r>
          </w:p>
        </w:tc>
      </w:tr>
      <w:tr w:rsidR="00751C97" w:rsidRPr="002003C6" w14:paraId="0E6ACF3E" w14:textId="77777777" w:rsidTr="00EA7033">
        <w:tc>
          <w:tcPr>
            <w:tcW w:w="1559" w:type="dxa"/>
          </w:tcPr>
          <w:p w14:paraId="7DA49DAC" w14:textId="77777777" w:rsidR="00751C97" w:rsidRPr="002003C6" w:rsidRDefault="00751C97" w:rsidP="006170A1">
            <w:pPr>
              <w:pStyle w:val="Bodyjustified"/>
              <w:rPr>
                <w:highlight w:val="yellow"/>
              </w:rPr>
            </w:pPr>
            <w:r w:rsidRPr="002003C6">
              <w:rPr>
                <w:highlight w:val="yellow"/>
              </w:rPr>
              <w:t>18</w:t>
            </w:r>
          </w:p>
        </w:tc>
        <w:tc>
          <w:tcPr>
            <w:tcW w:w="2924" w:type="dxa"/>
          </w:tcPr>
          <w:p w14:paraId="2F41D036" w14:textId="77777777" w:rsidR="00751C97" w:rsidRPr="002003C6" w:rsidRDefault="00751C97" w:rsidP="006170A1">
            <w:pPr>
              <w:pStyle w:val="Bodyjustified"/>
              <w:rPr>
                <w:highlight w:val="yellow"/>
              </w:rPr>
            </w:pPr>
            <w:r w:rsidRPr="002003C6">
              <w:rPr>
                <w:highlight w:val="yellow"/>
              </w:rPr>
              <w:t>1</w:t>
            </w:r>
          </w:p>
        </w:tc>
        <w:tc>
          <w:tcPr>
            <w:tcW w:w="2835" w:type="dxa"/>
          </w:tcPr>
          <w:p w14:paraId="0ADD83DC" w14:textId="77777777" w:rsidR="00751C97" w:rsidRPr="002003C6" w:rsidRDefault="00751C97" w:rsidP="006170A1">
            <w:pPr>
              <w:pStyle w:val="Bodyjustified"/>
              <w:rPr>
                <w:highlight w:val="yellow"/>
              </w:rPr>
            </w:pPr>
            <w:r w:rsidRPr="002003C6">
              <w:rPr>
                <w:highlight w:val="yellow"/>
              </w:rPr>
              <w:t>0</w:t>
            </w:r>
          </w:p>
        </w:tc>
        <w:tc>
          <w:tcPr>
            <w:tcW w:w="3029" w:type="dxa"/>
          </w:tcPr>
          <w:p w14:paraId="6F183309" w14:textId="77777777" w:rsidR="00751C97" w:rsidRPr="002003C6" w:rsidRDefault="00751C97" w:rsidP="006170A1">
            <w:pPr>
              <w:pStyle w:val="Bodyjustified"/>
              <w:rPr>
                <w:highlight w:val="yellow"/>
              </w:rPr>
            </w:pPr>
            <w:r w:rsidRPr="002003C6">
              <w:rPr>
                <w:highlight w:val="yellow"/>
              </w:rPr>
              <w:t>1</w:t>
            </w:r>
          </w:p>
        </w:tc>
      </w:tr>
      <w:tr w:rsidR="00751C97" w:rsidRPr="002003C6" w14:paraId="79255BE9" w14:textId="77777777" w:rsidTr="00EA7033">
        <w:tc>
          <w:tcPr>
            <w:tcW w:w="1559" w:type="dxa"/>
          </w:tcPr>
          <w:p w14:paraId="329D3173" w14:textId="77777777" w:rsidR="00751C97" w:rsidRPr="002003C6" w:rsidRDefault="00751C97" w:rsidP="006170A1">
            <w:pPr>
              <w:pStyle w:val="Bodyjustified"/>
              <w:rPr>
                <w:highlight w:val="yellow"/>
              </w:rPr>
            </w:pPr>
            <w:r w:rsidRPr="002003C6">
              <w:rPr>
                <w:highlight w:val="yellow"/>
              </w:rPr>
              <w:t>25</w:t>
            </w:r>
          </w:p>
        </w:tc>
        <w:tc>
          <w:tcPr>
            <w:tcW w:w="2924" w:type="dxa"/>
          </w:tcPr>
          <w:p w14:paraId="537EDDE5" w14:textId="77777777" w:rsidR="00751C97" w:rsidRPr="002003C6" w:rsidRDefault="00751C97" w:rsidP="006170A1">
            <w:pPr>
              <w:pStyle w:val="Bodyjustified"/>
              <w:rPr>
                <w:highlight w:val="yellow"/>
              </w:rPr>
            </w:pPr>
            <w:r w:rsidRPr="002003C6">
              <w:rPr>
                <w:highlight w:val="yellow"/>
              </w:rPr>
              <w:t>1</w:t>
            </w:r>
          </w:p>
        </w:tc>
        <w:tc>
          <w:tcPr>
            <w:tcW w:w="2835" w:type="dxa"/>
          </w:tcPr>
          <w:p w14:paraId="45138138" w14:textId="77777777" w:rsidR="00751C97" w:rsidRPr="002003C6" w:rsidRDefault="00751C97" w:rsidP="006170A1">
            <w:pPr>
              <w:pStyle w:val="Bodyjustified"/>
              <w:rPr>
                <w:highlight w:val="yellow"/>
              </w:rPr>
            </w:pPr>
            <w:r w:rsidRPr="002003C6">
              <w:rPr>
                <w:highlight w:val="yellow"/>
              </w:rPr>
              <w:t>0</w:t>
            </w:r>
          </w:p>
        </w:tc>
        <w:tc>
          <w:tcPr>
            <w:tcW w:w="3029" w:type="dxa"/>
          </w:tcPr>
          <w:p w14:paraId="185111D2" w14:textId="77777777" w:rsidR="00751C97" w:rsidRPr="002003C6" w:rsidRDefault="00751C97" w:rsidP="006170A1">
            <w:pPr>
              <w:pStyle w:val="Bodyjustified"/>
              <w:rPr>
                <w:highlight w:val="yellow"/>
              </w:rPr>
            </w:pPr>
            <w:r w:rsidRPr="002003C6">
              <w:rPr>
                <w:highlight w:val="yellow"/>
              </w:rPr>
              <w:t>2</w:t>
            </w:r>
          </w:p>
        </w:tc>
      </w:tr>
      <w:tr w:rsidR="00751C97" w:rsidRPr="002003C6" w14:paraId="6C1E0C87" w14:textId="77777777" w:rsidTr="00EA7033">
        <w:tc>
          <w:tcPr>
            <w:tcW w:w="1559" w:type="dxa"/>
          </w:tcPr>
          <w:p w14:paraId="2943E372" w14:textId="77777777" w:rsidR="00751C97" w:rsidRPr="002003C6" w:rsidRDefault="00751C97" w:rsidP="006170A1">
            <w:pPr>
              <w:pStyle w:val="Bodyjustified"/>
              <w:rPr>
                <w:highlight w:val="yellow"/>
              </w:rPr>
            </w:pPr>
            <w:r w:rsidRPr="002003C6">
              <w:rPr>
                <w:highlight w:val="yellow"/>
              </w:rPr>
              <w:t>38</w:t>
            </w:r>
          </w:p>
        </w:tc>
        <w:tc>
          <w:tcPr>
            <w:tcW w:w="2924" w:type="dxa"/>
          </w:tcPr>
          <w:p w14:paraId="2C79522C" w14:textId="77777777" w:rsidR="00751C97" w:rsidRPr="002003C6" w:rsidRDefault="00751C97" w:rsidP="006170A1">
            <w:pPr>
              <w:pStyle w:val="Bodyjustified"/>
              <w:rPr>
                <w:highlight w:val="yellow"/>
              </w:rPr>
            </w:pPr>
            <w:r w:rsidRPr="002003C6">
              <w:rPr>
                <w:highlight w:val="yellow"/>
              </w:rPr>
              <w:t>2</w:t>
            </w:r>
          </w:p>
        </w:tc>
        <w:tc>
          <w:tcPr>
            <w:tcW w:w="2835" w:type="dxa"/>
          </w:tcPr>
          <w:p w14:paraId="45523FF2" w14:textId="77777777" w:rsidR="00751C97" w:rsidRPr="002003C6" w:rsidRDefault="00751C97" w:rsidP="006170A1">
            <w:pPr>
              <w:pStyle w:val="Bodyjustified"/>
              <w:rPr>
                <w:highlight w:val="yellow"/>
              </w:rPr>
            </w:pPr>
            <w:r w:rsidRPr="002003C6">
              <w:rPr>
                <w:highlight w:val="yellow"/>
              </w:rPr>
              <w:t>0</w:t>
            </w:r>
          </w:p>
        </w:tc>
        <w:tc>
          <w:tcPr>
            <w:tcW w:w="3029" w:type="dxa"/>
          </w:tcPr>
          <w:p w14:paraId="7F6BF835" w14:textId="77777777" w:rsidR="00751C97" w:rsidRPr="002003C6" w:rsidRDefault="00751C97" w:rsidP="006170A1">
            <w:pPr>
              <w:pStyle w:val="Bodyjustified"/>
              <w:rPr>
                <w:highlight w:val="yellow"/>
              </w:rPr>
            </w:pPr>
            <w:r w:rsidRPr="002003C6">
              <w:rPr>
                <w:highlight w:val="yellow"/>
              </w:rPr>
              <w:t>3</w:t>
            </w:r>
          </w:p>
        </w:tc>
      </w:tr>
    </w:tbl>
    <w:p w14:paraId="57D379DF" w14:textId="77777777" w:rsidR="00751C97" w:rsidRPr="002003C6" w:rsidRDefault="00751C97" w:rsidP="00F8543E">
      <w:pPr>
        <w:spacing w:before="80" w:after="0"/>
        <w:rPr>
          <w:highlight w:val="yellow"/>
        </w:rPr>
      </w:pPr>
      <w:r w:rsidRPr="002003C6">
        <w:rPr>
          <w:highlight w:val="yellow"/>
        </w:rPr>
        <w:t xml:space="preserve">* </w:t>
      </w:r>
      <w:proofErr w:type="gramStart"/>
      <w:r w:rsidRPr="002003C6">
        <w:rPr>
          <w:highlight w:val="yellow"/>
        </w:rPr>
        <w:t>when</w:t>
      </w:r>
      <w:proofErr w:type="gramEnd"/>
      <w:r w:rsidRPr="002003C6">
        <w:rPr>
          <w:highlight w:val="yellow"/>
        </w:rPr>
        <w:t xml:space="preserve"> performed as a 100% inspection.</w:t>
      </w:r>
    </w:p>
    <w:p w14:paraId="66F75054" w14:textId="77777777" w:rsidR="00751C97" w:rsidRPr="00CF5CE0" w:rsidRDefault="00751C97" w:rsidP="00F8543E">
      <w:pPr>
        <w:spacing w:before="80" w:after="120"/>
      </w:pPr>
      <w:r w:rsidRPr="002003C6">
        <w:rPr>
          <w:highlight w:val="yellow"/>
        </w:rPr>
        <w:t xml:space="preserve">** </w:t>
      </w:r>
      <w:proofErr w:type="gramStart"/>
      <w:r w:rsidRPr="002003C6">
        <w:rPr>
          <w:highlight w:val="yellow"/>
        </w:rPr>
        <w:t>when</w:t>
      </w:r>
      <w:proofErr w:type="gramEnd"/>
      <w:r w:rsidRPr="002003C6">
        <w:rPr>
          <w:highlight w:val="yellow"/>
        </w:rPr>
        <w:t xml:space="preserve"> performed as a 5/0 sample inspection.</w:t>
      </w:r>
    </w:p>
    <w:p w14:paraId="4F0FA52E" w14:textId="3C649B53" w:rsidR="002F375B" w:rsidRPr="00CF5CE0" w:rsidRDefault="00F7257A" w:rsidP="00E91F55">
      <w:pPr>
        <w:pStyle w:val="Heading2"/>
      </w:pPr>
      <w:bookmarkStart w:id="148" w:name="_Toc474501845"/>
      <w:r w:rsidRPr="00CF5CE0">
        <w:rPr>
          <w:caps w:val="0"/>
        </w:rPr>
        <w:t>DOCUMENTATION</w:t>
      </w:r>
      <w:bookmarkEnd w:id="148"/>
    </w:p>
    <w:p w14:paraId="2640AA28" w14:textId="38AA8CC5" w:rsidR="002F375B" w:rsidRPr="00CF5CE0" w:rsidRDefault="002F375B" w:rsidP="00B24CB1">
      <w:pPr>
        <w:keepLines/>
      </w:pPr>
      <w:r w:rsidRPr="00CF5CE0">
        <w:t xml:space="preserve">Documentation of Screening Tests shall be in accordance with Para. </w:t>
      </w:r>
      <w:r w:rsidR="00321374" w:rsidRPr="00CF5CE0">
        <w:fldChar w:fldCharType="begin"/>
      </w:r>
      <w:r w:rsidR="00321374" w:rsidRPr="00CF5CE0">
        <w:instrText xml:space="preserve"> REF _Ref466559693 \r \h </w:instrText>
      </w:r>
      <w:r w:rsidR="00CF5CE0">
        <w:instrText xml:space="preserve"> \* MERGEFORMAT </w:instrText>
      </w:r>
      <w:r w:rsidR="00321374" w:rsidRPr="00CF5CE0">
        <w:fldChar w:fldCharType="separate"/>
      </w:r>
      <w:r w:rsidR="00321374" w:rsidRPr="00CF5CE0">
        <w:t>9.7</w:t>
      </w:r>
      <w:r w:rsidR="00321374" w:rsidRPr="00CF5CE0">
        <w:fldChar w:fldCharType="end"/>
      </w:r>
      <w:r w:rsidRPr="00CF5CE0">
        <w:t>.</w:t>
      </w:r>
    </w:p>
    <w:p w14:paraId="19CC8F35" w14:textId="27CC5B00" w:rsidR="002F375B" w:rsidRPr="00CF5CE0" w:rsidRDefault="00F7257A" w:rsidP="00B24CB1">
      <w:pPr>
        <w:pStyle w:val="Heading1"/>
      </w:pPr>
      <w:bookmarkStart w:id="149" w:name="_Toc474501846"/>
      <w:r w:rsidRPr="00CF5CE0">
        <w:rPr>
          <w:caps w:val="0"/>
        </w:rPr>
        <w:t>QUALIFICATION, QUALIFICATION MAINTENANCE AND LOT VALIDATION TESTING</w:t>
      </w:r>
      <w:bookmarkEnd w:id="149"/>
    </w:p>
    <w:p w14:paraId="579EB374" w14:textId="642D4E10" w:rsidR="002F375B" w:rsidRPr="00CF5CE0" w:rsidRDefault="002F375B" w:rsidP="00B24CB1">
      <w:pPr>
        <w:keepLines/>
      </w:pPr>
      <w:r w:rsidRPr="00CF5CE0">
        <w:t xml:space="preserve">The requirements of this paragraph are applicable to the tests performed on components or test structures as part of qualification or qualification maintenance in accordance with either ESCC Basic Specification No. </w:t>
      </w:r>
      <w:hyperlink r:id="rId50" w:history="1">
        <w:r w:rsidRPr="00CF5CE0">
          <w:rPr>
            <w:rStyle w:val="Hyperlink"/>
          </w:rPr>
          <w:t>20100</w:t>
        </w:r>
      </w:hyperlink>
      <w:r w:rsidRPr="00CF5CE0">
        <w:t xml:space="preserve"> or </w:t>
      </w:r>
      <w:hyperlink r:id="rId51" w:history="1">
        <w:r w:rsidRPr="00CF5CE0">
          <w:rPr>
            <w:rStyle w:val="Hyperlink"/>
          </w:rPr>
          <w:t>25400</w:t>
        </w:r>
      </w:hyperlink>
      <w:r w:rsidR="00791787" w:rsidRPr="00CF5CE0">
        <w:t>,</w:t>
      </w:r>
      <w:r w:rsidRPr="00CF5CE0">
        <w:t xml:space="preserve"> as applicable. They are also applicable to Lot Validation Testing as part of the procurement of qualified or unqualified components.</w:t>
      </w:r>
    </w:p>
    <w:p w14:paraId="7E5742C0" w14:textId="716914A1" w:rsidR="002F375B" w:rsidRPr="00CF5CE0" w:rsidRDefault="00F7257A" w:rsidP="00E91F55">
      <w:pPr>
        <w:pStyle w:val="Heading2"/>
      </w:pPr>
      <w:bookmarkStart w:id="150" w:name="_Ref466559717"/>
      <w:bookmarkStart w:id="151" w:name="_Toc474501847"/>
      <w:r w:rsidRPr="00CF5CE0">
        <w:rPr>
          <w:caps w:val="0"/>
        </w:rPr>
        <w:t>QUALIFICATION TESTING</w:t>
      </w:r>
      <w:bookmarkEnd w:id="150"/>
      <w:bookmarkEnd w:id="151"/>
    </w:p>
    <w:p w14:paraId="74A8C93E" w14:textId="77777777" w:rsidR="002F375B" w:rsidRPr="00CF5CE0" w:rsidRDefault="002F375B" w:rsidP="005752AE">
      <w:pPr>
        <w:pStyle w:val="Heading3"/>
      </w:pPr>
      <w:bookmarkStart w:id="152" w:name="_Toc474501848"/>
      <w:r w:rsidRPr="00CF5CE0">
        <w:t>General</w:t>
      </w:r>
      <w:bookmarkEnd w:id="152"/>
    </w:p>
    <w:p w14:paraId="0A3D355B" w14:textId="68AB8545" w:rsidR="00D44C24" w:rsidRPr="00CF5CE0" w:rsidRDefault="002F375B" w:rsidP="00F8543E">
      <w:pPr>
        <w:keepNext/>
        <w:keepLines/>
      </w:pPr>
      <w:r w:rsidRPr="00CF5CE0">
        <w:t xml:space="preserve">Qualification </w:t>
      </w:r>
      <w:r w:rsidR="00694AF0" w:rsidRPr="00CF5CE0">
        <w:t>T</w:t>
      </w:r>
      <w:r w:rsidRPr="00CF5CE0">
        <w:t xml:space="preserve">esting shall be in accordance with the requirements specified in </w:t>
      </w:r>
      <w:r w:rsidRPr="00594967">
        <w:rPr>
          <w:highlight w:val="yellow"/>
        </w:rPr>
        <w:t xml:space="preserve">Chart </w:t>
      </w:r>
      <w:proofErr w:type="spellStart"/>
      <w:r w:rsidRPr="00594967">
        <w:rPr>
          <w:highlight w:val="yellow"/>
        </w:rPr>
        <w:t>F4</w:t>
      </w:r>
      <w:r w:rsidR="00D44C24" w:rsidRPr="00594967">
        <w:rPr>
          <w:highlight w:val="yellow"/>
        </w:rPr>
        <w:t>A</w:t>
      </w:r>
      <w:proofErr w:type="spellEnd"/>
      <w:r w:rsidR="00D44C24" w:rsidRPr="00594967">
        <w:rPr>
          <w:highlight w:val="yellow"/>
        </w:rPr>
        <w:t xml:space="preserve"> for Packaged Components or Chart </w:t>
      </w:r>
      <w:proofErr w:type="spellStart"/>
      <w:r w:rsidR="00D44C24" w:rsidRPr="00594967">
        <w:rPr>
          <w:highlight w:val="yellow"/>
        </w:rPr>
        <w:t>F4B</w:t>
      </w:r>
      <w:proofErr w:type="spellEnd"/>
      <w:r w:rsidR="00D44C24" w:rsidRPr="00594967">
        <w:rPr>
          <w:highlight w:val="yellow"/>
        </w:rPr>
        <w:t xml:space="preserve"> for </w:t>
      </w:r>
      <w:r w:rsidR="00EB7D5D" w:rsidRPr="00594967">
        <w:rPr>
          <w:highlight w:val="yellow"/>
        </w:rPr>
        <w:t>Die</w:t>
      </w:r>
      <w:r w:rsidR="00D44C24" w:rsidRPr="00594967">
        <w:rPr>
          <w:highlight w:val="yellow"/>
        </w:rPr>
        <w:t xml:space="preserve"> Components</w:t>
      </w:r>
      <w:r w:rsidR="00B731B8" w:rsidRPr="00594967">
        <w:rPr>
          <w:highlight w:val="yellow"/>
        </w:rPr>
        <w:t>.</w:t>
      </w:r>
    </w:p>
    <w:p w14:paraId="693491D6" w14:textId="77777777" w:rsidR="00D44C24" w:rsidRPr="00CF5CE0" w:rsidRDefault="00EE17BB" w:rsidP="00F8543E">
      <w:pPr>
        <w:keepLines/>
        <w:spacing w:after="120"/>
      </w:pPr>
      <w:r w:rsidRPr="00594967">
        <w:rPr>
          <w:highlight w:val="yellow"/>
        </w:rPr>
        <w:t>F</w:t>
      </w:r>
      <w:r w:rsidR="00D44C24" w:rsidRPr="00594967">
        <w:rPr>
          <w:highlight w:val="yellow"/>
        </w:rPr>
        <w:t>or Packaged Components</w:t>
      </w:r>
      <w:r w:rsidR="00D44C24" w:rsidRPr="00CF5CE0">
        <w:t xml:space="preserve">, </w:t>
      </w:r>
      <w:r w:rsidR="002F375B" w:rsidRPr="00CF5CE0">
        <w:t xml:space="preserve">the tests of Chart </w:t>
      </w:r>
      <w:proofErr w:type="spellStart"/>
      <w:r w:rsidR="002F375B" w:rsidRPr="00594967">
        <w:rPr>
          <w:highlight w:val="yellow"/>
        </w:rPr>
        <w:t>F4</w:t>
      </w:r>
      <w:r w:rsidR="00D44C24" w:rsidRPr="00594967">
        <w:rPr>
          <w:highlight w:val="yellow"/>
        </w:rPr>
        <w:t>A</w:t>
      </w:r>
      <w:proofErr w:type="spellEnd"/>
      <w:r w:rsidR="00D44C24" w:rsidRPr="00CF5CE0">
        <w:t xml:space="preserve"> </w:t>
      </w:r>
      <w:r w:rsidR="002F375B" w:rsidRPr="00CF5CE0">
        <w:t xml:space="preserve">shall be performed on the specified sample chosen at random from </w:t>
      </w:r>
      <w:r w:rsidR="00080EC6" w:rsidRPr="00CF5CE0">
        <w:t xml:space="preserve">the </w:t>
      </w:r>
      <w:r w:rsidR="00D44C24" w:rsidRPr="00CF5CE0">
        <w:t>components</w:t>
      </w:r>
      <w:r w:rsidR="00080EC6" w:rsidRPr="00CF5CE0">
        <w:t xml:space="preserve"> </w:t>
      </w:r>
      <w:r w:rsidR="002F375B" w:rsidRPr="00CF5CE0">
        <w:t xml:space="preserve">which have successfully passed the tests in Chart </w:t>
      </w:r>
      <w:proofErr w:type="spellStart"/>
      <w:r w:rsidR="002F375B" w:rsidRPr="00CF5CE0">
        <w:t>F3</w:t>
      </w:r>
      <w:r w:rsidR="00172FC0" w:rsidRPr="00CF5CE0">
        <w:t>A</w:t>
      </w:r>
      <w:proofErr w:type="spellEnd"/>
      <w:r w:rsidR="002F375B" w:rsidRPr="00CF5CE0">
        <w:t>.</w:t>
      </w:r>
    </w:p>
    <w:p w14:paraId="20CBBE46" w14:textId="7304FFFF" w:rsidR="00D44C24" w:rsidRPr="00CF5CE0" w:rsidRDefault="00D44C24" w:rsidP="00F8543E">
      <w:pPr>
        <w:keepLines/>
      </w:pPr>
      <w:r w:rsidRPr="00594967">
        <w:rPr>
          <w:highlight w:val="yellow"/>
        </w:rPr>
        <w:t xml:space="preserve">For </w:t>
      </w:r>
      <w:r w:rsidR="00EB7D5D" w:rsidRPr="00594967">
        <w:rPr>
          <w:highlight w:val="yellow"/>
        </w:rPr>
        <w:t>Die</w:t>
      </w:r>
      <w:r w:rsidRPr="00594967">
        <w:rPr>
          <w:highlight w:val="yellow"/>
        </w:rPr>
        <w:t xml:space="preserve"> Components, the tests of Chart </w:t>
      </w:r>
      <w:proofErr w:type="spellStart"/>
      <w:r w:rsidRPr="00594967">
        <w:rPr>
          <w:highlight w:val="yellow"/>
        </w:rPr>
        <w:t>F4B</w:t>
      </w:r>
      <w:proofErr w:type="spellEnd"/>
      <w:r w:rsidRPr="00594967">
        <w:rPr>
          <w:highlight w:val="yellow"/>
        </w:rPr>
        <w:t xml:space="preserve"> shall be performed on </w:t>
      </w:r>
      <w:r w:rsidR="00266C8D" w:rsidRPr="00594967">
        <w:rPr>
          <w:highlight w:val="yellow"/>
        </w:rPr>
        <w:t xml:space="preserve">the specified sample chosen at random from the </w:t>
      </w:r>
      <w:r w:rsidR="005409BE" w:rsidRPr="00594967">
        <w:rPr>
          <w:highlight w:val="yellow"/>
        </w:rPr>
        <w:t xml:space="preserve">components of the </w:t>
      </w:r>
      <w:r w:rsidRPr="00594967">
        <w:rPr>
          <w:highlight w:val="yellow"/>
        </w:rPr>
        <w:t xml:space="preserve">Packaged Test Sublot which have successfully passed the tests in Chart </w:t>
      </w:r>
      <w:proofErr w:type="spellStart"/>
      <w:r w:rsidRPr="00594967">
        <w:rPr>
          <w:highlight w:val="yellow"/>
        </w:rPr>
        <w:t>F3</w:t>
      </w:r>
      <w:r w:rsidR="00172FC0" w:rsidRPr="00594967">
        <w:rPr>
          <w:highlight w:val="yellow"/>
        </w:rPr>
        <w:t>B</w:t>
      </w:r>
      <w:proofErr w:type="spellEnd"/>
      <w:r w:rsidRPr="00594967">
        <w:rPr>
          <w:highlight w:val="yellow"/>
        </w:rPr>
        <w:t>.</w:t>
      </w:r>
    </w:p>
    <w:p w14:paraId="51DA69DD" w14:textId="22AB69ED" w:rsidR="002F375B" w:rsidRPr="00CF5CE0" w:rsidRDefault="00D44C24" w:rsidP="00F8543E">
      <w:pPr>
        <w:keepLines/>
        <w:spacing w:after="120"/>
      </w:pPr>
      <w:r w:rsidRPr="00CF5CE0">
        <w:t>This sample constitutes the Qualification Test Lot.</w:t>
      </w:r>
      <w:r w:rsidR="00F8543E">
        <w:t xml:space="preserve"> </w:t>
      </w:r>
      <w:r w:rsidR="002F375B" w:rsidRPr="00CF5CE0">
        <w:t xml:space="preserve">The Qualification Test Lot is divided into subgroups of tests and </w:t>
      </w:r>
      <w:r w:rsidR="00913EE6" w:rsidRPr="00CF5CE0">
        <w:t xml:space="preserve">unless otherwise specified </w:t>
      </w:r>
      <w:r w:rsidR="002F375B" w:rsidRPr="00CF5CE0">
        <w:t xml:space="preserve">all components assigned to a subgroup shall be subjected to all of the tests in that subgroup, in the sequence shown. The applicable test requirements are detailed in the paragraphs referenced in </w:t>
      </w:r>
      <w:r w:rsidR="002F375B" w:rsidRPr="00594967">
        <w:rPr>
          <w:highlight w:val="yellow"/>
        </w:rPr>
        <w:t>Chart</w:t>
      </w:r>
      <w:r w:rsidRPr="00594967">
        <w:rPr>
          <w:highlight w:val="yellow"/>
        </w:rPr>
        <w:t>s</w:t>
      </w:r>
      <w:r w:rsidR="002F375B" w:rsidRPr="00594967">
        <w:rPr>
          <w:highlight w:val="yellow"/>
        </w:rPr>
        <w:t xml:space="preserve"> </w:t>
      </w:r>
      <w:proofErr w:type="spellStart"/>
      <w:r w:rsidR="002F375B" w:rsidRPr="00594967">
        <w:rPr>
          <w:highlight w:val="yellow"/>
        </w:rPr>
        <w:t>F4</w:t>
      </w:r>
      <w:r w:rsidRPr="00594967">
        <w:rPr>
          <w:highlight w:val="yellow"/>
        </w:rPr>
        <w:t>A</w:t>
      </w:r>
      <w:proofErr w:type="spellEnd"/>
      <w:r w:rsidRPr="00594967">
        <w:rPr>
          <w:highlight w:val="yellow"/>
        </w:rPr>
        <w:t xml:space="preserve"> and </w:t>
      </w:r>
      <w:proofErr w:type="spellStart"/>
      <w:r w:rsidRPr="00594967">
        <w:rPr>
          <w:highlight w:val="yellow"/>
        </w:rPr>
        <w:t>F4B</w:t>
      </w:r>
      <w:proofErr w:type="spellEnd"/>
      <w:r w:rsidR="002F375B" w:rsidRPr="00CF5CE0">
        <w:t>.</w:t>
      </w:r>
    </w:p>
    <w:p w14:paraId="431C3480" w14:textId="4E5A57E4" w:rsidR="002F375B" w:rsidRPr="00CF5CE0" w:rsidRDefault="002F375B" w:rsidP="00B24CB1">
      <w:pPr>
        <w:keepLines/>
      </w:pPr>
      <w:r w:rsidRPr="00CF5CE0">
        <w:t xml:space="preserve">The conditions governing </w:t>
      </w:r>
      <w:r w:rsidR="00694AF0" w:rsidRPr="00CF5CE0">
        <w:t xml:space="preserve">Qualification Testing </w:t>
      </w:r>
      <w:r w:rsidRPr="00CF5CE0">
        <w:t>are specified in ESCC Basic Specification No</w:t>
      </w:r>
      <w:r w:rsidR="00D44C24" w:rsidRPr="00CF5CE0">
        <w:t>. </w:t>
      </w:r>
      <w:hyperlink r:id="rId52" w:history="1">
        <w:r w:rsidRPr="00CF5CE0">
          <w:rPr>
            <w:rStyle w:val="Hyperlink"/>
          </w:rPr>
          <w:t>20100</w:t>
        </w:r>
      </w:hyperlink>
      <w:r w:rsidRPr="00CF5CE0">
        <w:t>.</w:t>
      </w:r>
    </w:p>
    <w:p w14:paraId="2C16FDF3" w14:textId="77777777" w:rsidR="002F375B" w:rsidRPr="00CF5CE0" w:rsidRDefault="002F375B" w:rsidP="005752AE">
      <w:pPr>
        <w:pStyle w:val="Heading3"/>
      </w:pPr>
      <w:bookmarkStart w:id="153" w:name="_Ref466559921"/>
      <w:bookmarkStart w:id="154" w:name="_Ref466559939"/>
      <w:bookmarkStart w:id="155" w:name="_Toc474501849"/>
      <w:r w:rsidRPr="00CF5CE0">
        <w:lastRenderedPageBreak/>
        <w:t>Distribution within the Qualification Test Lot</w:t>
      </w:r>
      <w:bookmarkEnd w:id="153"/>
      <w:bookmarkEnd w:id="154"/>
      <w:bookmarkEnd w:id="155"/>
    </w:p>
    <w:p w14:paraId="091918E4" w14:textId="77777777" w:rsidR="002F375B" w:rsidRPr="00CF5CE0" w:rsidRDefault="000D0B55" w:rsidP="00B24CB1">
      <w:pPr>
        <w:keepLines/>
      </w:pPr>
      <w:r w:rsidRPr="00CF5CE0">
        <w:t>W</w:t>
      </w:r>
      <w:r w:rsidR="002F375B" w:rsidRPr="00CF5CE0">
        <w:t>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2DC8C7E" w14:textId="77777777" w:rsidR="002F375B" w:rsidRPr="00CF5CE0" w:rsidRDefault="002F375B" w:rsidP="00B24CB1">
      <w:pPr>
        <w:keepLines/>
      </w:pPr>
      <w:r w:rsidRPr="00CF5CE0">
        <w:t>The distribution shall be as specified by, or agreed with, the ESCC Executive.</w:t>
      </w:r>
    </w:p>
    <w:p w14:paraId="020670F4" w14:textId="1E2AFB95" w:rsidR="002F375B" w:rsidRPr="00CF5CE0" w:rsidRDefault="00F7257A" w:rsidP="00E91F55">
      <w:pPr>
        <w:pStyle w:val="Heading2"/>
      </w:pPr>
      <w:bookmarkStart w:id="156" w:name="_Toc474501850"/>
      <w:r w:rsidRPr="00CF5CE0">
        <w:rPr>
          <w:caps w:val="0"/>
        </w:rPr>
        <w:t>QUALIFICATION WITHIN A TECHNOLOGY FLOW</w:t>
      </w:r>
      <w:bookmarkEnd w:id="156"/>
    </w:p>
    <w:p w14:paraId="4C27F670" w14:textId="2FB0B26E" w:rsidR="002F375B" w:rsidRPr="00CF5CE0" w:rsidRDefault="002F375B" w:rsidP="00B24CB1">
      <w:pPr>
        <w:keepLines/>
      </w:pPr>
      <w:r w:rsidRPr="00CF5CE0">
        <w:t>The qualification of a component produced using a qualified Technology Flow shall be in accordance with</w:t>
      </w:r>
      <w:r w:rsidR="004970F1" w:rsidRPr="00CF5CE0">
        <w:t xml:space="preserve"> </w:t>
      </w:r>
      <w:r w:rsidRPr="00CF5CE0">
        <w:t xml:space="preserve">ESCC Basic Specification No. </w:t>
      </w:r>
      <w:hyperlink r:id="rId53" w:history="1">
        <w:r w:rsidRPr="00CF5CE0">
          <w:rPr>
            <w:rStyle w:val="Hyperlink"/>
          </w:rPr>
          <w:t>25400</w:t>
        </w:r>
      </w:hyperlink>
      <w:r w:rsidRPr="00CF5CE0">
        <w:t>.</w:t>
      </w:r>
    </w:p>
    <w:p w14:paraId="34261091" w14:textId="50B9E295" w:rsidR="002F375B" w:rsidRPr="00CF5CE0" w:rsidRDefault="00F7257A" w:rsidP="00E91F55">
      <w:pPr>
        <w:pStyle w:val="Heading2"/>
      </w:pPr>
      <w:bookmarkStart w:id="157" w:name="_Ref474417210"/>
      <w:bookmarkStart w:id="158" w:name="_Toc474501851"/>
      <w:r w:rsidRPr="00CF5CE0">
        <w:rPr>
          <w:caps w:val="0"/>
        </w:rPr>
        <w:t>QUALIFICATION MAINTENANCE (PERIODIC TESTING)</w:t>
      </w:r>
      <w:bookmarkEnd w:id="157"/>
      <w:bookmarkEnd w:id="158"/>
    </w:p>
    <w:p w14:paraId="3356480B" w14:textId="16C11AF0" w:rsidR="00D44C24" w:rsidRPr="00CF5CE0" w:rsidRDefault="002F375B" w:rsidP="00B24CB1">
      <w:pPr>
        <w:keepLines/>
      </w:pPr>
      <w:r w:rsidRPr="00CF5CE0">
        <w:t xml:space="preserve">Qualification is maintained through </w:t>
      </w:r>
      <w:r w:rsidR="00694AF0" w:rsidRPr="00CF5CE0">
        <w:t>P</w:t>
      </w:r>
      <w:r w:rsidRPr="00CF5CE0">
        <w:t xml:space="preserve">eriodic </w:t>
      </w:r>
      <w:r w:rsidR="00694AF0" w:rsidRPr="00CF5CE0">
        <w:t>T</w:t>
      </w:r>
      <w:r w:rsidRPr="00CF5CE0">
        <w:t xml:space="preserve">esting and the test requirements of Para. </w:t>
      </w:r>
      <w:r w:rsidR="00321374" w:rsidRPr="00CF5CE0">
        <w:fldChar w:fldCharType="begin"/>
      </w:r>
      <w:r w:rsidR="00321374" w:rsidRPr="00CF5CE0">
        <w:instrText xml:space="preserve"> REF _Ref466559717 \r \h </w:instrText>
      </w:r>
      <w:r w:rsidR="00CF5CE0">
        <w:instrText xml:space="preserve"> \* MERGEFORMAT </w:instrText>
      </w:r>
      <w:r w:rsidR="00321374" w:rsidRPr="00CF5CE0">
        <w:fldChar w:fldCharType="separate"/>
      </w:r>
      <w:r w:rsidR="00321374" w:rsidRPr="00CF5CE0">
        <w:t>7.1</w:t>
      </w:r>
      <w:r w:rsidR="00321374" w:rsidRPr="00CF5CE0">
        <w:fldChar w:fldCharType="end"/>
      </w:r>
      <w:r w:rsidR="006B167F">
        <w:t xml:space="preserve"> </w:t>
      </w:r>
      <w:r w:rsidRPr="00CF5CE0">
        <w:t>shall apply. For each subgroup</w:t>
      </w:r>
      <w:r w:rsidR="006569AB" w:rsidRPr="00CF5CE0">
        <w:t>,</w:t>
      </w:r>
      <w:r w:rsidRPr="00CF5CE0">
        <w:t xml:space="preserve"> the sample size</w:t>
      </w:r>
      <w:r w:rsidR="00167CFE">
        <w:t xml:space="preserve">, </w:t>
      </w:r>
      <w:r w:rsidR="00167CFE" w:rsidRPr="00167CFE">
        <w:rPr>
          <w:highlight w:val="yellow"/>
        </w:rPr>
        <w:t>the test requirements</w:t>
      </w:r>
      <w:r w:rsidRPr="00CF5CE0">
        <w:t xml:space="preserve"> and the period between successive subgroup testing shall be as specified </w:t>
      </w:r>
      <w:r w:rsidR="00D44C24" w:rsidRPr="00CF5CE0">
        <w:t xml:space="preserve">in </w:t>
      </w:r>
      <w:r w:rsidR="00D44C24" w:rsidRPr="00594967">
        <w:rPr>
          <w:highlight w:val="yellow"/>
        </w:rPr>
        <w:t xml:space="preserve">Chart </w:t>
      </w:r>
      <w:proofErr w:type="spellStart"/>
      <w:r w:rsidR="00D44C24" w:rsidRPr="00594967">
        <w:rPr>
          <w:highlight w:val="yellow"/>
        </w:rPr>
        <w:t>F4A</w:t>
      </w:r>
      <w:proofErr w:type="spellEnd"/>
      <w:r w:rsidR="00D44C24" w:rsidRPr="00594967">
        <w:rPr>
          <w:highlight w:val="yellow"/>
        </w:rPr>
        <w:t xml:space="preserve"> for Packaged Components </w:t>
      </w:r>
      <w:r w:rsidR="008C0C96" w:rsidRPr="00594967">
        <w:rPr>
          <w:highlight w:val="yellow"/>
        </w:rPr>
        <w:t>and</w:t>
      </w:r>
      <w:r w:rsidR="00D44C24" w:rsidRPr="00594967">
        <w:rPr>
          <w:highlight w:val="yellow"/>
        </w:rPr>
        <w:t xml:space="preserve"> Chart </w:t>
      </w:r>
      <w:proofErr w:type="spellStart"/>
      <w:r w:rsidR="00D44C24" w:rsidRPr="00594967">
        <w:rPr>
          <w:highlight w:val="yellow"/>
        </w:rPr>
        <w:t>F4B</w:t>
      </w:r>
      <w:proofErr w:type="spellEnd"/>
      <w:r w:rsidR="00D44C24" w:rsidRPr="00594967">
        <w:rPr>
          <w:highlight w:val="yellow"/>
        </w:rPr>
        <w:t xml:space="preserve"> for </w:t>
      </w:r>
      <w:r w:rsidR="00EB7D5D" w:rsidRPr="00594967">
        <w:rPr>
          <w:highlight w:val="yellow"/>
        </w:rPr>
        <w:t>Die</w:t>
      </w:r>
      <w:r w:rsidR="00D44C24" w:rsidRPr="00594967">
        <w:rPr>
          <w:highlight w:val="yellow"/>
        </w:rPr>
        <w:t xml:space="preserve"> Components</w:t>
      </w:r>
      <w:r w:rsidR="00B731B8" w:rsidRPr="00594967">
        <w:rPr>
          <w:highlight w:val="yellow"/>
        </w:rPr>
        <w:t>.</w:t>
      </w:r>
      <w:r w:rsidRPr="00CF5CE0">
        <w:t xml:space="preserve"> </w:t>
      </w:r>
    </w:p>
    <w:p w14:paraId="10169EC6" w14:textId="45FC97BB" w:rsidR="002F375B" w:rsidRPr="00CF5CE0" w:rsidRDefault="002F375B" w:rsidP="00B24CB1">
      <w:pPr>
        <w:keepLines/>
      </w:pPr>
      <w:r w:rsidRPr="00CF5CE0">
        <w:t>The conditions governing qualification maintenance are specified in ESCC Basic Specification No</w:t>
      </w:r>
      <w:r w:rsidR="00D44C24" w:rsidRPr="00CF5CE0">
        <w:t>. </w:t>
      </w:r>
      <w:hyperlink r:id="rId54" w:history="1">
        <w:r w:rsidRPr="00CF5CE0">
          <w:rPr>
            <w:rStyle w:val="Hyperlink"/>
          </w:rPr>
          <w:t>20100</w:t>
        </w:r>
      </w:hyperlink>
      <w:r w:rsidRPr="00CF5CE0">
        <w:t>.</w:t>
      </w:r>
    </w:p>
    <w:p w14:paraId="4ED5BE10" w14:textId="567E251D" w:rsidR="00E07024" w:rsidRPr="00CF5CE0" w:rsidRDefault="00E07024" w:rsidP="00B24CB1">
      <w:pPr>
        <w:keepLines/>
      </w:pPr>
      <w:r w:rsidRPr="00CF5CE0">
        <w:t xml:space="preserve">Qualification of a component, produced using a qualified Technology Flow, is maintained by the maintenance of the Technology Flow Qualification itself in accordance with ESCC Basic Specification No. </w:t>
      </w:r>
      <w:hyperlink r:id="rId55" w:history="1">
        <w:r w:rsidRPr="00CF5CE0">
          <w:rPr>
            <w:rStyle w:val="Hyperlink"/>
          </w:rPr>
          <w:t>25400</w:t>
        </w:r>
      </w:hyperlink>
      <w:r w:rsidRPr="00CF5CE0">
        <w:t>.</w:t>
      </w:r>
    </w:p>
    <w:p w14:paraId="78E94520" w14:textId="71E7F014" w:rsidR="002F375B" w:rsidRPr="00CF5CE0" w:rsidRDefault="00F7257A" w:rsidP="00E91F55">
      <w:pPr>
        <w:pStyle w:val="Heading2"/>
      </w:pPr>
      <w:bookmarkStart w:id="159" w:name="_Ref466559929"/>
      <w:bookmarkStart w:id="160" w:name="_Ref466559948"/>
      <w:bookmarkStart w:id="161" w:name="_Toc474501852"/>
      <w:r w:rsidRPr="00CF5CE0">
        <w:rPr>
          <w:caps w:val="0"/>
        </w:rPr>
        <w:t>LOT VALIDATION TESTING</w:t>
      </w:r>
      <w:bookmarkEnd w:id="159"/>
      <w:bookmarkEnd w:id="160"/>
      <w:bookmarkEnd w:id="161"/>
    </w:p>
    <w:p w14:paraId="280DCA3F" w14:textId="28E7FBD1" w:rsidR="002F375B" w:rsidRPr="00CF5CE0" w:rsidRDefault="002F375B" w:rsidP="00F564FF">
      <w:r w:rsidRPr="00CF5CE0">
        <w:tab/>
        <w:t xml:space="preserve">For procurement of qualified </w:t>
      </w:r>
      <w:r w:rsidRPr="00594967">
        <w:rPr>
          <w:highlight w:val="yellow"/>
        </w:rPr>
        <w:t>Packaged Components</w:t>
      </w:r>
      <w:r w:rsidR="00095A81" w:rsidRPr="00594967">
        <w:rPr>
          <w:highlight w:val="yellow"/>
        </w:rPr>
        <w:t xml:space="preserve"> or qualified </w:t>
      </w:r>
      <w:r w:rsidR="00EB7D5D" w:rsidRPr="00594967">
        <w:rPr>
          <w:highlight w:val="yellow"/>
        </w:rPr>
        <w:t>Die</w:t>
      </w:r>
      <w:r w:rsidR="00095A81" w:rsidRPr="00594967">
        <w:rPr>
          <w:highlight w:val="yellow"/>
        </w:rPr>
        <w:t xml:space="preserve"> Components</w:t>
      </w:r>
      <w:r w:rsidRPr="00CF5CE0">
        <w:t>, Lot Validation Testing is not required and shall only be performed if specifically stipulated in the Purchase Order.</w:t>
      </w:r>
    </w:p>
    <w:p w14:paraId="3414A2D6" w14:textId="60E6FE3B" w:rsidR="002F375B" w:rsidRPr="00CF5CE0" w:rsidRDefault="002F375B" w:rsidP="00B24CB1">
      <w:pPr>
        <w:keepLines/>
      </w:pPr>
      <w:r w:rsidRPr="00CF5CE0">
        <w:t xml:space="preserve">For procurement of unqualified </w:t>
      </w:r>
      <w:r w:rsidRPr="00594967">
        <w:rPr>
          <w:highlight w:val="yellow"/>
        </w:rPr>
        <w:t>Packaged Components</w:t>
      </w:r>
      <w:r w:rsidR="00095A81" w:rsidRPr="00594967">
        <w:rPr>
          <w:highlight w:val="yellow"/>
        </w:rPr>
        <w:t xml:space="preserve"> or unqualified </w:t>
      </w:r>
      <w:r w:rsidR="00EB7D5D" w:rsidRPr="00594967">
        <w:rPr>
          <w:highlight w:val="yellow"/>
        </w:rPr>
        <w:t>Die</w:t>
      </w:r>
      <w:r w:rsidR="00095A81" w:rsidRPr="00594967">
        <w:rPr>
          <w:highlight w:val="yellow"/>
        </w:rPr>
        <w:t xml:space="preserve"> Components</w:t>
      </w:r>
      <w:r w:rsidR="00A307FE" w:rsidRPr="00CF5CE0">
        <w:t>,</w:t>
      </w:r>
      <w:r w:rsidRPr="00CF5CE0">
        <w:t xml:space="preserve"> the need for Lot Validation Testing shall be determined by the </w:t>
      </w:r>
      <w:proofErr w:type="spellStart"/>
      <w:r w:rsidRPr="00CF5CE0">
        <w:t>Orderer</w:t>
      </w:r>
      <w:proofErr w:type="spellEnd"/>
      <w:r w:rsidRPr="00CF5CE0">
        <w:t xml:space="preserve"> (ref. ESCC Basic Specification No.</w:t>
      </w:r>
      <w:r w:rsidR="001B2295">
        <w:t> </w:t>
      </w:r>
      <w:hyperlink r:id="rId56" w:history="1">
        <w:r w:rsidRPr="00CF5CE0">
          <w:rPr>
            <w:rStyle w:val="Hyperlink"/>
          </w:rPr>
          <w:t>23100</w:t>
        </w:r>
      </w:hyperlink>
      <w:r w:rsidRPr="00CF5CE0">
        <w:t>).</w:t>
      </w:r>
      <w:r w:rsidR="00DE13D7" w:rsidRPr="00CF5CE0">
        <w:t xml:space="preserve"> </w:t>
      </w:r>
      <w:r w:rsidRPr="00CF5CE0">
        <w:t xml:space="preserve">When Lot Validation Testing is required, it shall consist of the performance of one or more of the tests or subgroup test sequences of </w:t>
      </w:r>
      <w:r w:rsidRPr="00594967">
        <w:rPr>
          <w:highlight w:val="yellow"/>
        </w:rPr>
        <w:t xml:space="preserve">Chart </w:t>
      </w:r>
      <w:proofErr w:type="spellStart"/>
      <w:r w:rsidRPr="00594967">
        <w:rPr>
          <w:highlight w:val="yellow"/>
        </w:rPr>
        <w:t>F4</w:t>
      </w:r>
      <w:r w:rsidR="00D44C24" w:rsidRPr="00594967">
        <w:rPr>
          <w:highlight w:val="yellow"/>
        </w:rPr>
        <w:t>A</w:t>
      </w:r>
      <w:proofErr w:type="spellEnd"/>
      <w:r w:rsidR="00095A81" w:rsidRPr="00594967">
        <w:rPr>
          <w:highlight w:val="yellow"/>
        </w:rPr>
        <w:t xml:space="preserve"> or </w:t>
      </w:r>
      <w:proofErr w:type="spellStart"/>
      <w:r w:rsidR="00095A81" w:rsidRPr="00594967">
        <w:rPr>
          <w:highlight w:val="yellow"/>
        </w:rPr>
        <w:t>F4B</w:t>
      </w:r>
      <w:proofErr w:type="spellEnd"/>
      <w:r w:rsidR="00095A81" w:rsidRPr="00594967">
        <w:rPr>
          <w:highlight w:val="yellow"/>
        </w:rPr>
        <w:t xml:space="preserve"> (as applicable</w:t>
      </w:r>
      <w:r w:rsidR="00095A81" w:rsidRPr="00CF5CE0">
        <w:t>).</w:t>
      </w:r>
      <w:r w:rsidRPr="00CF5CE0">
        <w:t xml:space="preserve"> The testing to be performed and the sample size shall be as stipulated in the Purchase Order.</w:t>
      </w:r>
    </w:p>
    <w:p w14:paraId="16B7BE51" w14:textId="77777777" w:rsidR="002F375B" w:rsidRPr="00CF5CE0" w:rsidRDefault="002F375B" w:rsidP="00B24CB1">
      <w:pPr>
        <w:keepLines/>
      </w:pPr>
      <w:r w:rsidRPr="00CF5CE0">
        <w:t>When procurement of more than one component type is involved from a family, range or series, the selection of representative samples shall also be stipulated in the Purchase Order.</w:t>
      </w:r>
    </w:p>
    <w:p w14:paraId="220CE359" w14:textId="4B8B8314" w:rsidR="002F375B" w:rsidRPr="00CF5CE0" w:rsidRDefault="00F7257A" w:rsidP="00E91F55">
      <w:pPr>
        <w:pStyle w:val="Heading2"/>
      </w:pPr>
      <w:bookmarkStart w:id="162" w:name="_Ref466559728"/>
      <w:bookmarkStart w:id="163" w:name="_Ref466559736"/>
      <w:bookmarkStart w:id="164" w:name="_Ref466559743"/>
      <w:bookmarkStart w:id="165" w:name="_Toc474501853"/>
      <w:r w:rsidRPr="00CF5CE0">
        <w:rPr>
          <w:caps w:val="0"/>
        </w:rPr>
        <w:t>FAILURE CRITERIA</w:t>
      </w:r>
      <w:bookmarkEnd w:id="162"/>
      <w:bookmarkEnd w:id="163"/>
      <w:bookmarkEnd w:id="164"/>
      <w:bookmarkEnd w:id="165"/>
    </w:p>
    <w:p w14:paraId="637A9077" w14:textId="77777777" w:rsidR="002F375B" w:rsidRPr="00CF5CE0" w:rsidRDefault="002F375B" w:rsidP="00B24CB1">
      <w:pPr>
        <w:keepLines/>
      </w:pPr>
      <w:r w:rsidRPr="00CF5CE0">
        <w:t>The following criteria shall apply to qualification, qualification maintenance and Lot Validation Testing.</w:t>
      </w:r>
    </w:p>
    <w:p w14:paraId="70051BD7" w14:textId="77777777" w:rsidR="002F375B" w:rsidRPr="00CF5CE0" w:rsidRDefault="002F375B" w:rsidP="005752AE">
      <w:pPr>
        <w:pStyle w:val="Heading3"/>
      </w:pPr>
      <w:bookmarkStart w:id="166" w:name="_Toc474501854"/>
      <w:r w:rsidRPr="00CF5CE0">
        <w:t>Environmental and Mechanical Test Failure</w:t>
      </w:r>
      <w:bookmarkEnd w:id="166"/>
    </w:p>
    <w:p w14:paraId="0F09F58E" w14:textId="77777777" w:rsidR="002F375B" w:rsidRPr="00CF5CE0" w:rsidRDefault="002F375B" w:rsidP="00F8543E">
      <w:pPr>
        <w:keepLines/>
        <w:spacing w:after="120"/>
      </w:pPr>
      <w:r w:rsidRPr="00CF5CE0">
        <w:t>The following shall be counted as component failures:</w:t>
      </w:r>
    </w:p>
    <w:p w14:paraId="0C1DF22D" w14:textId="77777777" w:rsidR="002F375B" w:rsidRPr="00CF5CE0" w:rsidRDefault="002F375B" w:rsidP="00B24CB1">
      <w:pPr>
        <w:pStyle w:val="BulletList"/>
        <w:keepLines/>
      </w:pPr>
      <w:r w:rsidRPr="00CF5CE0">
        <w:t xml:space="preserve">Components which fail during tests for which the pass/fail criteria are inherent in the test method, </w:t>
      </w:r>
      <w:r w:rsidR="0094526A" w:rsidRPr="00CF5CE0">
        <w:t>e.g. Seal, Terminal Strength, etc.</w:t>
      </w:r>
    </w:p>
    <w:p w14:paraId="73E0548D" w14:textId="77777777" w:rsidR="002F375B" w:rsidRPr="00CF5CE0" w:rsidRDefault="002F375B" w:rsidP="005752AE">
      <w:pPr>
        <w:pStyle w:val="Heading3"/>
      </w:pPr>
      <w:bookmarkStart w:id="167" w:name="_Toc474501855"/>
      <w:r w:rsidRPr="00CF5CE0">
        <w:lastRenderedPageBreak/>
        <w:t>Electrical Failure</w:t>
      </w:r>
      <w:bookmarkEnd w:id="167"/>
    </w:p>
    <w:p w14:paraId="0018ABDF" w14:textId="77777777" w:rsidR="002F375B" w:rsidRPr="00CF5CE0" w:rsidRDefault="002F375B" w:rsidP="00F8543E">
      <w:pPr>
        <w:keepNext/>
        <w:keepLines/>
        <w:spacing w:after="120"/>
      </w:pPr>
      <w:r w:rsidRPr="00CF5CE0">
        <w:t>The following shall be counted as component failures:</w:t>
      </w:r>
    </w:p>
    <w:p w14:paraId="4D864D39" w14:textId="77777777" w:rsidR="002F375B" w:rsidRPr="00CF5CE0" w:rsidRDefault="002F375B" w:rsidP="00B24CB1">
      <w:pPr>
        <w:pStyle w:val="BulletList"/>
        <w:keepLines/>
      </w:pPr>
      <w:r w:rsidRPr="00CF5CE0">
        <w:t>Components which fail one or more of the applicable limits at each of the relevant data points specified for environmental, mechanical and endurance testing in Intermediate and End-Point Electrical Measurements in the Detail Specification.</w:t>
      </w:r>
    </w:p>
    <w:p w14:paraId="344D5AED" w14:textId="77777777" w:rsidR="002F375B" w:rsidRPr="00CF5CE0" w:rsidRDefault="002F375B" w:rsidP="005752AE">
      <w:pPr>
        <w:pStyle w:val="Heading3"/>
      </w:pPr>
      <w:bookmarkStart w:id="168" w:name="_Toc474501856"/>
      <w:r w:rsidRPr="00CF5CE0">
        <w:t>Other Failures</w:t>
      </w:r>
      <w:bookmarkEnd w:id="168"/>
    </w:p>
    <w:p w14:paraId="16A607B3" w14:textId="77777777" w:rsidR="002F375B" w:rsidRPr="00CF5CE0" w:rsidRDefault="002F375B" w:rsidP="00F8543E">
      <w:pPr>
        <w:keepNext/>
        <w:keepLines/>
        <w:spacing w:after="120"/>
      </w:pPr>
      <w:r w:rsidRPr="00CF5CE0">
        <w:t>A component shall be counted as a failure in any of the following cases:</w:t>
      </w:r>
    </w:p>
    <w:p w14:paraId="7A820A15" w14:textId="77777777" w:rsidR="002F375B" w:rsidRPr="00CF5CE0" w:rsidRDefault="002F375B" w:rsidP="00B24CB1">
      <w:pPr>
        <w:pStyle w:val="BulletList"/>
        <w:keepLines/>
      </w:pPr>
      <w:r w:rsidRPr="00CF5CE0">
        <w:t>Visual failure.</w:t>
      </w:r>
    </w:p>
    <w:p w14:paraId="69C9C056" w14:textId="77777777" w:rsidR="002F375B" w:rsidRPr="00CF5CE0" w:rsidRDefault="002F375B" w:rsidP="00B24CB1">
      <w:pPr>
        <w:pStyle w:val="BulletList"/>
        <w:keepLines/>
      </w:pPr>
      <w:r w:rsidRPr="00CF5CE0">
        <w:t>Mechanical failure.</w:t>
      </w:r>
    </w:p>
    <w:p w14:paraId="7BE4950E" w14:textId="77777777" w:rsidR="002F375B" w:rsidRPr="00CF5CE0" w:rsidRDefault="002F375B" w:rsidP="00B24CB1">
      <w:pPr>
        <w:pStyle w:val="BulletList"/>
        <w:keepLines/>
      </w:pPr>
      <w:r w:rsidRPr="00CF5CE0">
        <w:t>Handling failure.</w:t>
      </w:r>
    </w:p>
    <w:p w14:paraId="0B3736EC" w14:textId="77777777" w:rsidR="002F375B" w:rsidRPr="00CF5CE0" w:rsidRDefault="002F375B" w:rsidP="00B24CB1">
      <w:pPr>
        <w:pStyle w:val="BulletList"/>
        <w:keepLines/>
      </w:pPr>
      <w:r w:rsidRPr="00CF5CE0">
        <w:t>Lost component.</w:t>
      </w:r>
    </w:p>
    <w:p w14:paraId="6042A086" w14:textId="0F563C39" w:rsidR="002F375B" w:rsidRPr="00CF5CE0" w:rsidRDefault="00F7257A" w:rsidP="00E91F55">
      <w:pPr>
        <w:pStyle w:val="Heading2"/>
      </w:pPr>
      <w:bookmarkStart w:id="169" w:name="_Toc474501857"/>
      <w:r w:rsidRPr="00CF5CE0">
        <w:rPr>
          <w:caps w:val="0"/>
        </w:rPr>
        <w:t>FAILED COMPONENTS</w:t>
      </w:r>
      <w:bookmarkEnd w:id="169"/>
    </w:p>
    <w:p w14:paraId="771515A2" w14:textId="1B891CDE" w:rsidR="002F375B" w:rsidRPr="00CF5CE0" w:rsidRDefault="002F375B" w:rsidP="00F85AC7">
      <w:pPr>
        <w:keepNext/>
        <w:keepLines/>
      </w:pPr>
      <w:r w:rsidRPr="00CF5CE0">
        <w:t>A component shall be considered as failed if it exhibits one or more of the failure modes detailed in Para.</w:t>
      </w:r>
      <w:r w:rsidR="004970F1" w:rsidRPr="00CF5CE0">
        <w:t xml:space="preserve"> </w:t>
      </w:r>
      <w:r w:rsidR="00321374" w:rsidRPr="00CF5CE0">
        <w:fldChar w:fldCharType="begin"/>
      </w:r>
      <w:r w:rsidR="00321374" w:rsidRPr="00CF5CE0">
        <w:instrText xml:space="preserve"> REF _Ref466559728 \r \h </w:instrText>
      </w:r>
      <w:r w:rsidR="00CF5CE0">
        <w:instrText xml:space="preserve"> \* MERGEFORMAT </w:instrText>
      </w:r>
      <w:r w:rsidR="00321374" w:rsidRPr="00CF5CE0">
        <w:fldChar w:fldCharType="separate"/>
      </w:r>
      <w:r w:rsidR="00321374" w:rsidRPr="00CF5CE0">
        <w:t>7.5</w:t>
      </w:r>
      <w:r w:rsidR="00321374" w:rsidRPr="00CF5CE0">
        <w:fldChar w:fldCharType="end"/>
      </w:r>
      <w:r w:rsidRPr="00CF5CE0">
        <w:t>.</w:t>
      </w:r>
    </w:p>
    <w:p w14:paraId="7EEBE9B3" w14:textId="77777777" w:rsidR="002F375B" w:rsidRPr="00CF5CE0" w:rsidRDefault="002F375B" w:rsidP="00F85AC7">
      <w:pPr>
        <w:keepNext/>
        <w:keepLines/>
      </w:pPr>
      <w:r w:rsidRPr="00CF5CE0">
        <w:t xml:space="preserve">When requested by the ESCC Executive (for qualification, qualification maintenance or procurement of qualified components) or the </w:t>
      </w:r>
      <w:proofErr w:type="spellStart"/>
      <w:r w:rsidRPr="00CF5CE0">
        <w:t>Orderer</w:t>
      </w:r>
      <w:proofErr w:type="spellEnd"/>
      <w:r w:rsidRPr="00CF5CE0">
        <w:t xml:space="preserve"> (for procurement of qualified or unqualified components), failure analysis of failed components shall be performed under the responsibility of the Manufacturer and the results provided.</w:t>
      </w:r>
    </w:p>
    <w:p w14:paraId="3B716FFD" w14:textId="77777777" w:rsidR="002F375B" w:rsidRPr="00CF5CE0" w:rsidRDefault="002F375B" w:rsidP="00B24CB1">
      <w:pPr>
        <w:keepLines/>
      </w:pPr>
      <w:r w:rsidRPr="00CF5CE0">
        <w:t>Failed components shall be retained at the Manufacturer’s plant until the final disposition has been agreed and certified.</w:t>
      </w:r>
    </w:p>
    <w:p w14:paraId="09E20F69" w14:textId="3030A6EC" w:rsidR="002F375B" w:rsidRPr="00CF5CE0" w:rsidRDefault="00F7257A" w:rsidP="00E91F55">
      <w:pPr>
        <w:pStyle w:val="Heading2"/>
      </w:pPr>
      <w:bookmarkStart w:id="170" w:name="_Toc474501858"/>
      <w:r w:rsidRPr="00CF5CE0">
        <w:rPr>
          <w:caps w:val="0"/>
        </w:rPr>
        <w:t>LOT FAILURE</w:t>
      </w:r>
      <w:bookmarkEnd w:id="170"/>
    </w:p>
    <w:p w14:paraId="4075E219" w14:textId="76252001" w:rsidR="002F375B" w:rsidRPr="00CF5CE0" w:rsidRDefault="002F375B" w:rsidP="00357019">
      <w:pPr>
        <w:keepNext/>
        <w:keepLines/>
      </w:pPr>
      <w:r w:rsidRPr="00CF5CE0">
        <w:t xml:space="preserve">For qualification and qualification maintenance, the lot shall be considered as failed if one component in any subgroup of </w:t>
      </w:r>
      <w:r w:rsidRPr="00594967">
        <w:rPr>
          <w:highlight w:val="yellow"/>
        </w:rPr>
        <w:t xml:space="preserve">Chart </w:t>
      </w:r>
      <w:proofErr w:type="spellStart"/>
      <w:r w:rsidRPr="00594967">
        <w:rPr>
          <w:highlight w:val="yellow"/>
        </w:rPr>
        <w:t>F4</w:t>
      </w:r>
      <w:r w:rsidR="00D44C24" w:rsidRPr="00594967">
        <w:rPr>
          <w:highlight w:val="yellow"/>
        </w:rPr>
        <w:t>A</w:t>
      </w:r>
      <w:proofErr w:type="spellEnd"/>
      <w:r w:rsidR="00D44C24" w:rsidRPr="00594967">
        <w:rPr>
          <w:highlight w:val="yellow"/>
        </w:rPr>
        <w:t xml:space="preserve"> or </w:t>
      </w:r>
      <w:proofErr w:type="spellStart"/>
      <w:r w:rsidR="00D44C24" w:rsidRPr="00594967">
        <w:rPr>
          <w:highlight w:val="yellow"/>
        </w:rPr>
        <w:t>F4B</w:t>
      </w:r>
      <w:proofErr w:type="spellEnd"/>
      <w:r w:rsidR="00D44C24" w:rsidRPr="00594967">
        <w:rPr>
          <w:highlight w:val="yellow"/>
        </w:rPr>
        <w:t xml:space="preserve"> (as applicable</w:t>
      </w:r>
      <w:r w:rsidR="00D44C24" w:rsidRPr="00CF5CE0">
        <w:t>)</w:t>
      </w:r>
      <w:r w:rsidRPr="00CF5CE0">
        <w:t xml:space="preserve"> is a failed component based on the criteria specified in Para. </w:t>
      </w:r>
      <w:r w:rsidR="00321374" w:rsidRPr="00CF5CE0">
        <w:fldChar w:fldCharType="begin"/>
      </w:r>
      <w:r w:rsidR="00321374" w:rsidRPr="00CF5CE0">
        <w:instrText xml:space="preserve"> REF _Ref466559736 \r \h </w:instrText>
      </w:r>
      <w:r w:rsidR="00CF5CE0">
        <w:instrText xml:space="preserve"> \* MERGEFORMAT </w:instrText>
      </w:r>
      <w:r w:rsidR="00321374" w:rsidRPr="00CF5CE0">
        <w:fldChar w:fldCharType="separate"/>
      </w:r>
      <w:r w:rsidR="00321374" w:rsidRPr="00CF5CE0">
        <w:t>7.5</w:t>
      </w:r>
      <w:r w:rsidR="00321374" w:rsidRPr="00CF5CE0">
        <w:fldChar w:fldCharType="end"/>
      </w:r>
      <w:r w:rsidRPr="00CF5CE0">
        <w:t>.</w:t>
      </w:r>
    </w:p>
    <w:p w14:paraId="056FA058" w14:textId="0949AF6B" w:rsidR="0094526A" w:rsidRPr="00CF5CE0" w:rsidRDefault="002F375B" w:rsidP="00B24CB1">
      <w:pPr>
        <w:keepLines/>
      </w:pPr>
      <w:r w:rsidRPr="00CF5CE0">
        <w:t>For procurement, the lot shall be considered as failed if one component in any test specified for Lot</w:t>
      </w:r>
      <w:r w:rsidR="004970F1" w:rsidRPr="00CF5CE0">
        <w:t xml:space="preserve"> </w:t>
      </w:r>
      <w:r w:rsidRPr="00CF5CE0">
        <w:t xml:space="preserve">Validation Testing is a failed component based on the criteria specified in Para. </w:t>
      </w:r>
      <w:r w:rsidR="00321374" w:rsidRPr="00CF5CE0">
        <w:fldChar w:fldCharType="begin"/>
      </w:r>
      <w:r w:rsidR="00321374" w:rsidRPr="00CF5CE0">
        <w:instrText xml:space="preserve"> REF _Ref466559743 \r \h </w:instrText>
      </w:r>
      <w:r w:rsidR="00CF5CE0">
        <w:instrText xml:space="preserve"> \* MERGEFORMAT </w:instrText>
      </w:r>
      <w:r w:rsidR="00321374" w:rsidRPr="00CF5CE0">
        <w:fldChar w:fldCharType="separate"/>
      </w:r>
      <w:r w:rsidR="00321374" w:rsidRPr="00CF5CE0">
        <w:t>7.5</w:t>
      </w:r>
      <w:r w:rsidR="00321374" w:rsidRPr="00CF5CE0">
        <w:fldChar w:fldCharType="end"/>
      </w:r>
      <w:r w:rsidRPr="00CF5CE0">
        <w:t xml:space="preserve">. </w:t>
      </w:r>
    </w:p>
    <w:p w14:paraId="2666F97B" w14:textId="6ADB4275" w:rsidR="002F375B" w:rsidRPr="00CF5CE0" w:rsidRDefault="002F375B" w:rsidP="00B24CB1">
      <w:pPr>
        <w:keepLines/>
      </w:pPr>
      <w:r w:rsidRPr="00CF5CE0">
        <w:t xml:space="preserve">In the case of lot failure, the Manufacturer shall act in accordance with Para. </w:t>
      </w:r>
      <w:r w:rsidR="00321374" w:rsidRPr="00CF5CE0">
        <w:fldChar w:fldCharType="begin"/>
      </w:r>
      <w:r w:rsidR="00321374" w:rsidRPr="00CF5CE0">
        <w:instrText xml:space="preserve"> REF _Ref466559754 \r \h </w:instrText>
      </w:r>
      <w:r w:rsidR="00CF5CE0">
        <w:instrText xml:space="preserve"> \* MERGEFORMAT </w:instrText>
      </w:r>
      <w:r w:rsidR="00321374" w:rsidRPr="00CF5CE0">
        <w:fldChar w:fldCharType="separate"/>
      </w:r>
      <w:r w:rsidR="00321374" w:rsidRPr="00CF5CE0">
        <w:t>4.3.3</w:t>
      </w:r>
      <w:r w:rsidR="00321374" w:rsidRPr="00CF5CE0">
        <w:fldChar w:fldCharType="end"/>
      </w:r>
      <w:r w:rsidRPr="00CF5CE0">
        <w:t>.</w:t>
      </w:r>
    </w:p>
    <w:p w14:paraId="577DAF49" w14:textId="47DFAFFE" w:rsidR="002F375B" w:rsidRPr="00CF5CE0" w:rsidRDefault="00F7257A" w:rsidP="00E91F55">
      <w:pPr>
        <w:pStyle w:val="Heading2"/>
      </w:pPr>
      <w:r w:rsidRPr="00CF5CE0">
        <w:rPr>
          <w:caps w:val="0"/>
        </w:rPr>
        <w:tab/>
      </w:r>
      <w:bookmarkStart w:id="171" w:name="_Toc474501859"/>
      <w:r w:rsidRPr="00CF5CE0">
        <w:rPr>
          <w:caps w:val="0"/>
        </w:rPr>
        <w:t>QUALIFICATION, QUALIFICATION MAINTENANCE AND LOT VALIDATION TESTING SAMPLES</w:t>
      </w:r>
      <w:bookmarkEnd w:id="171"/>
    </w:p>
    <w:p w14:paraId="0BBA67ED" w14:textId="77777777" w:rsidR="002F375B" w:rsidRPr="00CF5CE0" w:rsidRDefault="002F375B" w:rsidP="00B24CB1">
      <w:pPr>
        <w:keepLines/>
      </w:pPr>
      <w:r w:rsidRPr="00CF5CE0">
        <w:t xml:space="preserve">All tests of </w:t>
      </w:r>
      <w:r w:rsidRPr="00594967">
        <w:rPr>
          <w:highlight w:val="yellow"/>
        </w:rPr>
        <w:t>Chart</w:t>
      </w:r>
      <w:r w:rsidR="00D44C24" w:rsidRPr="00594967">
        <w:rPr>
          <w:highlight w:val="yellow"/>
        </w:rPr>
        <w:t>s</w:t>
      </w:r>
      <w:r w:rsidRPr="00594967">
        <w:rPr>
          <w:highlight w:val="yellow"/>
        </w:rPr>
        <w:t xml:space="preserve"> </w:t>
      </w:r>
      <w:proofErr w:type="spellStart"/>
      <w:r w:rsidRPr="00594967">
        <w:rPr>
          <w:highlight w:val="yellow"/>
        </w:rPr>
        <w:t>F4</w:t>
      </w:r>
      <w:r w:rsidR="00D44C24" w:rsidRPr="00594967">
        <w:rPr>
          <w:highlight w:val="yellow"/>
        </w:rPr>
        <w:t>A</w:t>
      </w:r>
      <w:proofErr w:type="spellEnd"/>
      <w:r w:rsidR="00D44C24" w:rsidRPr="00594967">
        <w:rPr>
          <w:highlight w:val="yellow"/>
        </w:rPr>
        <w:t xml:space="preserve"> and </w:t>
      </w:r>
      <w:proofErr w:type="spellStart"/>
      <w:r w:rsidR="00D44C24" w:rsidRPr="00594967">
        <w:rPr>
          <w:highlight w:val="yellow"/>
        </w:rPr>
        <w:t>F4B</w:t>
      </w:r>
      <w:proofErr w:type="spellEnd"/>
      <w:r w:rsidRPr="00CF5CE0">
        <w:t xml:space="preserve"> are considered to be destructive and therefore components so tested shall not form part of the delivery lot.</w:t>
      </w:r>
    </w:p>
    <w:p w14:paraId="0931B1DD" w14:textId="5EBB1CE3" w:rsidR="002F375B" w:rsidRPr="00CF5CE0" w:rsidRDefault="00F7257A" w:rsidP="00E91F55">
      <w:pPr>
        <w:pStyle w:val="Heading2"/>
      </w:pPr>
      <w:bookmarkStart w:id="172" w:name="_Toc474501860"/>
      <w:r w:rsidRPr="00CF5CE0">
        <w:rPr>
          <w:caps w:val="0"/>
        </w:rPr>
        <w:t>DOCUMENTATION</w:t>
      </w:r>
      <w:bookmarkEnd w:id="172"/>
    </w:p>
    <w:p w14:paraId="528118B1" w14:textId="7891713F" w:rsidR="002F375B" w:rsidRPr="00CF5CE0" w:rsidRDefault="002F375B" w:rsidP="00B24CB1">
      <w:pPr>
        <w:keepLines/>
      </w:pPr>
      <w:r w:rsidRPr="00CF5CE0">
        <w:t xml:space="preserve">Documentation of qualification, qualification maintenance and Lot Validation Testing shall be in accordance with Para. </w:t>
      </w:r>
      <w:r w:rsidR="00321374" w:rsidRPr="00CF5CE0">
        <w:fldChar w:fldCharType="begin"/>
      </w:r>
      <w:r w:rsidR="00321374" w:rsidRPr="00CF5CE0">
        <w:instrText xml:space="preserve"> REF _Ref466559768 \r \h </w:instrText>
      </w:r>
      <w:r w:rsidR="00CF5CE0">
        <w:instrText xml:space="preserve"> \* MERGEFORMAT </w:instrText>
      </w:r>
      <w:r w:rsidR="00321374" w:rsidRPr="00CF5CE0">
        <w:fldChar w:fldCharType="separate"/>
      </w:r>
      <w:r w:rsidR="00321374" w:rsidRPr="00CF5CE0">
        <w:t>9.8</w:t>
      </w:r>
      <w:r w:rsidR="00321374" w:rsidRPr="00CF5CE0">
        <w:fldChar w:fldCharType="end"/>
      </w:r>
      <w:r w:rsidRPr="00CF5CE0">
        <w:t>.</w:t>
      </w:r>
    </w:p>
    <w:p w14:paraId="3D9D1AFD" w14:textId="62310166" w:rsidR="002F375B" w:rsidRPr="00CF5CE0" w:rsidRDefault="00F7257A" w:rsidP="007A6150">
      <w:pPr>
        <w:pStyle w:val="Heading1"/>
      </w:pPr>
      <w:bookmarkStart w:id="173" w:name="_Toc474501861"/>
      <w:r w:rsidRPr="00CF5CE0">
        <w:rPr>
          <w:caps w:val="0"/>
        </w:rPr>
        <w:lastRenderedPageBreak/>
        <w:t>TEST METHODS AND PROCEDURES</w:t>
      </w:r>
      <w:bookmarkEnd w:id="173"/>
    </w:p>
    <w:p w14:paraId="4F2129D6" w14:textId="77777777" w:rsidR="002F375B" w:rsidRPr="00CF5CE0" w:rsidRDefault="002F375B" w:rsidP="007A6150">
      <w:pPr>
        <w:keepNext/>
        <w:keepLines/>
      </w:pPr>
      <w:r w:rsidRPr="00CF5CE0">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CF5CE0" w:rsidRDefault="002F375B" w:rsidP="007A6150">
      <w:pPr>
        <w:keepNext/>
        <w:keepLines/>
      </w:pPr>
      <w:r w:rsidRPr="00CF5CE0">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81ABC02" w14:textId="77777777" w:rsidR="002F375B" w:rsidRPr="00CF5CE0" w:rsidRDefault="002F375B" w:rsidP="00B24CB1">
      <w:pPr>
        <w:keepLines/>
      </w:pPr>
      <w:r w:rsidRPr="00CF5CE0">
        <w:t>For an unqualified component</w:t>
      </w:r>
      <w:r w:rsidR="00A307FE" w:rsidRPr="00CF5CE0">
        <w:t>,</w:t>
      </w:r>
      <w:r w:rsidRPr="00CF5CE0">
        <w:t xml:space="preserve"> the change shall be approved by the </w:t>
      </w:r>
      <w:proofErr w:type="spellStart"/>
      <w:r w:rsidRPr="00CF5CE0">
        <w:t>Orderer</w:t>
      </w:r>
      <w:proofErr w:type="spellEnd"/>
      <w:r w:rsidRPr="00CF5CE0">
        <w:t xml:space="preserve">. The change may be specified in an appendix to the Detail Specification at the request of the Manufacturer or </w:t>
      </w:r>
      <w:proofErr w:type="spellStart"/>
      <w:r w:rsidRPr="00CF5CE0">
        <w:t>Orderer</w:t>
      </w:r>
      <w:proofErr w:type="spellEnd"/>
      <w:r w:rsidRPr="00CF5CE0">
        <w:t>, subject to the approval of the ESCC Executive.</w:t>
      </w:r>
    </w:p>
    <w:p w14:paraId="14AB781D" w14:textId="69C5B900" w:rsidR="00516F45" w:rsidRPr="00CF5CE0" w:rsidRDefault="00F7257A" w:rsidP="00E91F55">
      <w:pPr>
        <w:pStyle w:val="Heading2"/>
      </w:pPr>
      <w:bookmarkStart w:id="174" w:name="_Toc474501862"/>
      <w:r w:rsidRPr="00CF5CE0">
        <w:rPr>
          <w:caps w:val="0"/>
        </w:rPr>
        <w:t>ELECTRICAL MEASUREMENTS</w:t>
      </w:r>
      <w:bookmarkEnd w:id="174"/>
    </w:p>
    <w:p w14:paraId="112BACC8" w14:textId="77777777" w:rsidR="00516F45" w:rsidRPr="00CF5CE0" w:rsidRDefault="00516F45" w:rsidP="005752AE">
      <w:pPr>
        <w:pStyle w:val="Heading3"/>
      </w:pPr>
      <w:bookmarkStart w:id="175" w:name="_Toc474501863"/>
      <w:r w:rsidRPr="00CF5CE0">
        <w:t>Room Temperature Electrical Measurements</w:t>
      </w:r>
      <w:bookmarkEnd w:id="175"/>
    </w:p>
    <w:p w14:paraId="539029A1" w14:textId="77777777" w:rsidR="00516F45" w:rsidRPr="00594967" w:rsidRDefault="00516F45" w:rsidP="00B24CB1">
      <w:pPr>
        <w:pStyle w:val="Heading4"/>
        <w:keepLines/>
        <w:rPr>
          <w:highlight w:val="yellow"/>
        </w:rPr>
      </w:pPr>
      <w:bookmarkStart w:id="176" w:name="_Ref466559516"/>
      <w:bookmarkStart w:id="177" w:name="_Toc474501864"/>
      <w:r w:rsidRPr="00594967">
        <w:rPr>
          <w:highlight w:val="yellow"/>
        </w:rPr>
        <w:t>Room Temperature Electrical Measurements during Wafer Lot Acceptance</w:t>
      </w:r>
      <w:bookmarkEnd w:id="176"/>
      <w:bookmarkEnd w:id="177"/>
    </w:p>
    <w:p w14:paraId="5C99EF6F" w14:textId="77777777" w:rsidR="00516F45" w:rsidRPr="00CF5CE0" w:rsidRDefault="003D36C4" w:rsidP="00B24CB1">
      <w:pPr>
        <w:keepLines/>
      </w:pPr>
      <w:r w:rsidRPr="00594967">
        <w:rPr>
          <w:highlight w:val="yellow"/>
        </w:rPr>
        <w:tab/>
      </w:r>
      <w:r w:rsidR="00516F45" w:rsidRPr="00594967">
        <w:rPr>
          <w:highlight w:val="yellow"/>
        </w:rPr>
        <w:t xml:space="preserve">Unless otherwise specified, </w:t>
      </w:r>
      <w:r w:rsidR="00E54B19" w:rsidRPr="00594967">
        <w:rPr>
          <w:highlight w:val="yellow"/>
        </w:rPr>
        <w:t xml:space="preserve">go-no-go </w:t>
      </w:r>
      <w:r w:rsidR="00516F45" w:rsidRPr="00594967">
        <w:rPr>
          <w:highlight w:val="yellow"/>
        </w:rPr>
        <w:t>Room Temperature Electrical Measurements shall be performed as specified in the Detail Specification</w:t>
      </w:r>
      <w:r w:rsidR="00E54B19" w:rsidRPr="00594967">
        <w:rPr>
          <w:highlight w:val="yellow"/>
        </w:rPr>
        <w:t>.</w:t>
      </w:r>
      <w:r w:rsidR="00516F45" w:rsidRPr="00594967">
        <w:rPr>
          <w:highlight w:val="yellow"/>
        </w:rPr>
        <w:t xml:space="preserve"> All failed dice shall be clearly identified.</w:t>
      </w:r>
    </w:p>
    <w:p w14:paraId="18836F63" w14:textId="77777777" w:rsidR="00516F45" w:rsidRPr="00E128F4" w:rsidRDefault="00516F45" w:rsidP="00B24CB1">
      <w:pPr>
        <w:pStyle w:val="Heading4"/>
        <w:keepLines/>
      </w:pPr>
      <w:bookmarkStart w:id="178" w:name="_Ref466559816"/>
      <w:bookmarkStart w:id="179" w:name="_Ref466559843"/>
      <w:bookmarkStart w:id="180" w:name="_Ref466559869"/>
      <w:bookmarkStart w:id="181" w:name="_Ref466559900"/>
      <w:bookmarkStart w:id="182" w:name="_Toc474501865"/>
      <w:r w:rsidRPr="00E128F4">
        <w:t xml:space="preserve">Room Temperature Electrical Measurements </w:t>
      </w:r>
      <w:r w:rsidRPr="004817A7">
        <w:rPr>
          <w:highlight w:val="yellow"/>
        </w:rPr>
        <w:t>during Screening Tests</w:t>
      </w:r>
      <w:bookmarkEnd w:id="178"/>
      <w:bookmarkEnd w:id="179"/>
      <w:bookmarkEnd w:id="180"/>
      <w:bookmarkEnd w:id="181"/>
      <w:bookmarkEnd w:id="182"/>
    </w:p>
    <w:p w14:paraId="0554D853" w14:textId="77777777" w:rsidR="00516F45" w:rsidRPr="00CF5CE0" w:rsidRDefault="00516F45" w:rsidP="00B24CB1">
      <w:pPr>
        <w:keepLines/>
      </w:pPr>
      <w:r w:rsidRPr="00CF5CE0">
        <w:t>Room Temperature Electrical Measurements shall be performed as specified in the Detail Specification. All values obtained shall be recorded against serial numbers.</w:t>
      </w:r>
    </w:p>
    <w:p w14:paraId="22FB93D6" w14:textId="77777777" w:rsidR="00516F45" w:rsidRPr="00CF5CE0" w:rsidRDefault="00516F45" w:rsidP="005752AE">
      <w:pPr>
        <w:pStyle w:val="Heading3"/>
      </w:pPr>
      <w:r w:rsidRPr="00CF5CE0">
        <w:tab/>
      </w:r>
      <w:bookmarkStart w:id="183" w:name="_Ref466559823"/>
      <w:bookmarkStart w:id="184" w:name="_Ref466559851"/>
      <w:bookmarkStart w:id="185" w:name="_Ref466559858"/>
      <w:bookmarkStart w:id="186" w:name="_Ref466559876"/>
      <w:bookmarkStart w:id="187" w:name="_Ref466559893"/>
      <w:bookmarkStart w:id="188" w:name="_Ref466559906"/>
      <w:bookmarkStart w:id="189" w:name="_Toc474501866"/>
      <w:r w:rsidRPr="00CF5CE0">
        <w:t>High and Low Temperatures Electrical Measurements</w:t>
      </w:r>
      <w:bookmarkEnd w:id="183"/>
      <w:bookmarkEnd w:id="184"/>
      <w:bookmarkEnd w:id="185"/>
      <w:bookmarkEnd w:id="186"/>
      <w:bookmarkEnd w:id="187"/>
      <w:bookmarkEnd w:id="188"/>
      <w:bookmarkEnd w:id="189"/>
    </w:p>
    <w:p w14:paraId="28634E9D" w14:textId="77777777" w:rsidR="00516F45" w:rsidRPr="00CF5CE0" w:rsidRDefault="00516F45" w:rsidP="00234FB8">
      <w:r w:rsidRPr="00CF5CE0">
        <w:t>High and Low Temperatures Electrical Measurements shall be performed as specified in the Detail Specification. All values obtained shall be recorded against serial numbers. Unless otherwise specified, measurements shall be performed on a sample of 5 components with 0 failures allowed.</w:t>
      </w:r>
    </w:p>
    <w:p w14:paraId="04CB96A9" w14:textId="77777777" w:rsidR="00516F45" w:rsidRPr="00CF5CE0" w:rsidRDefault="00516F45" w:rsidP="00234FB8">
      <w:r w:rsidRPr="00594967">
        <w:rPr>
          <w:highlight w:val="yellow"/>
        </w:rPr>
        <w:t>For Packaged Components</w:t>
      </w:r>
      <w:r w:rsidRPr="00CF5CE0">
        <w:t>, in the event of any failure, a 100% inspection may be performed.</w:t>
      </w:r>
    </w:p>
    <w:p w14:paraId="115F78A9" w14:textId="7E68F66B" w:rsidR="00516F45" w:rsidRPr="00CF5CE0" w:rsidRDefault="00516F45" w:rsidP="00234FB8">
      <w:r w:rsidRPr="00594967">
        <w:rPr>
          <w:highlight w:val="yellow"/>
        </w:rPr>
        <w:t xml:space="preserve">For </w:t>
      </w:r>
      <w:r w:rsidR="00EB7D5D" w:rsidRPr="00594967">
        <w:rPr>
          <w:highlight w:val="yellow"/>
        </w:rPr>
        <w:t>Die</w:t>
      </w:r>
      <w:r w:rsidRPr="00594967">
        <w:rPr>
          <w:highlight w:val="yellow"/>
        </w:rPr>
        <w:t xml:space="preserve"> Components, in the event of any failure, the complete Packaged Test Sublot may be tested.</w:t>
      </w:r>
    </w:p>
    <w:p w14:paraId="16A4A5C4" w14:textId="77777777" w:rsidR="00516F45" w:rsidRPr="00CF5CE0" w:rsidRDefault="00516F45" w:rsidP="005752AE">
      <w:pPr>
        <w:pStyle w:val="Heading3"/>
      </w:pPr>
      <w:bookmarkStart w:id="190" w:name="_Ref466559832"/>
      <w:bookmarkStart w:id="191" w:name="_Ref466559883"/>
      <w:bookmarkStart w:id="192" w:name="_Ref466559912"/>
      <w:bookmarkStart w:id="193" w:name="_Toc474501867"/>
      <w:r w:rsidRPr="00CF5CE0">
        <w:t>Parameter Drift Values</w:t>
      </w:r>
      <w:bookmarkEnd w:id="190"/>
      <w:bookmarkEnd w:id="191"/>
      <w:bookmarkEnd w:id="192"/>
      <w:bookmarkEnd w:id="193"/>
    </w:p>
    <w:p w14:paraId="457816C9" w14:textId="77777777" w:rsidR="00516F45" w:rsidRPr="00CF5CE0" w:rsidRDefault="00516F45" w:rsidP="00B24CB1">
      <w:pPr>
        <w:keepLines/>
      </w:pPr>
      <w:r w:rsidRPr="00CF5CE0">
        <w:t>At each of the relevant data points during Screening Tests, Parameter Drift Values shall be measured as specified in the Detail Specification. All values obtained shall be recorded against serial numbers and the parameter drift calculated.</w:t>
      </w:r>
    </w:p>
    <w:p w14:paraId="2B0EFAE8" w14:textId="77777777" w:rsidR="00516F45" w:rsidRPr="00CF5CE0" w:rsidRDefault="00516F45" w:rsidP="005752AE">
      <w:pPr>
        <w:pStyle w:val="Heading3"/>
      </w:pPr>
      <w:bookmarkStart w:id="194" w:name="_Ref474481005"/>
      <w:bookmarkStart w:id="195" w:name="_Ref474481051"/>
      <w:bookmarkStart w:id="196" w:name="_Ref474481075"/>
      <w:bookmarkStart w:id="197" w:name="_Toc474501868"/>
      <w:r w:rsidRPr="00CF5CE0">
        <w:t>Intermediate and End-Point Electrical Measurements</w:t>
      </w:r>
      <w:bookmarkEnd w:id="194"/>
      <w:bookmarkEnd w:id="195"/>
      <w:bookmarkEnd w:id="196"/>
      <w:bookmarkEnd w:id="197"/>
    </w:p>
    <w:p w14:paraId="78BC609B" w14:textId="77777777" w:rsidR="00516F45" w:rsidRPr="00CF5CE0" w:rsidRDefault="00516F45" w:rsidP="00B24CB1">
      <w:pPr>
        <w:keepLines/>
      </w:pPr>
      <w:r w:rsidRPr="00CF5CE0">
        <w:t>At each of the relevant data points during Qualification and Periodic Tests</w:t>
      </w:r>
      <w:r w:rsidR="00565308" w:rsidRPr="00CF5CE0">
        <w:t>,</w:t>
      </w:r>
      <w:r w:rsidRPr="00CF5CE0">
        <w:t xml:space="preserve"> Intermediate and End</w:t>
      </w:r>
      <w:r w:rsidRPr="00CF5CE0">
        <w:noBreakHyphen/>
        <w:t>Point Electrical Measurements shall be performed as specified in the Detail Specification. All values obtained shall be recorded against serial numbers and the parameter drift calculated if specified.</w:t>
      </w:r>
    </w:p>
    <w:p w14:paraId="6DD321B4" w14:textId="6561B3D2" w:rsidR="00B474AB" w:rsidRPr="00594967" w:rsidRDefault="00F7257A" w:rsidP="00E91F55">
      <w:pPr>
        <w:pStyle w:val="Heading2"/>
        <w:rPr>
          <w:highlight w:val="yellow"/>
        </w:rPr>
      </w:pPr>
      <w:bookmarkStart w:id="198" w:name="_Toc379900564"/>
      <w:bookmarkStart w:id="199" w:name="_Toc379900565"/>
      <w:bookmarkStart w:id="200" w:name="_Toc379900566"/>
      <w:bookmarkStart w:id="201" w:name="_Toc379900567"/>
      <w:bookmarkStart w:id="202" w:name="_Toc379900568"/>
      <w:bookmarkStart w:id="203" w:name="_Toc379900569"/>
      <w:bookmarkStart w:id="204" w:name="_Toc379900570"/>
      <w:bookmarkStart w:id="205" w:name="_Toc379900571"/>
      <w:bookmarkStart w:id="206" w:name="_Toc379900572"/>
      <w:bookmarkStart w:id="207" w:name="_Toc379900573"/>
      <w:bookmarkStart w:id="208" w:name="_Toc379900574"/>
      <w:bookmarkStart w:id="209" w:name="_Toc379900575"/>
      <w:bookmarkStart w:id="210" w:name="_Toc379900576"/>
      <w:bookmarkStart w:id="211" w:name="_Toc379900577"/>
      <w:bookmarkStart w:id="212" w:name="_Toc379900578"/>
      <w:bookmarkStart w:id="213" w:name="_Toc379900579"/>
      <w:bookmarkStart w:id="214" w:name="_Ref466559524"/>
      <w:bookmarkStart w:id="215" w:name="_Ref466559600"/>
      <w:bookmarkStart w:id="216" w:name="_Toc474501869"/>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CF5CE0">
        <w:rPr>
          <w:caps w:val="0"/>
        </w:rPr>
        <w:t xml:space="preserve">INTERNAL VISUAL INSPECTION </w:t>
      </w:r>
      <w:r w:rsidRPr="00594967">
        <w:rPr>
          <w:caps w:val="0"/>
          <w:highlight w:val="yellow"/>
        </w:rPr>
        <w:t>AND DIE VISUAL INSPECTION</w:t>
      </w:r>
      <w:bookmarkEnd w:id="214"/>
      <w:bookmarkEnd w:id="215"/>
      <w:bookmarkEnd w:id="216"/>
    </w:p>
    <w:p w14:paraId="57C0D8EC" w14:textId="588BA5D1" w:rsidR="002F375B" w:rsidRPr="00CF5CE0" w:rsidRDefault="002F375B" w:rsidP="00B24CB1">
      <w:pPr>
        <w:keepLines/>
      </w:pPr>
      <w:r w:rsidRPr="00CF5CE0">
        <w:t xml:space="preserve">ESCC Basic Specification No. </w:t>
      </w:r>
      <w:hyperlink r:id="rId57" w:history="1">
        <w:r w:rsidRPr="00CF5CE0">
          <w:rPr>
            <w:rStyle w:val="Hyperlink"/>
          </w:rPr>
          <w:t>20400</w:t>
        </w:r>
      </w:hyperlink>
      <w:r w:rsidRPr="00CF5CE0">
        <w:t>.</w:t>
      </w:r>
    </w:p>
    <w:p w14:paraId="1C4EAA2E" w14:textId="07F1789A" w:rsidR="00516F45" w:rsidRPr="00CF5CE0" w:rsidRDefault="00F7257A" w:rsidP="00E91F55">
      <w:pPr>
        <w:pStyle w:val="Heading2"/>
      </w:pPr>
      <w:bookmarkStart w:id="217" w:name="_Ref466559532"/>
      <w:bookmarkStart w:id="218" w:name="_Toc474501870"/>
      <w:commentRangeStart w:id="219"/>
      <w:r w:rsidRPr="002151C9">
        <w:rPr>
          <w:caps w:val="0"/>
          <w:highlight w:val="yellow"/>
        </w:rPr>
        <w:lastRenderedPageBreak/>
        <w:t>SCANNING ELECTRON MICROSCOPE INSPECTION</w:t>
      </w:r>
      <w:bookmarkEnd w:id="217"/>
      <w:bookmarkEnd w:id="218"/>
      <w:r w:rsidRPr="00CF5CE0">
        <w:rPr>
          <w:caps w:val="0"/>
        </w:rPr>
        <w:t xml:space="preserve"> </w:t>
      </w:r>
      <w:commentRangeEnd w:id="219"/>
      <w:r w:rsidR="002151C9">
        <w:rPr>
          <w:rStyle w:val="CommentReference"/>
          <w:bCs w:val="0"/>
          <w:caps w:val="0"/>
          <w:u w:val="none"/>
        </w:rPr>
        <w:commentReference w:id="219"/>
      </w:r>
    </w:p>
    <w:p w14:paraId="011B262B" w14:textId="7D600A48" w:rsidR="00516F45" w:rsidRPr="00CF5CE0" w:rsidRDefault="00516F45" w:rsidP="00B24CB1">
      <w:pPr>
        <w:keepLines/>
      </w:pPr>
      <w:r w:rsidRPr="00CF5CE0">
        <w:t xml:space="preserve">ESCC Basic Specification No. </w:t>
      </w:r>
      <w:hyperlink r:id="rId58" w:history="1">
        <w:r w:rsidRPr="00CF5CE0">
          <w:rPr>
            <w:rStyle w:val="Hyperlink"/>
          </w:rPr>
          <w:t>21400</w:t>
        </w:r>
      </w:hyperlink>
      <w:r w:rsidRPr="00CF5CE0">
        <w:t>.</w:t>
      </w:r>
    </w:p>
    <w:p w14:paraId="0993F2E0" w14:textId="56BA81AC" w:rsidR="00516F45" w:rsidRPr="00CF5CE0" w:rsidRDefault="00F7257A" w:rsidP="00E91F55">
      <w:pPr>
        <w:pStyle w:val="Heading2"/>
      </w:pPr>
      <w:bookmarkStart w:id="220" w:name="_Ref474416439"/>
      <w:bookmarkStart w:id="221" w:name="_Ref474416447"/>
      <w:bookmarkStart w:id="222" w:name="_Toc474501871"/>
      <w:r w:rsidRPr="00CF5CE0">
        <w:rPr>
          <w:caps w:val="0"/>
        </w:rPr>
        <w:t>TOTAL DOSE RADIATION TESTING</w:t>
      </w:r>
      <w:bookmarkEnd w:id="220"/>
      <w:bookmarkEnd w:id="221"/>
      <w:bookmarkEnd w:id="222"/>
    </w:p>
    <w:p w14:paraId="0BD93826" w14:textId="428F92F5" w:rsidR="00516F45" w:rsidRPr="00CF5CE0" w:rsidRDefault="00516F45" w:rsidP="00B24CB1">
      <w:pPr>
        <w:keepLines/>
      </w:pPr>
      <w:r w:rsidRPr="00CF5CE0">
        <w:t xml:space="preserve">ESCC Basic Specification No. </w:t>
      </w:r>
      <w:hyperlink r:id="rId59" w:history="1">
        <w:r w:rsidRPr="00CF5CE0">
          <w:rPr>
            <w:rStyle w:val="Hyperlink"/>
          </w:rPr>
          <w:t>22900</w:t>
        </w:r>
      </w:hyperlink>
      <w:r w:rsidRPr="00CF5CE0">
        <w:t xml:space="preserve"> to the total dose level specified in the Detail Specification or as stipulated in the Purchase Order.</w:t>
      </w:r>
    </w:p>
    <w:p w14:paraId="274BAE56" w14:textId="77A9F9B1" w:rsidR="002F375B" w:rsidRPr="00CF5CE0" w:rsidRDefault="00F7257A" w:rsidP="00E91F55">
      <w:pPr>
        <w:pStyle w:val="Heading2"/>
      </w:pPr>
      <w:bookmarkStart w:id="223" w:name="_Ref466559609"/>
      <w:bookmarkStart w:id="224" w:name="_Toc474501872"/>
      <w:r w:rsidRPr="00CF5CE0">
        <w:rPr>
          <w:caps w:val="0"/>
        </w:rPr>
        <w:t>BOND STRENGTH AND DIE SHEAR</w:t>
      </w:r>
      <w:bookmarkEnd w:id="223"/>
      <w:bookmarkEnd w:id="224"/>
    </w:p>
    <w:p w14:paraId="1D6BCEA2" w14:textId="77777777" w:rsidR="002F375B" w:rsidRPr="00CF5CE0" w:rsidRDefault="002F375B" w:rsidP="005752AE">
      <w:pPr>
        <w:pStyle w:val="Heading3"/>
      </w:pPr>
      <w:bookmarkStart w:id="225" w:name="_Ref474481118"/>
      <w:bookmarkStart w:id="226" w:name="_Toc474501873"/>
      <w:r w:rsidRPr="00CF5CE0">
        <w:t>Bond Strength</w:t>
      </w:r>
      <w:bookmarkEnd w:id="225"/>
      <w:bookmarkEnd w:id="226"/>
    </w:p>
    <w:p w14:paraId="4BE2CD38" w14:textId="3F6F97F7" w:rsidR="002F375B" w:rsidRPr="00CF5CE0" w:rsidRDefault="00F03358" w:rsidP="00357019">
      <w:pPr>
        <w:keepNext/>
        <w:keepLines/>
      </w:pPr>
      <w:hyperlink r:id="rId60" w:history="1">
        <w:r w:rsidR="002F375B" w:rsidRPr="00CF5CE0">
          <w:rPr>
            <w:rStyle w:val="Hyperlink"/>
          </w:rPr>
          <w:t>MIL-STD-750, Test Method 2037</w:t>
        </w:r>
      </w:hyperlink>
      <w:r w:rsidR="002F375B" w:rsidRPr="00CF5CE0">
        <w:t xml:space="preserve">, Test Condition </w:t>
      </w:r>
      <w:commentRangeStart w:id="227"/>
      <w:r w:rsidR="005408F5" w:rsidRPr="00594967">
        <w:rPr>
          <w:highlight w:val="cyan"/>
        </w:rPr>
        <w:t>C</w:t>
      </w:r>
      <w:r w:rsidR="002F375B" w:rsidRPr="00CF5CE0">
        <w:t xml:space="preserve"> or </w:t>
      </w:r>
      <w:r w:rsidR="005408F5" w:rsidRPr="00594967">
        <w:rPr>
          <w:highlight w:val="cyan"/>
        </w:rPr>
        <w:t>D</w:t>
      </w:r>
      <w:r w:rsidR="002F375B" w:rsidRPr="00594967">
        <w:rPr>
          <w:highlight w:val="cyan"/>
        </w:rPr>
        <w:t>.</w:t>
      </w:r>
      <w:commentRangeEnd w:id="227"/>
      <w:r w:rsidR="00DB556B">
        <w:rPr>
          <w:rStyle w:val="CommentReference"/>
        </w:rPr>
        <w:commentReference w:id="227"/>
      </w:r>
    </w:p>
    <w:p w14:paraId="56E7AD8E" w14:textId="63419FE8" w:rsidR="002F375B" w:rsidRPr="00CF5CE0" w:rsidRDefault="002F375B" w:rsidP="00357019">
      <w:pPr>
        <w:keepNext/>
        <w:keepLines/>
      </w:pPr>
      <w:r w:rsidRPr="00CF5CE0">
        <w:t xml:space="preserve">Test Condition </w:t>
      </w:r>
      <w:r w:rsidR="005408F5" w:rsidRPr="00594967">
        <w:rPr>
          <w:highlight w:val="cyan"/>
        </w:rPr>
        <w:t>C</w:t>
      </w:r>
      <w:r w:rsidRPr="00CF5CE0">
        <w:t xml:space="preserve"> shall only be permitted when Test Condition </w:t>
      </w:r>
      <w:r w:rsidR="005408F5" w:rsidRPr="00594967">
        <w:rPr>
          <w:highlight w:val="cyan"/>
        </w:rPr>
        <w:t>D</w:t>
      </w:r>
      <w:r w:rsidRPr="00CF5CE0">
        <w:t xml:space="preserve"> cannot be used and never for bond wires of diameter less than </w:t>
      </w:r>
      <w:proofErr w:type="spellStart"/>
      <w:r w:rsidRPr="00CF5CE0">
        <w:t>0.127mm</w:t>
      </w:r>
      <w:proofErr w:type="spellEnd"/>
      <w:r w:rsidRPr="00CF5CE0">
        <w:t>.</w:t>
      </w:r>
    </w:p>
    <w:p w14:paraId="10F9F868" w14:textId="77777777" w:rsidR="00565308" w:rsidRPr="00CF5CE0" w:rsidRDefault="00565308" w:rsidP="002344EC">
      <w:pPr>
        <w:pStyle w:val="BulletList"/>
        <w:spacing w:after="0"/>
        <w:ind w:left="1775" w:hanging="357"/>
        <w:contextualSpacing w:val="0"/>
      </w:pPr>
      <w:r w:rsidRPr="00CF5CE0">
        <w:t>Test Samples:</w:t>
      </w:r>
    </w:p>
    <w:p w14:paraId="60BB5CC2" w14:textId="77777777" w:rsidR="00565308" w:rsidRPr="002A3CF1" w:rsidRDefault="00565308" w:rsidP="002344EC">
      <w:pPr>
        <w:pStyle w:val="BulletList"/>
        <w:numPr>
          <w:ilvl w:val="0"/>
          <w:numId w:val="0"/>
        </w:numPr>
        <w:spacing w:after="120"/>
        <w:ind w:left="1775"/>
        <w:contextualSpacing w:val="0"/>
      </w:pPr>
      <w:r w:rsidRPr="00594967">
        <w:rPr>
          <w:highlight w:val="yellow"/>
        </w:rPr>
        <w:t>For Packaged Components</w:t>
      </w:r>
      <w:r w:rsidRPr="002A3CF1">
        <w:t xml:space="preserve"> during Special In-Process Controls, 3 test samples shall be selected at random from the lot of components accepted after</w:t>
      </w:r>
      <w:r w:rsidR="000D1375" w:rsidRPr="002A3CF1">
        <w:t xml:space="preserve"> Assembly and</w:t>
      </w:r>
      <w:r w:rsidRPr="002A3CF1">
        <w:t xml:space="preserve"> Internal Visual Inspection.</w:t>
      </w:r>
    </w:p>
    <w:p w14:paraId="0EE27A69" w14:textId="77777777" w:rsidR="00565308" w:rsidRPr="002A3CF1" w:rsidRDefault="00565308" w:rsidP="002344EC">
      <w:pPr>
        <w:pStyle w:val="BulletList"/>
        <w:numPr>
          <w:ilvl w:val="0"/>
          <w:numId w:val="0"/>
        </w:numPr>
        <w:spacing w:before="120" w:after="120"/>
        <w:ind w:left="1775"/>
        <w:contextualSpacing w:val="0"/>
      </w:pPr>
      <w:r w:rsidRPr="00594967">
        <w:rPr>
          <w:highlight w:val="yellow"/>
        </w:rPr>
        <w:t>For Packaged Components</w:t>
      </w:r>
      <w:r w:rsidRPr="002A3CF1">
        <w:t xml:space="preserve"> during Qualification and Periodic Tests, 3 test samples shall be selected from the components in the Assembly Capability Subgroup of Chart </w:t>
      </w:r>
      <w:proofErr w:type="spellStart"/>
      <w:r w:rsidRPr="002A3CF1">
        <w:t>F4A</w:t>
      </w:r>
      <w:proofErr w:type="spellEnd"/>
      <w:r w:rsidRPr="002A3CF1">
        <w:t>.</w:t>
      </w:r>
    </w:p>
    <w:p w14:paraId="217ED242" w14:textId="0DF5DEB0" w:rsidR="00565308" w:rsidRPr="00594967" w:rsidRDefault="00565308" w:rsidP="002344EC">
      <w:pPr>
        <w:pStyle w:val="BulletList"/>
        <w:numPr>
          <w:ilvl w:val="0"/>
          <w:numId w:val="0"/>
        </w:numPr>
        <w:spacing w:before="120" w:after="120"/>
        <w:ind w:left="1775"/>
        <w:contextualSpacing w:val="0"/>
        <w:rPr>
          <w:highlight w:val="yellow"/>
        </w:rPr>
      </w:pPr>
      <w:commentRangeStart w:id="228"/>
      <w:r w:rsidRPr="00594967">
        <w:rPr>
          <w:highlight w:val="yellow"/>
        </w:rPr>
        <w:t xml:space="preserve">For </w:t>
      </w:r>
      <w:r w:rsidR="00EB7D5D" w:rsidRPr="00594967">
        <w:rPr>
          <w:highlight w:val="yellow"/>
        </w:rPr>
        <w:t>Die</w:t>
      </w:r>
      <w:r w:rsidRPr="00594967">
        <w:rPr>
          <w:highlight w:val="yellow"/>
        </w:rPr>
        <w:t xml:space="preserve"> Components during Special In-Process Controls, 4 test samples shall be selected at random from the </w:t>
      </w:r>
      <w:r w:rsidR="000D1375" w:rsidRPr="00594967">
        <w:rPr>
          <w:highlight w:val="yellow"/>
        </w:rPr>
        <w:t xml:space="preserve">components of the </w:t>
      </w:r>
      <w:r w:rsidRPr="00594967">
        <w:rPr>
          <w:highlight w:val="yellow"/>
        </w:rPr>
        <w:t xml:space="preserve">Packaged Test Sublot </w:t>
      </w:r>
      <w:r w:rsidR="000D1375" w:rsidRPr="00594967">
        <w:rPr>
          <w:highlight w:val="yellow"/>
        </w:rPr>
        <w:t>accepted after Assembly and Internal Visual Inspection</w:t>
      </w:r>
      <w:r w:rsidRPr="00594967">
        <w:rPr>
          <w:highlight w:val="yellow"/>
        </w:rPr>
        <w:t>.</w:t>
      </w:r>
      <w:commentRangeEnd w:id="228"/>
      <w:r w:rsidR="000163B3">
        <w:rPr>
          <w:rStyle w:val="CommentReference"/>
        </w:rPr>
        <w:commentReference w:id="228"/>
      </w:r>
    </w:p>
    <w:p w14:paraId="1954E5BA" w14:textId="61EC8ADC" w:rsidR="00565308" w:rsidRPr="00CF5CE0" w:rsidRDefault="00565308" w:rsidP="002A3CF1">
      <w:pPr>
        <w:pStyle w:val="BulletList"/>
        <w:numPr>
          <w:ilvl w:val="0"/>
          <w:numId w:val="0"/>
        </w:numPr>
        <w:spacing w:before="120"/>
        <w:ind w:left="1775"/>
        <w:contextualSpacing w:val="0"/>
      </w:pPr>
      <w:r w:rsidRPr="00594967">
        <w:rPr>
          <w:highlight w:val="yellow"/>
        </w:rPr>
        <w:t xml:space="preserve">For </w:t>
      </w:r>
      <w:r w:rsidR="00EB7D5D" w:rsidRPr="00594967">
        <w:rPr>
          <w:highlight w:val="yellow"/>
        </w:rPr>
        <w:t>Die</w:t>
      </w:r>
      <w:r w:rsidRPr="00594967">
        <w:rPr>
          <w:highlight w:val="yellow"/>
        </w:rPr>
        <w:t xml:space="preserve"> Components during Qualification and Periodic Tests, </w:t>
      </w:r>
      <w:r w:rsidR="000D1375" w:rsidRPr="00594967">
        <w:rPr>
          <w:highlight w:val="yellow"/>
        </w:rPr>
        <w:t>all 4</w:t>
      </w:r>
      <w:r w:rsidRPr="00594967">
        <w:rPr>
          <w:highlight w:val="yellow"/>
        </w:rPr>
        <w:t xml:space="preserve"> </w:t>
      </w:r>
      <w:r w:rsidR="006540B7" w:rsidRPr="00594967">
        <w:rPr>
          <w:highlight w:val="yellow"/>
        </w:rPr>
        <w:t xml:space="preserve">Packaged Test Sublot </w:t>
      </w:r>
      <w:r w:rsidRPr="00594967">
        <w:rPr>
          <w:highlight w:val="yellow"/>
        </w:rPr>
        <w:t xml:space="preserve">samples </w:t>
      </w:r>
      <w:r w:rsidR="000D1375" w:rsidRPr="00594967">
        <w:rPr>
          <w:highlight w:val="yellow"/>
        </w:rPr>
        <w:t xml:space="preserve">in the De-encapsulation Subgroup of Chart </w:t>
      </w:r>
      <w:proofErr w:type="spellStart"/>
      <w:r w:rsidR="000D1375" w:rsidRPr="00594967">
        <w:rPr>
          <w:highlight w:val="yellow"/>
        </w:rPr>
        <w:t>F4B</w:t>
      </w:r>
      <w:proofErr w:type="spellEnd"/>
      <w:r w:rsidR="000D1375" w:rsidRPr="00594967">
        <w:rPr>
          <w:highlight w:val="yellow"/>
        </w:rPr>
        <w:t xml:space="preserve"> </w:t>
      </w:r>
      <w:r w:rsidRPr="00594967">
        <w:rPr>
          <w:highlight w:val="yellow"/>
        </w:rPr>
        <w:t>shall be selected</w:t>
      </w:r>
      <w:r w:rsidR="000D1375" w:rsidRPr="00594967">
        <w:rPr>
          <w:highlight w:val="yellow"/>
        </w:rPr>
        <w:t>.</w:t>
      </w:r>
    </w:p>
    <w:p w14:paraId="68FDC970" w14:textId="77777777" w:rsidR="002F375B" w:rsidRPr="00CF5CE0" w:rsidRDefault="002F375B" w:rsidP="00B24CB1">
      <w:pPr>
        <w:keepLines/>
      </w:pPr>
      <w:r w:rsidRPr="00CF5CE0">
        <w:t xml:space="preserve">If agreed by the ESCC Executive (for qualification or qualification maintenance) or the </w:t>
      </w:r>
      <w:proofErr w:type="spellStart"/>
      <w:r w:rsidRPr="00CF5CE0">
        <w:t>Orderer</w:t>
      </w:r>
      <w:proofErr w:type="spellEnd"/>
      <w:r w:rsidRPr="00CF5CE0">
        <w:t xml:space="preserve"> (for procurement)</w:t>
      </w:r>
      <w:r w:rsidR="00B474AB" w:rsidRPr="00CF5CE0">
        <w:t>,</w:t>
      </w:r>
      <w:r w:rsidRPr="00CF5CE0">
        <w:t xml:space="preserve"> the test samples for Special In-Process Controls may have only passed the low magnification phase of the Internal Visual Inspection.</w:t>
      </w:r>
    </w:p>
    <w:p w14:paraId="6B25C8B8" w14:textId="77777777" w:rsidR="002F375B" w:rsidRPr="00CF5CE0" w:rsidRDefault="002F375B" w:rsidP="00B24CB1">
      <w:pPr>
        <w:keepLines/>
      </w:pPr>
      <w:r w:rsidRPr="00CF5CE0">
        <w:t>Individual separation forces and categories shall be recorded. A single failure shall be cause for lot failure.</w:t>
      </w:r>
    </w:p>
    <w:p w14:paraId="23921E6D" w14:textId="77777777" w:rsidR="002F375B" w:rsidRPr="00CF5CE0" w:rsidRDefault="002F375B" w:rsidP="005752AE">
      <w:pPr>
        <w:pStyle w:val="Heading3"/>
      </w:pPr>
      <w:bookmarkStart w:id="229" w:name="_Ref474481124"/>
      <w:bookmarkStart w:id="230" w:name="_Toc474501874"/>
      <w:r w:rsidRPr="00CF5CE0">
        <w:t>Die Shear</w:t>
      </w:r>
      <w:bookmarkEnd w:id="229"/>
      <w:bookmarkEnd w:id="230"/>
    </w:p>
    <w:p w14:paraId="37A5FE82" w14:textId="1622969B" w:rsidR="002F375B" w:rsidRPr="00CF5CE0" w:rsidRDefault="00F03358" w:rsidP="007A6150">
      <w:pPr>
        <w:keepNext/>
        <w:keepLines/>
      </w:pPr>
      <w:hyperlink r:id="rId61" w:history="1">
        <w:r w:rsidR="002F375B" w:rsidRPr="00CF5CE0">
          <w:rPr>
            <w:rStyle w:val="Hyperlink"/>
          </w:rPr>
          <w:t>MIL-STD-750, Test Method 2017</w:t>
        </w:r>
      </w:hyperlink>
      <w:r w:rsidR="002F375B" w:rsidRPr="00CF5CE0">
        <w:t>.</w:t>
      </w:r>
    </w:p>
    <w:p w14:paraId="7621A2EE" w14:textId="77777777" w:rsidR="006F3DC3" w:rsidRPr="00CF5CE0" w:rsidRDefault="006F3DC3" w:rsidP="00F53D7D">
      <w:pPr>
        <w:keepLines/>
      </w:pPr>
      <w:r w:rsidRPr="00CF5CE0">
        <w:t xml:space="preserve">The </w:t>
      </w:r>
      <w:commentRangeStart w:id="231"/>
      <w:r w:rsidRPr="00CF5CE0">
        <w:t xml:space="preserve">same test samples submitted to Bond Strength </w:t>
      </w:r>
      <w:commentRangeEnd w:id="231"/>
      <w:r w:rsidR="00AB7FBC">
        <w:rPr>
          <w:rStyle w:val="CommentReference"/>
        </w:rPr>
        <w:commentReference w:id="231"/>
      </w:r>
      <w:r w:rsidRPr="00CF5CE0">
        <w:t>shall be used. Individual separation forces and categories shall be recorded. A single failure shall be cause for lot failure.</w:t>
      </w:r>
    </w:p>
    <w:p w14:paraId="03747F46" w14:textId="6D905A75" w:rsidR="00516F45" w:rsidRPr="00CF5CE0" w:rsidRDefault="00F7257A" w:rsidP="00F53D7D">
      <w:pPr>
        <w:pStyle w:val="Heading2"/>
      </w:pPr>
      <w:bookmarkStart w:id="232" w:name="_Toc379900586"/>
      <w:bookmarkStart w:id="233" w:name="_Toc379900587"/>
      <w:bookmarkStart w:id="234" w:name="_Toc379900588"/>
      <w:bookmarkStart w:id="235" w:name="_Toc379900589"/>
      <w:bookmarkEnd w:id="232"/>
      <w:bookmarkEnd w:id="233"/>
      <w:bookmarkEnd w:id="234"/>
      <w:bookmarkEnd w:id="235"/>
      <w:r w:rsidRPr="00CF5CE0">
        <w:rPr>
          <w:caps w:val="0"/>
        </w:rPr>
        <w:tab/>
      </w:r>
      <w:bookmarkStart w:id="236" w:name="_Toc377555251"/>
      <w:bookmarkStart w:id="237" w:name="_Toc377564030"/>
      <w:bookmarkStart w:id="238" w:name="_Toc377555252"/>
      <w:bookmarkStart w:id="239" w:name="_Toc377564031"/>
      <w:bookmarkStart w:id="240" w:name="_Toc377717334"/>
      <w:bookmarkStart w:id="241" w:name="_Ref466559617"/>
      <w:bookmarkStart w:id="242" w:name="_Toc474501875"/>
      <w:bookmarkEnd w:id="236"/>
      <w:bookmarkEnd w:id="237"/>
      <w:bookmarkEnd w:id="238"/>
      <w:bookmarkEnd w:id="239"/>
      <w:bookmarkEnd w:id="240"/>
      <w:r w:rsidRPr="00CF5CE0">
        <w:rPr>
          <w:caps w:val="0"/>
        </w:rPr>
        <w:t>EXTERNAL VISUAL INSPECTION AND DIMENSION CHECK</w:t>
      </w:r>
      <w:bookmarkEnd w:id="241"/>
      <w:bookmarkEnd w:id="242"/>
    </w:p>
    <w:p w14:paraId="274348D1" w14:textId="7F8356A2" w:rsidR="00516F45" w:rsidRPr="00CF5CE0" w:rsidRDefault="00516F45" w:rsidP="00F53D7D">
      <w:pPr>
        <w:keepNext/>
        <w:keepLines/>
      </w:pPr>
      <w:r w:rsidRPr="00CF5CE0">
        <w:t>External Visual Inspection shall be performed in accordance with ESCC Basic Specification No. </w:t>
      </w:r>
      <w:hyperlink r:id="rId62" w:history="1">
        <w:r w:rsidRPr="00CF5CE0">
          <w:rPr>
            <w:rStyle w:val="Hyperlink"/>
          </w:rPr>
          <w:t>20500</w:t>
        </w:r>
      </w:hyperlink>
      <w:r w:rsidRPr="00CF5CE0">
        <w:t>.</w:t>
      </w:r>
    </w:p>
    <w:p w14:paraId="5B4D5018" w14:textId="1962EEB1" w:rsidR="00516F45" w:rsidRPr="00CF5CE0" w:rsidRDefault="00516F45" w:rsidP="00B24CB1">
      <w:pPr>
        <w:keepLines/>
      </w:pPr>
      <w:r w:rsidRPr="00CF5CE0">
        <w:t xml:space="preserve">Dimension Check (during Special In-Process Controls only) shall be performed in accordance with ESCC Basic Specification No. </w:t>
      </w:r>
      <w:hyperlink r:id="rId63" w:history="1">
        <w:r w:rsidRPr="00CF5CE0">
          <w:rPr>
            <w:rStyle w:val="Hyperlink"/>
          </w:rPr>
          <w:t>20500</w:t>
        </w:r>
      </w:hyperlink>
      <w:r w:rsidRPr="00CF5CE0">
        <w:t xml:space="preserve"> and the Detail Specification on a sample of 3 components. In the event of any failure, a 100% Dimension Check shall be performed.</w:t>
      </w:r>
    </w:p>
    <w:p w14:paraId="40067E36" w14:textId="5364C8DF" w:rsidR="00CA48F3" w:rsidRPr="002151C9" w:rsidRDefault="00F7257A" w:rsidP="00E91F55">
      <w:pPr>
        <w:pStyle w:val="Heading2"/>
        <w:rPr>
          <w:highlight w:val="yellow"/>
        </w:rPr>
      </w:pPr>
      <w:bookmarkStart w:id="243" w:name="_Ref474479416"/>
      <w:bookmarkStart w:id="244" w:name="_Toc474501876"/>
      <w:commentRangeStart w:id="245"/>
      <w:r w:rsidRPr="002151C9">
        <w:rPr>
          <w:caps w:val="0"/>
          <w:highlight w:val="yellow"/>
        </w:rPr>
        <w:lastRenderedPageBreak/>
        <w:t>VERIFICATION OF SAFE OPERATING AREA</w:t>
      </w:r>
      <w:bookmarkEnd w:id="243"/>
      <w:bookmarkEnd w:id="244"/>
      <w:commentRangeEnd w:id="245"/>
      <w:r w:rsidR="00DB556B">
        <w:rPr>
          <w:rStyle w:val="CommentReference"/>
          <w:bCs w:val="0"/>
          <w:caps w:val="0"/>
          <w:u w:val="none"/>
        </w:rPr>
        <w:commentReference w:id="245"/>
      </w:r>
    </w:p>
    <w:p w14:paraId="5424C11F" w14:textId="4CFCB58E" w:rsidR="00CA48F3" w:rsidRPr="00CF5CE0" w:rsidRDefault="00CA48F3" w:rsidP="00CA48F3">
      <w:r w:rsidRPr="00CF5CE0">
        <w:t>The specified Test Method(s), specific conditions and limits shall be as given in the Detail Specification.</w:t>
      </w:r>
    </w:p>
    <w:p w14:paraId="2111A47F" w14:textId="77777777" w:rsidR="00CA48F3" w:rsidRPr="00CF5CE0" w:rsidRDefault="00CA48F3" w:rsidP="00E91F55">
      <w:pPr>
        <w:spacing w:after="120"/>
      </w:pPr>
      <w:r w:rsidRPr="00CF5CE0">
        <w:t>The Test Method(s) shall be selected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1984"/>
        <w:gridCol w:w="2551"/>
        <w:gridCol w:w="4027"/>
      </w:tblGrid>
      <w:tr w:rsidR="00CA48F3" w:rsidRPr="00CF5CE0" w14:paraId="1C216F41" w14:textId="77777777" w:rsidTr="00E91F55">
        <w:trPr>
          <w:trHeight w:val="133"/>
        </w:trPr>
        <w:tc>
          <w:tcPr>
            <w:tcW w:w="1984" w:type="dxa"/>
          </w:tcPr>
          <w:p w14:paraId="3CE054A2" w14:textId="77777777" w:rsidR="00CA48F3" w:rsidRPr="00CF5CE0" w:rsidRDefault="00CA48F3" w:rsidP="00CA48F3">
            <w:pPr>
              <w:pStyle w:val="Bodyjustified"/>
              <w:jc w:val="left"/>
            </w:pPr>
            <w:r w:rsidRPr="00CF5CE0">
              <w:t>Bipolar Transistors:</w:t>
            </w:r>
          </w:p>
        </w:tc>
        <w:tc>
          <w:tcPr>
            <w:tcW w:w="2551" w:type="dxa"/>
          </w:tcPr>
          <w:p w14:paraId="051BA30C" w14:textId="77777777" w:rsidR="00CA48F3" w:rsidRPr="00CF5CE0" w:rsidRDefault="00CA48F3" w:rsidP="00CA48F3">
            <w:pPr>
              <w:pStyle w:val="Bodyjustified"/>
              <w:jc w:val="left"/>
            </w:pPr>
            <w:r w:rsidRPr="00CF5CE0">
              <w:t>Maximum Continuous DC</w:t>
            </w:r>
          </w:p>
        </w:tc>
        <w:tc>
          <w:tcPr>
            <w:tcW w:w="4027" w:type="dxa"/>
          </w:tcPr>
          <w:p w14:paraId="104AAED2" w14:textId="616918B1" w:rsidR="00CA48F3" w:rsidRPr="00CF5CE0" w:rsidRDefault="00CA48F3" w:rsidP="00CA48F3">
            <w:pPr>
              <w:pStyle w:val="Bodyjustified"/>
              <w:jc w:val="left"/>
            </w:pPr>
            <w:r w:rsidRPr="00CF5CE0">
              <w:t xml:space="preserve">: </w:t>
            </w:r>
            <w:hyperlink r:id="rId64" w:history="1">
              <w:r w:rsidRPr="00CF5CE0">
                <w:rPr>
                  <w:rStyle w:val="Hyperlink"/>
                </w:rPr>
                <w:t>MIL-STD-750, Test Method 3051</w:t>
              </w:r>
            </w:hyperlink>
            <w:r w:rsidRPr="00CF5CE0">
              <w:t>.</w:t>
            </w:r>
          </w:p>
        </w:tc>
      </w:tr>
      <w:tr w:rsidR="00CA48F3" w:rsidRPr="00CF5CE0" w14:paraId="29826A22" w14:textId="77777777" w:rsidTr="00E91F55">
        <w:trPr>
          <w:trHeight w:val="68"/>
        </w:trPr>
        <w:tc>
          <w:tcPr>
            <w:tcW w:w="1984" w:type="dxa"/>
          </w:tcPr>
          <w:p w14:paraId="49B5D699" w14:textId="77777777" w:rsidR="00CA48F3" w:rsidRPr="00CF5CE0" w:rsidRDefault="00CA48F3" w:rsidP="00CA48F3">
            <w:pPr>
              <w:pStyle w:val="Bodyjustified"/>
              <w:jc w:val="left"/>
            </w:pPr>
          </w:p>
        </w:tc>
        <w:tc>
          <w:tcPr>
            <w:tcW w:w="2551" w:type="dxa"/>
          </w:tcPr>
          <w:p w14:paraId="5FF67815" w14:textId="77777777" w:rsidR="00CA48F3" w:rsidRPr="00CF5CE0" w:rsidRDefault="00CA48F3" w:rsidP="00CA48F3">
            <w:pPr>
              <w:pStyle w:val="Bodyjustified"/>
              <w:jc w:val="left"/>
            </w:pPr>
            <w:r w:rsidRPr="00CF5CE0">
              <w:t>Pulsed</w:t>
            </w:r>
          </w:p>
        </w:tc>
        <w:tc>
          <w:tcPr>
            <w:tcW w:w="4027" w:type="dxa"/>
          </w:tcPr>
          <w:p w14:paraId="0D69A8EE" w14:textId="370592B2" w:rsidR="00CA48F3" w:rsidRPr="00CF5CE0" w:rsidRDefault="00CA48F3" w:rsidP="00CA48F3">
            <w:pPr>
              <w:pStyle w:val="Bodyjustified"/>
              <w:jc w:val="left"/>
            </w:pPr>
            <w:r w:rsidRPr="00CF5CE0">
              <w:t xml:space="preserve">: </w:t>
            </w:r>
            <w:hyperlink r:id="rId65" w:history="1">
              <w:r w:rsidRPr="00CF5CE0">
                <w:rPr>
                  <w:rStyle w:val="Hyperlink"/>
                </w:rPr>
                <w:t>MIL-STD-750, Test Method 3052</w:t>
              </w:r>
            </w:hyperlink>
            <w:r w:rsidRPr="00CF5CE0">
              <w:t>.</w:t>
            </w:r>
          </w:p>
        </w:tc>
      </w:tr>
      <w:tr w:rsidR="00CA48F3" w:rsidRPr="00CF5CE0" w14:paraId="23FC344D" w14:textId="77777777" w:rsidTr="00E91F55">
        <w:trPr>
          <w:trHeight w:val="440"/>
        </w:trPr>
        <w:tc>
          <w:tcPr>
            <w:tcW w:w="1984" w:type="dxa"/>
          </w:tcPr>
          <w:p w14:paraId="0B2E729F" w14:textId="77777777" w:rsidR="00CA48F3" w:rsidRPr="00CF5CE0" w:rsidRDefault="00CA48F3" w:rsidP="00CA48F3">
            <w:pPr>
              <w:pStyle w:val="Bodyjustified"/>
              <w:jc w:val="left"/>
            </w:pPr>
          </w:p>
        </w:tc>
        <w:tc>
          <w:tcPr>
            <w:tcW w:w="2551" w:type="dxa"/>
          </w:tcPr>
          <w:p w14:paraId="0FEFF031" w14:textId="77777777" w:rsidR="00CA48F3" w:rsidRPr="00CF5CE0" w:rsidRDefault="00CA48F3" w:rsidP="00CA48F3">
            <w:pPr>
              <w:pStyle w:val="Bodyjustified"/>
              <w:jc w:val="left"/>
            </w:pPr>
            <w:r w:rsidRPr="00CF5CE0">
              <w:t>Switching</w:t>
            </w:r>
          </w:p>
        </w:tc>
        <w:tc>
          <w:tcPr>
            <w:tcW w:w="4027" w:type="dxa"/>
          </w:tcPr>
          <w:p w14:paraId="02DE44A6" w14:textId="227048AC" w:rsidR="00CA48F3" w:rsidRPr="00CF5CE0" w:rsidRDefault="00CA48F3" w:rsidP="00E91F55">
            <w:pPr>
              <w:pStyle w:val="Bodyjustified"/>
              <w:spacing w:after="120"/>
              <w:ind w:left="142" w:hanging="142"/>
              <w:jc w:val="left"/>
            </w:pPr>
            <w:r w:rsidRPr="00CF5CE0">
              <w:t xml:space="preserve">: </w:t>
            </w:r>
            <w:hyperlink r:id="rId66" w:history="1">
              <w:r w:rsidRPr="00CF5CE0">
                <w:rPr>
                  <w:rStyle w:val="Hyperlink"/>
                </w:rPr>
                <w:t>MIL-STD-750, Test Method 3053</w:t>
              </w:r>
            </w:hyperlink>
            <w:r w:rsidRPr="00CF5CE0">
              <w:t>. The load conditions shall also be specified.</w:t>
            </w:r>
          </w:p>
        </w:tc>
      </w:tr>
    </w:tbl>
    <w:p w14:paraId="1D6F36F5" w14:textId="0DE6ACC8" w:rsidR="00CA48F3" w:rsidRPr="00CF5CE0" w:rsidRDefault="00CA48F3" w:rsidP="00E91F55">
      <w:pPr>
        <w:spacing w:after="120"/>
      </w:pPr>
      <w:proofErr w:type="spellStart"/>
      <w:r w:rsidRPr="00CF5CE0">
        <w:t>MOSFETs</w:t>
      </w:r>
      <w:proofErr w:type="spellEnd"/>
      <w:r w:rsidRPr="00CF5CE0">
        <w:t xml:space="preserve"> and Insulated Gate Bipolar Transistors (</w:t>
      </w:r>
      <w:proofErr w:type="spellStart"/>
      <w:r w:rsidRPr="00CF5CE0">
        <w:t>IGBT</w:t>
      </w:r>
      <w:proofErr w:type="spellEnd"/>
      <w:r w:rsidRPr="00CF5CE0">
        <w:t xml:space="preserve">): </w:t>
      </w:r>
      <w:hyperlink r:id="rId67" w:history="1">
        <w:r w:rsidRPr="00CF5CE0">
          <w:rPr>
            <w:rStyle w:val="Hyperlink"/>
          </w:rPr>
          <w:t>MIL-STD-750, Test Method 3474</w:t>
        </w:r>
      </w:hyperlink>
      <w:r w:rsidRPr="00CF5CE0">
        <w:t>.</w:t>
      </w:r>
    </w:p>
    <w:p w14:paraId="4E9C1C56" w14:textId="77777777" w:rsidR="00CA48F3" w:rsidRPr="00CF5CE0" w:rsidRDefault="00CA48F3" w:rsidP="00CA48F3">
      <w:r w:rsidRPr="00CF5CE0">
        <w:t>All other Devices: The test method shall be as specified in the Detail Specification.</w:t>
      </w:r>
    </w:p>
    <w:p w14:paraId="55F7E615" w14:textId="706BB0EF" w:rsidR="002F375B" w:rsidRPr="00CF5CE0" w:rsidRDefault="00F7257A" w:rsidP="00E91F55">
      <w:pPr>
        <w:pStyle w:val="Heading2"/>
      </w:pPr>
      <w:bookmarkStart w:id="246" w:name="_Ref474479422"/>
      <w:bookmarkStart w:id="247" w:name="_Toc474501877"/>
      <w:r w:rsidRPr="00CF5CE0">
        <w:rPr>
          <w:caps w:val="0"/>
        </w:rPr>
        <w:t>HIGH TEMPERATURE STABILISATION BAKE</w:t>
      </w:r>
      <w:bookmarkEnd w:id="246"/>
      <w:bookmarkEnd w:id="247"/>
    </w:p>
    <w:p w14:paraId="2242A17A" w14:textId="638683F8" w:rsidR="002F375B" w:rsidRPr="00CF5CE0" w:rsidRDefault="00F03358" w:rsidP="00B24CB1">
      <w:pPr>
        <w:keepLines/>
      </w:pPr>
      <w:hyperlink r:id="rId68" w:history="1">
        <w:r w:rsidR="002F375B" w:rsidRPr="00CF5CE0">
          <w:rPr>
            <w:rStyle w:val="Hyperlink"/>
          </w:rPr>
          <w:t>MIL-STD-750, Test Method 1032</w:t>
        </w:r>
      </w:hyperlink>
      <w:r w:rsidR="002F375B" w:rsidRPr="00CF5CE0">
        <w:t>, Duration: 24 hours at maximum storage temperature rating specified in the Detail Specification.</w:t>
      </w:r>
    </w:p>
    <w:p w14:paraId="713983BC" w14:textId="0177FCB7" w:rsidR="002F375B" w:rsidRPr="00CF5CE0" w:rsidRDefault="00F7257A" w:rsidP="00E91F55">
      <w:pPr>
        <w:pStyle w:val="Heading2"/>
      </w:pPr>
      <w:bookmarkStart w:id="248" w:name="_Toc474501878"/>
      <w:r w:rsidRPr="00CF5CE0">
        <w:rPr>
          <w:caps w:val="0"/>
        </w:rPr>
        <w:t>TEMPERATURE CYCLING</w:t>
      </w:r>
      <w:bookmarkEnd w:id="248"/>
    </w:p>
    <w:p w14:paraId="467FA8E6" w14:textId="77777777" w:rsidR="002F375B" w:rsidRPr="00CF5CE0" w:rsidRDefault="002F375B" w:rsidP="005752AE">
      <w:pPr>
        <w:pStyle w:val="Heading3"/>
      </w:pPr>
      <w:bookmarkStart w:id="249" w:name="_Ref474479435"/>
      <w:bookmarkStart w:id="250" w:name="_Toc474501879"/>
      <w:r w:rsidRPr="00CF5CE0">
        <w:t>Screening Tests</w:t>
      </w:r>
      <w:bookmarkEnd w:id="249"/>
      <w:bookmarkEnd w:id="250"/>
    </w:p>
    <w:p w14:paraId="2A7F6516" w14:textId="0B1EC689" w:rsidR="002F375B" w:rsidRPr="00CF5CE0" w:rsidRDefault="00F03358" w:rsidP="00B24CB1">
      <w:pPr>
        <w:keepLines/>
      </w:pPr>
      <w:hyperlink r:id="rId69" w:history="1">
        <w:r w:rsidR="002F375B" w:rsidRPr="00CF5CE0">
          <w:rPr>
            <w:rStyle w:val="Hyperlink"/>
          </w:rPr>
          <w:t>MIL-STD-750, Test Method 1051</w:t>
        </w:r>
      </w:hyperlink>
      <w:r w:rsidR="002F375B" w:rsidRPr="00CF5CE0">
        <w:t>, Test Condition C, 20 cycles at maximum storage temperature rating specified in the Detail Specification.</w:t>
      </w:r>
    </w:p>
    <w:p w14:paraId="7455B52F" w14:textId="77777777" w:rsidR="002F375B" w:rsidRPr="00CF5CE0" w:rsidRDefault="002F375B" w:rsidP="005752AE">
      <w:pPr>
        <w:pStyle w:val="Heading3"/>
      </w:pPr>
      <w:bookmarkStart w:id="251" w:name="_Ref474481030"/>
      <w:bookmarkStart w:id="252" w:name="_Toc474501880"/>
      <w:commentRangeStart w:id="253"/>
      <w:r w:rsidRPr="002151C9">
        <w:rPr>
          <w:highlight w:val="yellow"/>
        </w:rPr>
        <w:t>Qualification and Periodic Tests</w:t>
      </w:r>
      <w:bookmarkEnd w:id="251"/>
      <w:bookmarkEnd w:id="252"/>
      <w:commentRangeEnd w:id="253"/>
      <w:r w:rsidR="00DB556B">
        <w:rPr>
          <w:rStyle w:val="CommentReference"/>
          <w:bCs w:val="0"/>
          <w:u w:val="none"/>
        </w:rPr>
        <w:commentReference w:id="253"/>
      </w:r>
    </w:p>
    <w:p w14:paraId="1540C248" w14:textId="4AE25706" w:rsidR="002F375B" w:rsidRPr="00CF5CE0" w:rsidRDefault="00F03358" w:rsidP="00B24CB1">
      <w:pPr>
        <w:keepLines/>
      </w:pPr>
      <w:hyperlink r:id="rId70" w:history="1">
        <w:r w:rsidR="002F375B" w:rsidRPr="00CF5CE0">
          <w:rPr>
            <w:rStyle w:val="Hyperlink"/>
          </w:rPr>
          <w:t>MIL-STD-750, Test Method 1051</w:t>
        </w:r>
      </w:hyperlink>
      <w:r w:rsidR="002F375B" w:rsidRPr="00CF5CE0">
        <w:t>, Test Condition C, 100 cycles at maximum storage temperature rating specified in the Detail Specification.</w:t>
      </w:r>
    </w:p>
    <w:p w14:paraId="706A0A96" w14:textId="5671585F" w:rsidR="00985D5A" w:rsidRPr="00CF5CE0" w:rsidRDefault="00F7257A" w:rsidP="00471F38">
      <w:pPr>
        <w:pStyle w:val="Heading2"/>
        <w:rPr>
          <w:lang w:val="fr-FR"/>
        </w:rPr>
      </w:pPr>
      <w:bookmarkStart w:id="254" w:name="_Ref474479442"/>
      <w:bookmarkStart w:id="255" w:name="_Toc474501881"/>
      <w:commentRangeStart w:id="256"/>
      <w:proofErr w:type="spellStart"/>
      <w:r w:rsidRPr="00CF5CE0">
        <w:rPr>
          <w:caps w:val="0"/>
          <w:lang w:val="fr-FR"/>
        </w:rPr>
        <w:t>PARTICLE</w:t>
      </w:r>
      <w:proofErr w:type="spellEnd"/>
      <w:r w:rsidRPr="00CF5CE0">
        <w:rPr>
          <w:caps w:val="0"/>
          <w:lang w:val="fr-FR"/>
        </w:rPr>
        <w:t xml:space="preserve"> IMPACT NOISE DETECTION (</w:t>
      </w:r>
      <w:proofErr w:type="spellStart"/>
      <w:r w:rsidRPr="00CF5CE0">
        <w:rPr>
          <w:caps w:val="0"/>
          <w:lang w:val="fr-FR"/>
        </w:rPr>
        <w:t>PIND</w:t>
      </w:r>
      <w:commentRangeEnd w:id="256"/>
      <w:proofErr w:type="spellEnd"/>
      <w:r w:rsidR="00DB556B">
        <w:rPr>
          <w:rStyle w:val="CommentReference"/>
          <w:bCs w:val="0"/>
          <w:caps w:val="0"/>
          <w:u w:val="none"/>
        </w:rPr>
        <w:commentReference w:id="256"/>
      </w:r>
      <w:r w:rsidRPr="00CF5CE0">
        <w:rPr>
          <w:caps w:val="0"/>
          <w:lang w:val="fr-FR"/>
        </w:rPr>
        <w:t>)</w:t>
      </w:r>
      <w:bookmarkEnd w:id="254"/>
      <w:bookmarkEnd w:id="255"/>
    </w:p>
    <w:p w14:paraId="2F2512CE" w14:textId="7EA58823" w:rsidR="006F3DC3" w:rsidRPr="00CF5CE0" w:rsidRDefault="00F03358" w:rsidP="00471F38">
      <w:pPr>
        <w:keepNext/>
        <w:keepLines/>
      </w:pPr>
      <w:hyperlink r:id="rId71" w:history="1">
        <w:r w:rsidR="002F375B" w:rsidRPr="00CF5CE0">
          <w:rPr>
            <w:rStyle w:val="Hyperlink"/>
          </w:rPr>
          <w:t>MIL-STD-750, Test Method 2052</w:t>
        </w:r>
      </w:hyperlink>
      <w:r w:rsidR="002F375B" w:rsidRPr="00CF5CE0">
        <w:t>, Test Condition A. The use of the same attachment medium for the</w:t>
      </w:r>
      <w:r w:rsidR="00985D5A" w:rsidRPr="00CF5CE0">
        <w:t xml:space="preserve"> </w:t>
      </w:r>
      <w:r w:rsidR="002F375B" w:rsidRPr="00CF5CE0">
        <w:t>Sensitivity Test Unit (STU) and for the components under test (</w:t>
      </w:r>
      <w:proofErr w:type="spellStart"/>
      <w:r w:rsidR="002F375B" w:rsidRPr="00CF5CE0">
        <w:t>DUT</w:t>
      </w:r>
      <w:proofErr w:type="spellEnd"/>
      <w:r w:rsidR="002F375B" w:rsidRPr="00CF5CE0">
        <w:t>) is not mandatory.</w:t>
      </w:r>
    </w:p>
    <w:p w14:paraId="3C4F3B7B" w14:textId="77777777" w:rsidR="002F375B" w:rsidRPr="00CF5CE0" w:rsidRDefault="007D7EE2" w:rsidP="00471F38">
      <w:pPr>
        <w:keepNext/>
        <w:keepLines/>
      </w:pPr>
      <w:proofErr w:type="spellStart"/>
      <w:r w:rsidRPr="00CF5CE0">
        <w:t>PIND</w:t>
      </w:r>
      <w:proofErr w:type="spellEnd"/>
      <w:r w:rsidRPr="00CF5CE0">
        <w:t xml:space="preserve"> </w:t>
      </w:r>
      <w:proofErr w:type="spellStart"/>
      <w:r w:rsidRPr="00CF5CE0">
        <w:t>prescreening</w:t>
      </w:r>
      <w:proofErr w:type="spellEnd"/>
      <w:r w:rsidRPr="00CF5CE0">
        <w:t xml:space="preserve"> shall not be performed.</w:t>
      </w:r>
    </w:p>
    <w:p w14:paraId="7290A561" w14:textId="464B0112" w:rsidR="00C6074D" w:rsidRPr="00CF5CE0" w:rsidRDefault="00C6074D" w:rsidP="00C6074D">
      <w:pPr>
        <w:keepNext/>
        <w:keepLines/>
      </w:pPr>
      <w:r>
        <w:t xml:space="preserve">The test frequency shall be selected based on the average internal package height from the </w:t>
      </w:r>
      <w:r w:rsidRPr="00594967">
        <w:rPr>
          <w:highlight w:val="cyan"/>
        </w:rPr>
        <w:t>formula given in the test method.</w:t>
      </w:r>
      <w:r w:rsidRPr="00594967">
        <w:t xml:space="preserve"> T</w:t>
      </w:r>
      <w:r>
        <w:t xml:space="preserve">he average internal package height shall be the distance measured from the floor of the package cavity, excluding the thickness of the die mounted inside the package, to the underside of the package lid. </w:t>
      </w:r>
      <w:r w:rsidRPr="00594967">
        <w:rPr>
          <w:highlight w:val="cyan"/>
        </w:rPr>
        <w:t>Unless otherwise specified</w:t>
      </w:r>
      <w:r>
        <w:t xml:space="preserve">, for heights of less than </w:t>
      </w:r>
      <w:proofErr w:type="spellStart"/>
      <w:r w:rsidRPr="00594967">
        <w:rPr>
          <w:highlight w:val="cyan"/>
        </w:rPr>
        <w:t>23mils</w:t>
      </w:r>
      <w:proofErr w:type="spellEnd"/>
      <w:r>
        <w:t xml:space="preserve">, the test frequency shall be </w:t>
      </w:r>
      <w:proofErr w:type="spellStart"/>
      <w:r w:rsidRPr="00594967">
        <w:rPr>
          <w:highlight w:val="cyan"/>
        </w:rPr>
        <w:t>130Hz</w:t>
      </w:r>
      <w:proofErr w:type="spellEnd"/>
      <w:r>
        <w:t xml:space="preserve"> and for heights greater than </w:t>
      </w:r>
      <w:proofErr w:type="spellStart"/>
      <w:r w:rsidRPr="00594967">
        <w:rPr>
          <w:highlight w:val="cyan"/>
        </w:rPr>
        <w:t>250mils</w:t>
      </w:r>
      <w:proofErr w:type="spellEnd"/>
      <w:r>
        <w:t xml:space="preserve">, the test frequency shall be </w:t>
      </w:r>
      <w:proofErr w:type="spellStart"/>
      <w:r>
        <w:t>40Hz</w:t>
      </w:r>
      <w:proofErr w:type="spellEnd"/>
      <w:r>
        <w:t>.</w:t>
      </w:r>
    </w:p>
    <w:p w14:paraId="79F4EA33" w14:textId="77777777" w:rsidR="006F3DC3" w:rsidRPr="00CF5CE0" w:rsidRDefault="002F375B" w:rsidP="00B24CB1">
      <w:pPr>
        <w:keepLines/>
      </w:pPr>
      <w:r w:rsidRPr="00CF5CE0">
        <w:t xml:space="preserve">The lot shall be submitted to the </w:t>
      </w:r>
      <w:proofErr w:type="spellStart"/>
      <w:r w:rsidRPr="00CF5CE0">
        <w:t>PIND</w:t>
      </w:r>
      <w:proofErr w:type="spellEnd"/>
      <w:r w:rsidRPr="00CF5CE0">
        <w:t xml:space="preserve"> test cycle a maximum of 5 times.</w:t>
      </w:r>
    </w:p>
    <w:p w14:paraId="43C99D83" w14:textId="77777777" w:rsidR="002F375B" w:rsidRPr="00CF5CE0" w:rsidRDefault="002F375B" w:rsidP="00B24CB1">
      <w:pPr>
        <w:keepLines/>
      </w:pPr>
      <w:r w:rsidRPr="00CF5CE0">
        <w:t xml:space="preserve">After each </w:t>
      </w:r>
      <w:proofErr w:type="spellStart"/>
      <w:r w:rsidRPr="00CF5CE0">
        <w:t>PIND</w:t>
      </w:r>
      <w:proofErr w:type="spellEnd"/>
      <w:r w:rsidRPr="00CF5CE0">
        <w:t xml:space="preserve"> test cycle, defective devices shall be removed from the lot.</w:t>
      </w:r>
    </w:p>
    <w:p w14:paraId="28AC9584" w14:textId="77777777" w:rsidR="002F375B" w:rsidRPr="00CF5CE0" w:rsidRDefault="0003414C" w:rsidP="00B24CB1">
      <w:pPr>
        <w:keepLines/>
      </w:pPr>
      <w:r w:rsidRPr="00CF5CE0">
        <w:t>I</w:t>
      </w:r>
      <w:r w:rsidR="002F375B" w:rsidRPr="00CF5CE0">
        <w:t>f the cumulative defective devices exceed 25% of the lot, the lot shall be rejected.</w:t>
      </w:r>
    </w:p>
    <w:p w14:paraId="7FF0A425" w14:textId="77777777" w:rsidR="002F375B" w:rsidRPr="00CF5CE0" w:rsidRDefault="002F375B" w:rsidP="00B24CB1">
      <w:pPr>
        <w:keepLines/>
      </w:pPr>
      <w:r w:rsidRPr="00CF5CE0">
        <w:t xml:space="preserve">After any of the 5 </w:t>
      </w:r>
      <w:proofErr w:type="spellStart"/>
      <w:r w:rsidRPr="00CF5CE0">
        <w:t>PIND</w:t>
      </w:r>
      <w:proofErr w:type="spellEnd"/>
      <w:r w:rsidRPr="00CF5CE0">
        <w:t xml:space="preserve"> test cycles, if the number of defective devices does not exceed 1 or is less than</w:t>
      </w:r>
      <w:r w:rsidR="00985D5A" w:rsidRPr="00CF5CE0">
        <w:t xml:space="preserve"> </w:t>
      </w:r>
      <w:r w:rsidRPr="00CF5CE0">
        <w:t>1% of the number of devices submitted to the cycle</w:t>
      </w:r>
      <w:r w:rsidR="00833E8F" w:rsidRPr="00CF5CE0">
        <w:t>,</w:t>
      </w:r>
      <w:r w:rsidRPr="00CF5CE0">
        <w:t xml:space="preserve"> the lot shall be accepted.</w:t>
      </w:r>
    </w:p>
    <w:p w14:paraId="4DD60C50" w14:textId="23255A7B" w:rsidR="00516F45" w:rsidRPr="00CF5CE0" w:rsidRDefault="00F7257A" w:rsidP="00E91F55">
      <w:pPr>
        <w:pStyle w:val="Heading2"/>
      </w:pPr>
      <w:r w:rsidRPr="00CF5CE0">
        <w:rPr>
          <w:caps w:val="0"/>
        </w:rPr>
        <w:lastRenderedPageBreak/>
        <w:tab/>
      </w:r>
      <w:bookmarkStart w:id="257" w:name="_Ref474479458"/>
      <w:bookmarkStart w:id="258" w:name="_Ref474479888"/>
      <w:bookmarkStart w:id="259" w:name="_Toc474501882"/>
      <w:r w:rsidRPr="00CF5CE0">
        <w:rPr>
          <w:caps w:val="0"/>
        </w:rPr>
        <w:t>HIGH TEMPERATURE REVERSE BIAS BURN-IN</w:t>
      </w:r>
      <w:bookmarkEnd w:id="257"/>
      <w:bookmarkEnd w:id="258"/>
      <w:bookmarkEnd w:id="259"/>
    </w:p>
    <w:p w14:paraId="27A3300E" w14:textId="343E601B" w:rsidR="00516F45" w:rsidRPr="00CF5CE0" w:rsidRDefault="00516F45" w:rsidP="00F85AC7">
      <w:pPr>
        <w:keepNext/>
        <w:keepLines/>
      </w:pPr>
      <w:r w:rsidRPr="00CF5CE0">
        <w:t>Diodes</w:t>
      </w:r>
      <w:r w:rsidR="00470446" w:rsidRPr="00CF5CE0">
        <w:t xml:space="preserve"> and Rectifiers</w:t>
      </w:r>
      <w:r w:rsidRPr="00CF5CE0">
        <w:t xml:space="preserve">: </w:t>
      </w:r>
      <w:hyperlink r:id="rId72" w:history="1">
        <w:r w:rsidRPr="00CF5CE0">
          <w:rPr>
            <w:rStyle w:val="Hyperlink"/>
          </w:rPr>
          <w:t>MIL-STD-750, Test Method 1038</w:t>
        </w:r>
      </w:hyperlink>
      <w:r w:rsidRPr="00CF5CE0">
        <w:t xml:space="preserve">, Test Condition A. </w:t>
      </w:r>
    </w:p>
    <w:p w14:paraId="3A775E81" w14:textId="619603E5" w:rsidR="00516F45" w:rsidRPr="00CF5CE0" w:rsidRDefault="00470446" w:rsidP="00F85AC7">
      <w:pPr>
        <w:keepNext/>
        <w:keepLines/>
      </w:pPr>
      <w:r w:rsidRPr="00CF5CE0">
        <w:t xml:space="preserve">Bipolar </w:t>
      </w:r>
      <w:r w:rsidR="00516F45" w:rsidRPr="00CF5CE0">
        <w:t xml:space="preserve">Transistors: </w:t>
      </w:r>
      <w:hyperlink r:id="rId73" w:history="1">
        <w:r w:rsidR="00516F45" w:rsidRPr="00CF5CE0">
          <w:rPr>
            <w:rStyle w:val="Hyperlink"/>
          </w:rPr>
          <w:t>MIL-STD-750, Test Method 1039</w:t>
        </w:r>
      </w:hyperlink>
      <w:r w:rsidR="00516F45" w:rsidRPr="00CF5CE0">
        <w:t>, Test Condition A.</w:t>
      </w:r>
    </w:p>
    <w:p w14:paraId="10715767" w14:textId="299D574B" w:rsidR="00470446" w:rsidRPr="00CF5CE0" w:rsidRDefault="00470446" w:rsidP="00F85AC7">
      <w:pPr>
        <w:keepNext/>
        <w:keepLines/>
      </w:pPr>
      <w:commentRangeStart w:id="260"/>
      <w:proofErr w:type="spellStart"/>
      <w:r w:rsidRPr="00CF5CE0">
        <w:t>MOSFET</w:t>
      </w:r>
      <w:commentRangeEnd w:id="260"/>
      <w:r w:rsidR="002151C9">
        <w:rPr>
          <w:rStyle w:val="CommentReference"/>
        </w:rPr>
        <w:commentReference w:id="260"/>
      </w:r>
      <w:r w:rsidRPr="00CF5CE0">
        <w:t>s</w:t>
      </w:r>
      <w:proofErr w:type="spellEnd"/>
      <w:r w:rsidRPr="00CF5CE0">
        <w:t>:</w:t>
      </w:r>
      <w:r w:rsidR="00127B3B" w:rsidRPr="00CF5CE0">
        <w:t xml:space="preserve"> </w:t>
      </w:r>
      <w:hyperlink r:id="rId74" w:history="1">
        <w:r w:rsidR="00CB343B" w:rsidRPr="00594967">
          <w:rPr>
            <w:rStyle w:val="Hyperlink"/>
            <w:highlight w:val="yellow"/>
          </w:rPr>
          <w:t>MIL-STD-750, Test Method 1042</w:t>
        </w:r>
      </w:hyperlink>
      <w:r w:rsidR="00CB343B" w:rsidRPr="00594967">
        <w:rPr>
          <w:highlight w:val="yellow"/>
        </w:rPr>
        <w:t>, Test Condition A</w:t>
      </w:r>
      <w:r w:rsidR="00127B3B" w:rsidRPr="00594967">
        <w:rPr>
          <w:highlight w:val="yellow"/>
        </w:rPr>
        <w:t>.</w:t>
      </w:r>
    </w:p>
    <w:p w14:paraId="6732CA68" w14:textId="77777777" w:rsidR="00516F45" w:rsidRPr="00CF5CE0" w:rsidRDefault="00516F45" w:rsidP="00F85AC7">
      <w:pPr>
        <w:keepNext/>
        <w:keepLines/>
      </w:pPr>
      <w:r w:rsidRPr="00CF5CE0">
        <w:t>All other Devices: The test method shall be as specified in the Detail Specification.</w:t>
      </w:r>
    </w:p>
    <w:p w14:paraId="228BD645" w14:textId="77777777" w:rsidR="00516F45" w:rsidRPr="00CF5CE0" w:rsidRDefault="00516F45" w:rsidP="00F85AC7">
      <w:pPr>
        <w:pStyle w:val="BulletList"/>
        <w:keepNext/>
        <w:keepLines/>
      </w:pPr>
      <w:r w:rsidRPr="00CF5CE0">
        <w:t>Duration and Test Conditions:</w:t>
      </w:r>
    </w:p>
    <w:p w14:paraId="69A7CA6A" w14:textId="77777777" w:rsidR="00470446" w:rsidRPr="00CF5CE0" w:rsidRDefault="00516F45" w:rsidP="002A3CF1">
      <w:pPr>
        <w:pStyle w:val="BulletList"/>
        <w:numPr>
          <w:ilvl w:val="0"/>
          <w:numId w:val="0"/>
        </w:numPr>
        <w:ind w:left="1777"/>
      </w:pPr>
      <w:r w:rsidRPr="00CF5CE0">
        <w:t xml:space="preserve">As specified in </w:t>
      </w:r>
      <w:r w:rsidR="00956B80" w:rsidRPr="00CF5CE0">
        <w:t>High Temperature Reverse Bias Burn-in</w:t>
      </w:r>
      <w:r w:rsidRPr="00CF5CE0">
        <w:t xml:space="preserve"> in the Detail Specification. Unless otherwise specified, the duration shall be</w:t>
      </w:r>
      <w:r w:rsidR="00470446" w:rsidRPr="00CF5CE0">
        <w:t>:</w:t>
      </w:r>
    </w:p>
    <w:p w14:paraId="650D2AEF" w14:textId="1707E738" w:rsidR="00516F45" w:rsidRPr="00CF5CE0" w:rsidRDefault="00470446" w:rsidP="002A3CF1">
      <w:pPr>
        <w:pStyle w:val="BulletList"/>
        <w:keepNext/>
        <w:keepLines/>
        <w:numPr>
          <w:ilvl w:val="0"/>
          <w:numId w:val="10"/>
        </w:numPr>
        <w:ind w:left="2117"/>
      </w:pPr>
      <w:proofErr w:type="spellStart"/>
      <w:r w:rsidRPr="00CF5CE0">
        <w:t>MOSFETs</w:t>
      </w:r>
      <w:proofErr w:type="spellEnd"/>
      <w:r w:rsidRPr="00CF5CE0">
        <w:t>:</w:t>
      </w:r>
      <w:r w:rsidR="00516F45" w:rsidRPr="00CF5CE0">
        <w:t xml:space="preserve"> </w:t>
      </w:r>
      <w:r w:rsidR="00887014" w:rsidRPr="00594967">
        <w:rPr>
          <w:highlight w:val="yellow"/>
        </w:rPr>
        <w:t xml:space="preserve">168 hours minimum and 264 </w:t>
      </w:r>
      <w:proofErr w:type="gramStart"/>
      <w:r w:rsidR="00887014" w:rsidRPr="00594967">
        <w:rPr>
          <w:highlight w:val="yellow"/>
        </w:rPr>
        <w:t>hours</w:t>
      </w:r>
      <w:proofErr w:type="gramEnd"/>
      <w:r w:rsidR="00887014" w:rsidRPr="00594967">
        <w:rPr>
          <w:highlight w:val="yellow"/>
        </w:rPr>
        <w:t xml:space="preserve"> maximum</w:t>
      </w:r>
      <w:r w:rsidR="00516F45" w:rsidRPr="00CF5CE0">
        <w:t>.</w:t>
      </w:r>
    </w:p>
    <w:p w14:paraId="4534F847" w14:textId="77777777" w:rsidR="00470446" w:rsidRPr="00CF5CE0" w:rsidRDefault="00470446" w:rsidP="002A3CF1">
      <w:pPr>
        <w:pStyle w:val="BulletList"/>
        <w:keepNext/>
        <w:keepLines/>
        <w:numPr>
          <w:ilvl w:val="0"/>
          <w:numId w:val="10"/>
        </w:numPr>
        <w:spacing w:after="120"/>
        <w:ind w:left="2115" w:hanging="357"/>
        <w:contextualSpacing w:val="0"/>
      </w:pPr>
      <w:r w:rsidRPr="00CF5CE0">
        <w:t>All other devices: 12 hours minimum.</w:t>
      </w:r>
    </w:p>
    <w:p w14:paraId="1C259363" w14:textId="77777777" w:rsidR="00516F45" w:rsidRPr="00CF5CE0" w:rsidRDefault="00516F45" w:rsidP="002A3CF1">
      <w:pPr>
        <w:pStyle w:val="BulletList"/>
        <w:keepNext/>
        <w:keepLines/>
        <w:spacing w:before="120"/>
      </w:pPr>
      <w:r w:rsidRPr="00CF5CE0">
        <w:t>Data Points:</w:t>
      </w:r>
    </w:p>
    <w:p w14:paraId="6893FD67" w14:textId="0AFE4716" w:rsidR="00516F45" w:rsidRPr="00CF5CE0" w:rsidRDefault="00516F45" w:rsidP="002A3CF1">
      <w:pPr>
        <w:pStyle w:val="BulletList"/>
        <w:numPr>
          <w:ilvl w:val="0"/>
          <w:numId w:val="0"/>
        </w:numPr>
        <w:ind w:left="1777"/>
      </w:pPr>
      <w:r w:rsidRPr="00CF5CE0">
        <w:t>As specified in Parameter Drift Values in the Detail Specification at 0 hours (initial) and T (+</w:t>
      </w:r>
      <w:r w:rsidR="00470446" w:rsidRPr="00CF5CE0">
        <w:t>2</w:t>
      </w:r>
      <w:r w:rsidRPr="00CF5CE0">
        <w:t>4</w:t>
      </w:r>
      <w:r w:rsidR="00265398">
        <w:t> </w:t>
      </w:r>
      <w:r w:rsidRPr="00CF5CE0">
        <w:t>-0) hours (where T is the specified duration). Drift shall be related to the initial measurement.</w:t>
      </w:r>
    </w:p>
    <w:p w14:paraId="106D3A5A" w14:textId="2CA2AC3D" w:rsidR="00516F45" w:rsidRPr="00CF5CE0" w:rsidRDefault="00F7257A" w:rsidP="00E91F55">
      <w:pPr>
        <w:pStyle w:val="Heading2"/>
      </w:pPr>
      <w:r w:rsidRPr="00CF5CE0">
        <w:rPr>
          <w:caps w:val="0"/>
        </w:rPr>
        <w:tab/>
      </w:r>
      <w:bookmarkStart w:id="261" w:name="_Ref474479474"/>
      <w:bookmarkStart w:id="262" w:name="_Ref474479903"/>
      <w:bookmarkStart w:id="263" w:name="_Toc474501883"/>
      <w:r w:rsidRPr="00CF5CE0">
        <w:rPr>
          <w:caps w:val="0"/>
        </w:rPr>
        <w:t>POWER BURN-IN</w:t>
      </w:r>
      <w:bookmarkEnd w:id="261"/>
      <w:bookmarkEnd w:id="262"/>
      <w:bookmarkEnd w:id="263"/>
    </w:p>
    <w:p w14:paraId="496451AE" w14:textId="309B41E4" w:rsidR="00516F45" w:rsidRPr="00CF5CE0" w:rsidRDefault="00516F45" w:rsidP="007A6150">
      <w:pPr>
        <w:keepNext/>
        <w:keepLines/>
      </w:pPr>
      <w:r w:rsidRPr="00CF5CE0">
        <w:t>Diodes</w:t>
      </w:r>
      <w:r w:rsidR="00470446" w:rsidRPr="00CF5CE0">
        <w:t xml:space="preserve"> and Rectifiers</w:t>
      </w:r>
      <w:r w:rsidRPr="00CF5CE0">
        <w:t xml:space="preserve">: </w:t>
      </w:r>
      <w:hyperlink r:id="rId75" w:history="1">
        <w:r w:rsidRPr="00CF5CE0">
          <w:rPr>
            <w:rStyle w:val="Hyperlink"/>
          </w:rPr>
          <w:t>MIL-STD-750, Test Method 1038</w:t>
        </w:r>
      </w:hyperlink>
      <w:r w:rsidRPr="00CF5CE0">
        <w:t xml:space="preserve">, Test Condition B. </w:t>
      </w:r>
    </w:p>
    <w:p w14:paraId="289E68E3" w14:textId="561DF18D" w:rsidR="00516F45" w:rsidRPr="00CF5CE0" w:rsidRDefault="00470446" w:rsidP="007A6150">
      <w:pPr>
        <w:keepNext/>
        <w:keepLines/>
      </w:pPr>
      <w:r w:rsidRPr="00CF5CE0">
        <w:t xml:space="preserve">Bipolar </w:t>
      </w:r>
      <w:r w:rsidR="00516F45" w:rsidRPr="00CF5CE0">
        <w:t xml:space="preserve">Transistors: </w:t>
      </w:r>
      <w:hyperlink r:id="rId76" w:history="1">
        <w:r w:rsidR="00516F45" w:rsidRPr="00CF5CE0">
          <w:rPr>
            <w:rStyle w:val="Hyperlink"/>
          </w:rPr>
          <w:t>MIL-STD-750, Test Method 1039</w:t>
        </w:r>
      </w:hyperlink>
      <w:r w:rsidR="00516F45" w:rsidRPr="00CF5CE0">
        <w:t>, Test Condition B.</w:t>
      </w:r>
    </w:p>
    <w:p w14:paraId="602A9CC9" w14:textId="0719014E" w:rsidR="00470446" w:rsidRPr="00CF5CE0" w:rsidRDefault="00470446" w:rsidP="00470446">
      <w:pPr>
        <w:keepNext/>
        <w:keepLines/>
      </w:pPr>
      <w:proofErr w:type="spellStart"/>
      <w:r w:rsidRPr="00CF5CE0">
        <w:t>Thyristors</w:t>
      </w:r>
      <w:proofErr w:type="spellEnd"/>
      <w:r w:rsidRPr="00CF5CE0">
        <w:t xml:space="preserve">: </w:t>
      </w:r>
      <w:hyperlink r:id="rId77" w:history="1">
        <w:r w:rsidRPr="00CF5CE0">
          <w:rPr>
            <w:rStyle w:val="Hyperlink"/>
          </w:rPr>
          <w:t>MIL-STD-750, Test Method 1040</w:t>
        </w:r>
      </w:hyperlink>
      <w:r w:rsidRPr="00CF5CE0">
        <w:t>, Test Condition B.</w:t>
      </w:r>
    </w:p>
    <w:p w14:paraId="5DCDC06E" w14:textId="13ABE045" w:rsidR="00470446" w:rsidRPr="00CF5CE0" w:rsidRDefault="00470446" w:rsidP="00470446">
      <w:pPr>
        <w:keepNext/>
        <w:keepLines/>
      </w:pPr>
      <w:commentRangeStart w:id="264"/>
      <w:proofErr w:type="spellStart"/>
      <w:r w:rsidRPr="00CF5CE0">
        <w:t>MOSFET</w:t>
      </w:r>
      <w:commentRangeEnd w:id="264"/>
      <w:r w:rsidR="002151C9">
        <w:rPr>
          <w:rStyle w:val="CommentReference"/>
        </w:rPr>
        <w:commentReference w:id="264"/>
      </w:r>
      <w:r w:rsidRPr="00CF5CE0">
        <w:t>s</w:t>
      </w:r>
      <w:proofErr w:type="spellEnd"/>
      <w:r w:rsidRPr="00CF5CE0">
        <w:t xml:space="preserve">: </w:t>
      </w:r>
      <w:hyperlink r:id="rId78" w:history="1">
        <w:r w:rsidR="00887014" w:rsidRPr="00594967">
          <w:rPr>
            <w:rStyle w:val="Hyperlink"/>
            <w:highlight w:val="yellow"/>
          </w:rPr>
          <w:t>MIL-STD-750, Test Method 1042</w:t>
        </w:r>
      </w:hyperlink>
      <w:r w:rsidR="00887014" w:rsidRPr="00594967">
        <w:rPr>
          <w:highlight w:val="yellow"/>
        </w:rPr>
        <w:t>, Test Condition B.</w:t>
      </w:r>
    </w:p>
    <w:p w14:paraId="395C2E01" w14:textId="77777777" w:rsidR="00516F45" w:rsidRPr="00CF5CE0" w:rsidRDefault="00516F45" w:rsidP="007A6150">
      <w:pPr>
        <w:keepNext/>
        <w:keepLines/>
      </w:pPr>
      <w:r w:rsidRPr="00CF5CE0">
        <w:t>All other Devices: The test method shall be as specified in the Detail Specification.</w:t>
      </w:r>
    </w:p>
    <w:p w14:paraId="205DA160" w14:textId="0683728A" w:rsidR="00470446" w:rsidRPr="00594967" w:rsidRDefault="00516F45" w:rsidP="007A6150">
      <w:pPr>
        <w:pStyle w:val="BulletList"/>
        <w:keepNext/>
        <w:keepLines/>
        <w:rPr>
          <w:highlight w:val="yellow"/>
        </w:rPr>
      </w:pPr>
      <w:r w:rsidRPr="00CF5CE0">
        <w:t>Duration</w:t>
      </w:r>
      <w:r w:rsidR="00887014" w:rsidRPr="00CF5CE0">
        <w:t xml:space="preserve"> </w:t>
      </w:r>
      <w:r w:rsidR="00887014" w:rsidRPr="00594967">
        <w:rPr>
          <w:highlight w:val="yellow"/>
        </w:rPr>
        <w:t>and Test Conditions:</w:t>
      </w:r>
    </w:p>
    <w:p w14:paraId="73F8CEE2" w14:textId="24D51136" w:rsidR="00887014" w:rsidRPr="00CF5CE0" w:rsidRDefault="00887014" w:rsidP="002A3CF1">
      <w:pPr>
        <w:pStyle w:val="BulletList"/>
        <w:numPr>
          <w:ilvl w:val="0"/>
          <w:numId w:val="0"/>
        </w:numPr>
        <w:ind w:left="1777"/>
      </w:pPr>
      <w:r w:rsidRPr="00CF5CE0">
        <w:t>As specified in Power Burn-in in the Detail Specification. Unless otherwise specified, the duration shall be:</w:t>
      </w:r>
    </w:p>
    <w:p w14:paraId="2B259908" w14:textId="77777777" w:rsidR="00887014" w:rsidRPr="00594967" w:rsidRDefault="00887014" w:rsidP="002A3CF1">
      <w:pPr>
        <w:pStyle w:val="BulletList"/>
        <w:keepNext/>
        <w:keepLines/>
        <w:numPr>
          <w:ilvl w:val="0"/>
          <w:numId w:val="10"/>
        </w:numPr>
        <w:ind w:left="2117"/>
        <w:rPr>
          <w:highlight w:val="yellow"/>
        </w:rPr>
      </w:pPr>
      <w:proofErr w:type="spellStart"/>
      <w:r w:rsidRPr="00CF5CE0">
        <w:t>MOSFETs</w:t>
      </w:r>
      <w:proofErr w:type="spellEnd"/>
      <w:r w:rsidRPr="00CF5CE0">
        <w:t xml:space="preserve">: </w:t>
      </w:r>
      <w:r w:rsidRPr="00594967">
        <w:rPr>
          <w:highlight w:val="yellow"/>
        </w:rPr>
        <w:t>48 hours minimum.</w:t>
      </w:r>
    </w:p>
    <w:p w14:paraId="5C6C9528" w14:textId="206C0E8D" w:rsidR="00887014" w:rsidRPr="00CF5CE0" w:rsidRDefault="00887014" w:rsidP="002A3CF1">
      <w:pPr>
        <w:pStyle w:val="BulletList"/>
        <w:keepNext/>
        <w:keepLines/>
        <w:numPr>
          <w:ilvl w:val="0"/>
          <w:numId w:val="10"/>
        </w:numPr>
        <w:spacing w:after="120"/>
        <w:ind w:left="2115" w:hanging="357"/>
        <w:contextualSpacing w:val="0"/>
      </w:pPr>
      <w:r w:rsidRPr="00CF5CE0">
        <w:t xml:space="preserve">All other devices: 168 hours minimum and 264 </w:t>
      </w:r>
      <w:proofErr w:type="gramStart"/>
      <w:r w:rsidRPr="00CF5CE0">
        <w:t>hours</w:t>
      </w:r>
      <w:proofErr w:type="gramEnd"/>
      <w:r w:rsidRPr="00CF5CE0">
        <w:t xml:space="preserve"> maximum.</w:t>
      </w:r>
    </w:p>
    <w:p w14:paraId="4EFB1A92" w14:textId="77777777" w:rsidR="00516F45" w:rsidRPr="00CF5CE0" w:rsidRDefault="00516F45" w:rsidP="007A6150">
      <w:pPr>
        <w:pStyle w:val="BulletList"/>
        <w:keepNext/>
        <w:keepLines/>
      </w:pPr>
      <w:r w:rsidRPr="00CF5CE0">
        <w:t>Data Points:</w:t>
      </w:r>
    </w:p>
    <w:p w14:paraId="12372B28" w14:textId="77777777" w:rsidR="00516F45" w:rsidRPr="00CF5CE0" w:rsidRDefault="00516F45" w:rsidP="002A3CF1">
      <w:pPr>
        <w:pStyle w:val="BulletList"/>
        <w:numPr>
          <w:ilvl w:val="0"/>
          <w:numId w:val="0"/>
        </w:numPr>
        <w:ind w:left="1777"/>
      </w:pPr>
      <w:r w:rsidRPr="00CF5CE0">
        <w:t>As specified in Parameter Drift Values in the Detail Specification at T (+</w:t>
      </w:r>
      <w:r w:rsidR="00470446" w:rsidRPr="00CF5CE0">
        <w:t>24</w:t>
      </w:r>
      <w:r w:rsidRPr="00CF5CE0">
        <w:t xml:space="preserve"> -0) hours (where T is the specified duration).</w:t>
      </w:r>
    </w:p>
    <w:p w14:paraId="697F6862" w14:textId="28D40706" w:rsidR="00516F45" w:rsidRPr="00CF5CE0" w:rsidRDefault="00516F45" w:rsidP="002A3CF1">
      <w:pPr>
        <w:pStyle w:val="BulletList"/>
        <w:numPr>
          <w:ilvl w:val="0"/>
          <w:numId w:val="0"/>
        </w:numPr>
        <w:ind w:left="1777"/>
      </w:pPr>
      <w:r w:rsidRPr="00CF5CE0">
        <w:t xml:space="preserve">If </w:t>
      </w:r>
      <w:r w:rsidR="00956B80" w:rsidRPr="00CF5CE0">
        <w:t>High Temperature Reverse Bias Burn-in</w:t>
      </w:r>
      <w:r w:rsidRPr="00CF5CE0">
        <w:t xml:space="preserve"> is not being performed, the 0 hours (initial) measurement is also required. Drift shall be related to the initial measurement for </w:t>
      </w:r>
      <w:r w:rsidR="00956B80" w:rsidRPr="00CF5CE0">
        <w:t>Power Burn</w:t>
      </w:r>
      <w:r w:rsidR="005A6548">
        <w:noBreakHyphen/>
      </w:r>
      <w:r w:rsidR="00956B80" w:rsidRPr="00CF5CE0">
        <w:t>in</w:t>
      </w:r>
      <w:r w:rsidRPr="00CF5CE0">
        <w:t>.</w:t>
      </w:r>
    </w:p>
    <w:p w14:paraId="57D4630C" w14:textId="31B4743F" w:rsidR="00516F45" w:rsidRPr="002151C9" w:rsidRDefault="00F7257A" w:rsidP="00E91F55">
      <w:pPr>
        <w:pStyle w:val="Heading2"/>
        <w:rPr>
          <w:highlight w:val="yellow"/>
        </w:rPr>
      </w:pPr>
      <w:bookmarkStart w:id="265" w:name="_Ref474479525"/>
      <w:bookmarkStart w:id="266" w:name="_Toc474501884"/>
      <w:commentRangeStart w:id="267"/>
      <w:r w:rsidRPr="002151C9">
        <w:rPr>
          <w:caps w:val="0"/>
          <w:highlight w:val="yellow"/>
        </w:rPr>
        <w:t>RADIOGRAPHIC INSPECTION</w:t>
      </w:r>
      <w:bookmarkEnd w:id="265"/>
      <w:bookmarkEnd w:id="266"/>
      <w:commentRangeEnd w:id="267"/>
      <w:r w:rsidR="00DB556B">
        <w:rPr>
          <w:rStyle w:val="CommentReference"/>
          <w:bCs w:val="0"/>
          <w:caps w:val="0"/>
          <w:u w:val="none"/>
        </w:rPr>
        <w:commentReference w:id="267"/>
      </w:r>
    </w:p>
    <w:p w14:paraId="3E9B1FE7" w14:textId="5183C8F6" w:rsidR="00516F45" w:rsidRPr="00CF5CE0" w:rsidRDefault="00516F45" w:rsidP="00B24CB1">
      <w:pPr>
        <w:keepLines/>
      </w:pPr>
      <w:r w:rsidRPr="00CF5CE0">
        <w:t xml:space="preserve">ESCC Basic Specification No. </w:t>
      </w:r>
      <w:hyperlink r:id="rId79" w:history="1">
        <w:r w:rsidRPr="00CF5CE0">
          <w:rPr>
            <w:rStyle w:val="Hyperlink"/>
          </w:rPr>
          <w:t>20900</w:t>
        </w:r>
      </w:hyperlink>
      <w:r w:rsidRPr="00CF5CE0">
        <w:t>.</w:t>
      </w:r>
    </w:p>
    <w:p w14:paraId="6023BA75" w14:textId="1D445D95" w:rsidR="002F375B" w:rsidRPr="00CF5CE0" w:rsidRDefault="00F7257A" w:rsidP="00E91F55">
      <w:pPr>
        <w:pStyle w:val="Heading2"/>
      </w:pPr>
      <w:bookmarkStart w:id="268" w:name="_Ref474479532"/>
      <w:bookmarkStart w:id="269" w:name="_Ref474480997"/>
      <w:bookmarkStart w:id="270" w:name="_Ref474481045"/>
      <w:bookmarkStart w:id="271" w:name="_Ref474481083"/>
      <w:bookmarkStart w:id="272" w:name="_Toc474501885"/>
      <w:r w:rsidRPr="00CF5CE0">
        <w:rPr>
          <w:caps w:val="0"/>
        </w:rPr>
        <w:lastRenderedPageBreak/>
        <w:t>SEAL</w:t>
      </w:r>
      <w:bookmarkEnd w:id="268"/>
      <w:bookmarkEnd w:id="269"/>
      <w:bookmarkEnd w:id="270"/>
      <w:bookmarkEnd w:id="271"/>
      <w:bookmarkEnd w:id="272"/>
    </w:p>
    <w:p w14:paraId="55B4F6AA" w14:textId="77777777" w:rsidR="006F3DC3" w:rsidRPr="00CF5CE0" w:rsidRDefault="006F3DC3" w:rsidP="00F8543E">
      <w:pPr>
        <w:keepNext/>
      </w:pPr>
      <w:r w:rsidRPr="00CF5CE0">
        <w:t>Glass diodes shall not be painted during Screening until after seal tests are completed. Any paint shall be removed prior to seal tests during Qualification and Periodic Tests.</w:t>
      </w:r>
    </w:p>
    <w:p w14:paraId="1A67C1A2" w14:textId="77777777" w:rsidR="002F375B" w:rsidRPr="00CF5CE0" w:rsidRDefault="002F375B" w:rsidP="005752AE">
      <w:pPr>
        <w:pStyle w:val="Heading3"/>
      </w:pPr>
      <w:bookmarkStart w:id="273" w:name="_Toc474501886"/>
      <w:r w:rsidRPr="00CF5CE0">
        <w:t>Seal, Fine Leak</w:t>
      </w:r>
      <w:bookmarkEnd w:id="273"/>
    </w:p>
    <w:p w14:paraId="197C3095" w14:textId="61F37D82" w:rsidR="002F375B" w:rsidRPr="00CF5CE0" w:rsidRDefault="00F03358" w:rsidP="00B24CB1">
      <w:pPr>
        <w:keepLines/>
      </w:pPr>
      <w:hyperlink r:id="rId80" w:history="1">
        <w:r w:rsidR="002F375B" w:rsidRPr="00CF5CE0">
          <w:rPr>
            <w:rStyle w:val="Hyperlink"/>
          </w:rPr>
          <w:t>MIL-STD-750, Test Method 1071</w:t>
        </w:r>
      </w:hyperlink>
      <w:r w:rsidR="002F375B" w:rsidRPr="00CF5CE0">
        <w:t xml:space="preserve">, Condition </w:t>
      </w:r>
      <w:proofErr w:type="spellStart"/>
      <w:r w:rsidR="002F375B" w:rsidRPr="00CF5CE0">
        <w:t>H1</w:t>
      </w:r>
      <w:proofErr w:type="spellEnd"/>
      <w:r w:rsidR="002F375B" w:rsidRPr="00CF5CE0">
        <w:t xml:space="preserve"> or </w:t>
      </w:r>
      <w:proofErr w:type="spellStart"/>
      <w:r w:rsidR="002F375B" w:rsidRPr="00CF5CE0">
        <w:t>H2</w:t>
      </w:r>
      <w:proofErr w:type="spellEnd"/>
      <w:r w:rsidR="002F375B" w:rsidRPr="00CF5CE0">
        <w:t>.</w:t>
      </w:r>
    </w:p>
    <w:p w14:paraId="5523790F" w14:textId="77777777" w:rsidR="00DB4C32" w:rsidRDefault="00DB4C32" w:rsidP="00DB4C32">
      <w:pPr>
        <w:pStyle w:val="NOTES"/>
      </w:pPr>
      <w:r w:rsidRPr="002834BC">
        <w:rPr>
          <w:highlight w:val="yellow"/>
        </w:rPr>
        <w:t>Note:</w:t>
      </w:r>
    </w:p>
    <w:p w14:paraId="4C60779B" w14:textId="4CE81688" w:rsidR="002F375B" w:rsidRPr="00CF5CE0" w:rsidRDefault="006F3DC3" w:rsidP="00B24CB1">
      <w:pPr>
        <w:keepLines/>
      </w:pPr>
      <w:r w:rsidRPr="00CF5CE0">
        <w:t>This test i</w:t>
      </w:r>
      <w:r w:rsidR="002F375B" w:rsidRPr="00CF5CE0">
        <w:t>s</w:t>
      </w:r>
      <w:r w:rsidRPr="00CF5CE0">
        <w:t xml:space="preserve"> not applicable to double plug diodes</w:t>
      </w:r>
      <w:r w:rsidR="002F375B" w:rsidRPr="00CF5CE0">
        <w:t>.</w:t>
      </w:r>
    </w:p>
    <w:p w14:paraId="2BD946FB" w14:textId="77777777" w:rsidR="002F375B" w:rsidRPr="00CF5CE0" w:rsidRDefault="002F375B" w:rsidP="005752AE">
      <w:pPr>
        <w:pStyle w:val="Heading3"/>
      </w:pPr>
      <w:bookmarkStart w:id="274" w:name="_Toc474501887"/>
      <w:r w:rsidRPr="00CF5CE0">
        <w:t>Seal, Gross Leak</w:t>
      </w:r>
      <w:bookmarkEnd w:id="274"/>
    </w:p>
    <w:p w14:paraId="4984E493" w14:textId="33005248" w:rsidR="006F3DC3" w:rsidRPr="00CF5CE0" w:rsidRDefault="00F03358" w:rsidP="00B24CB1">
      <w:pPr>
        <w:keepLines/>
      </w:pPr>
      <w:hyperlink r:id="rId81" w:history="1">
        <w:r w:rsidR="002F375B" w:rsidRPr="00CF5CE0">
          <w:rPr>
            <w:rStyle w:val="Hyperlink"/>
          </w:rPr>
          <w:t>MIL-STD-750, Test Method 1071</w:t>
        </w:r>
      </w:hyperlink>
      <w:r w:rsidR="002F375B" w:rsidRPr="00CF5CE0">
        <w:t>, Condition C or K for components with cavities.</w:t>
      </w:r>
    </w:p>
    <w:p w14:paraId="0A41A9A2" w14:textId="2B65B230" w:rsidR="002F375B" w:rsidRPr="00CF5CE0" w:rsidRDefault="00F03358" w:rsidP="00B24CB1">
      <w:pPr>
        <w:keepLines/>
      </w:pPr>
      <w:hyperlink r:id="rId82" w:history="1">
        <w:r w:rsidR="006F3DC3" w:rsidRPr="00CF5CE0">
          <w:rPr>
            <w:rStyle w:val="Hyperlink"/>
          </w:rPr>
          <w:t>MIL-STD-750, Test Method 1071</w:t>
        </w:r>
      </w:hyperlink>
      <w:r w:rsidR="006F3DC3" w:rsidRPr="00CF5CE0">
        <w:t>, Condition E for clear glass components without cavities.</w:t>
      </w:r>
    </w:p>
    <w:p w14:paraId="1415513E" w14:textId="767859DE" w:rsidR="00E91F55" w:rsidRPr="00CF5CE0" w:rsidRDefault="00F7257A" w:rsidP="00471F38">
      <w:pPr>
        <w:pStyle w:val="Heading2"/>
      </w:pPr>
      <w:r w:rsidRPr="00CF5CE0">
        <w:rPr>
          <w:caps w:val="0"/>
        </w:rPr>
        <w:tab/>
      </w:r>
      <w:bookmarkStart w:id="275" w:name="_Toc379900618"/>
      <w:bookmarkEnd w:id="275"/>
      <w:r w:rsidRPr="00CF5CE0">
        <w:rPr>
          <w:caps w:val="0"/>
        </w:rPr>
        <w:tab/>
      </w:r>
      <w:bookmarkStart w:id="276" w:name="_Toc379900621"/>
      <w:bookmarkEnd w:id="276"/>
      <w:r w:rsidRPr="00CF5CE0">
        <w:rPr>
          <w:caps w:val="0"/>
        </w:rPr>
        <w:tab/>
      </w:r>
      <w:bookmarkStart w:id="277" w:name="_Ref474479549"/>
      <w:bookmarkStart w:id="278" w:name="_Toc474501888"/>
      <w:proofErr w:type="spellStart"/>
      <w:r w:rsidRPr="00CF5CE0">
        <w:rPr>
          <w:caps w:val="0"/>
        </w:rPr>
        <w:t>SOLDERABILITY</w:t>
      </w:r>
      <w:bookmarkEnd w:id="277"/>
      <w:bookmarkEnd w:id="278"/>
      <w:proofErr w:type="spellEnd"/>
    </w:p>
    <w:p w14:paraId="10DA8381" w14:textId="77777777" w:rsidR="00E91F55" w:rsidRPr="00CF5CE0" w:rsidRDefault="00E91F55" w:rsidP="00471F38">
      <w:pPr>
        <w:keepNext/>
        <w:keepLines/>
      </w:pPr>
      <w:r w:rsidRPr="00CF5CE0">
        <w:t>For procurement lots: 5 samples. A single failure shall be cause for lot failure.</w:t>
      </w:r>
    </w:p>
    <w:p w14:paraId="29F3A662" w14:textId="3132814E" w:rsidR="00E91F55" w:rsidRPr="00CF5CE0" w:rsidRDefault="00F03358" w:rsidP="00471F38">
      <w:pPr>
        <w:keepNext/>
        <w:keepLines/>
      </w:pPr>
      <w:hyperlink r:id="rId83" w:history="1">
        <w:r w:rsidR="00E91F55" w:rsidRPr="00CF5CE0">
          <w:rPr>
            <w:rStyle w:val="Hyperlink"/>
          </w:rPr>
          <w:t>MIL-STD-750, Test Method 2026</w:t>
        </w:r>
      </w:hyperlink>
      <w:r w:rsidR="00E91F55" w:rsidRPr="00CF5CE0">
        <w:t>, to be performed on all terminals.</w:t>
      </w:r>
    </w:p>
    <w:p w14:paraId="0342D220" w14:textId="77777777" w:rsidR="00E91F55" w:rsidRPr="00CF5CE0" w:rsidRDefault="00E91F55" w:rsidP="00E91F55">
      <w:pPr>
        <w:keepLines/>
      </w:pPr>
      <w:proofErr w:type="spellStart"/>
      <w:r w:rsidRPr="00CF5CE0">
        <w:t>Solderability</w:t>
      </w:r>
      <w:proofErr w:type="spellEnd"/>
      <w:r w:rsidRPr="00CF5CE0">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3583C4E8" w14:textId="77777777" w:rsidR="00E91F55" w:rsidRPr="00CF5CE0" w:rsidRDefault="00E91F55" w:rsidP="00E91F55">
      <w:pPr>
        <w:keepLines/>
      </w:pPr>
      <w:r w:rsidRPr="00CF5CE0">
        <w:t>For components with gold plated lead finish, activated fluxes (RMA, RA and OA) may be used but shall be immediately cleaned off after dipping, using an acceptable solvent.</w:t>
      </w:r>
    </w:p>
    <w:p w14:paraId="1B25C35D" w14:textId="77777777" w:rsidR="00E91F55" w:rsidRPr="00CF5CE0" w:rsidRDefault="00E91F55" w:rsidP="00E91F55">
      <w:pPr>
        <w:keepLines/>
      </w:pPr>
      <w:proofErr w:type="spellStart"/>
      <w:r w:rsidRPr="00CF5CE0">
        <w:t>Solderability</w:t>
      </w:r>
      <w:proofErr w:type="spellEnd"/>
      <w:r w:rsidRPr="00CF5CE0">
        <w:t xml:space="preserve"> testing is classed as destructive and therefore components so tested shall not form part of the delivery lot.</w:t>
      </w:r>
    </w:p>
    <w:p w14:paraId="12C4916B" w14:textId="58D31405" w:rsidR="002F375B" w:rsidRPr="00CF5CE0" w:rsidRDefault="00F7257A" w:rsidP="00E91F55">
      <w:pPr>
        <w:pStyle w:val="Heading2"/>
      </w:pPr>
      <w:bookmarkStart w:id="279" w:name="_Ref474480969"/>
      <w:bookmarkStart w:id="280" w:name="_Toc474501889"/>
      <w:r w:rsidRPr="00CF5CE0">
        <w:rPr>
          <w:caps w:val="0"/>
        </w:rPr>
        <w:t>MECHANICAL SHOCK</w:t>
      </w:r>
      <w:bookmarkEnd w:id="279"/>
      <w:bookmarkEnd w:id="280"/>
    </w:p>
    <w:p w14:paraId="1A0B660D" w14:textId="7C3233FA" w:rsidR="002F375B" w:rsidRPr="00CF5CE0" w:rsidRDefault="00F03358" w:rsidP="00B24CB1">
      <w:pPr>
        <w:keepLines/>
      </w:pPr>
      <w:hyperlink r:id="rId84" w:history="1">
        <w:r w:rsidR="002F375B" w:rsidRPr="00CF5CE0">
          <w:rPr>
            <w:rStyle w:val="Hyperlink"/>
          </w:rPr>
          <w:t>MIL-STD-750, Test Method 2016</w:t>
        </w:r>
      </w:hyperlink>
      <w:r w:rsidR="002F375B" w:rsidRPr="00CF5CE0">
        <w:t xml:space="preserve">, </w:t>
      </w:r>
      <w:proofErr w:type="spellStart"/>
      <w:r w:rsidR="002F375B" w:rsidRPr="00CF5CE0">
        <w:t>1500g</w:t>
      </w:r>
      <w:proofErr w:type="spellEnd"/>
      <w:r w:rsidR="002F375B" w:rsidRPr="00CF5CE0">
        <w:t xml:space="preserve">, </w:t>
      </w:r>
      <w:proofErr w:type="spellStart"/>
      <w:r w:rsidR="002F375B" w:rsidRPr="00CF5CE0">
        <w:t>0.5ms</w:t>
      </w:r>
      <w:proofErr w:type="spellEnd"/>
      <w:r w:rsidR="002F375B" w:rsidRPr="00CF5CE0">
        <w:t xml:space="preserve"> duration, 5 shocks, planes </w:t>
      </w:r>
      <w:proofErr w:type="spellStart"/>
      <w:r w:rsidR="002F375B" w:rsidRPr="00CF5CE0">
        <w:t>X1</w:t>
      </w:r>
      <w:proofErr w:type="spellEnd"/>
      <w:r w:rsidR="002F375B" w:rsidRPr="00CF5CE0">
        <w:t xml:space="preserve">, </w:t>
      </w:r>
      <w:proofErr w:type="spellStart"/>
      <w:r w:rsidR="002F375B" w:rsidRPr="00CF5CE0">
        <w:t>Y1</w:t>
      </w:r>
      <w:proofErr w:type="spellEnd"/>
      <w:r w:rsidR="002F375B" w:rsidRPr="00CF5CE0">
        <w:t xml:space="preserve"> and </w:t>
      </w:r>
      <w:proofErr w:type="spellStart"/>
      <w:r w:rsidR="002F375B" w:rsidRPr="00CF5CE0">
        <w:t>Z1</w:t>
      </w:r>
      <w:proofErr w:type="spellEnd"/>
      <w:r w:rsidR="002F375B" w:rsidRPr="00CF5CE0">
        <w:t>.</w:t>
      </w:r>
    </w:p>
    <w:p w14:paraId="4256D2B2" w14:textId="6BD02188" w:rsidR="002F375B" w:rsidRPr="00CF5CE0" w:rsidRDefault="00F7257A" w:rsidP="00E91F55">
      <w:pPr>
        <w:pStyle w:val="Heading2"/>
      </w:pPr>
      <w:r w:rsidRPr="00CF5CE0">
        <w:rPr>
          <w:caps w:val="0"/>
        </w:rPr>
        <w:tab/>
      </w:r>
      <w:bookmarkStart w:id="281" w:name="_Ref474480978"/>
      <w:bookmarkStart w:id="282" w:name="_Toc474501890"/>
      <w:r w:rsidRPr="00CF5CE0">
        <w:rPr>
          <w:caps w:val="0"/>
        </w:rPr>
        <w:t>VIBRATION</w:t>
      </w:r>
      <w:bookmarkEnd w:id="281"/>
      <w:bookmarkEnd w:id="282"/>
    </w:p>
    <w:p w14:paraId="17DDC591" w14:textId="2412FFEB" w:rsidR="002F375B" w:rsidRPr="00CF5CE0" w:rsidRDefault="00F03358" w:rsidP="00B24CB1">
      <w:pPr>
        <w:keepLines/>
      </w:pPr>
      <w:hyperlink r:id="rId85" w:history="1">
        <w:r w:rsidR="002F375B" w:rsidRPr="00CF5CE0">
          <w:rPr>
            <w:rStyle w:val="Hyperlink"/>
          </w:rPr>
          <w:t>MIL-STD-750, Test Method 2056</w:t>
        </w:r>
      </w:hyperlink>
      <w:r w:rsidR="002F375B" w:rsidRPr="00CF5CE0">
        <w:t xml:space="preserve">, </w:t>
      </w:r>
      <w:proofErr w:type="spellStart"/>
      <w:r w:rsidR="002F375B" w:rsidRPr="00CF5CE0">
        <w:t>20g</w:t>
      </w:r>
      <w:proofErr w:type="spellEnd"/>
      <w:r w:rsidR="002F375B" w:rsidRPr="00CF5CE0">
        <w:t>, 10-</w:t>
      </w:r>
      <w:proofErr w:type="spellStart"/>
      <w:r w:rsidR="002F375B" w:rsidRPr="00CF5CE0">
        <w:t>2000Hz</w:t>
      </w:r>
      <w:proofErr w:type="spellEnd"/>
      <w:r w:rsidR="002F375B" w:rsidRPr="00CF5CE0">
        <w:t xml:space="preserve">, cross over at </w:t>
      </w:r>
      <w:proofErr w:type="spellStart"/>
      <w:r w:rsidR="002F375B" w:rsidRPr="00CF5CE0">
        <w:t>50Hz</w:t>
      </w:r>
      <w:proofErr w:type="spellEnd"/>
      <w:r w:rsidR="002F375B" w:rsidRPr="00CF5CE0">
        <w:t>.</w:t>
      </w:r>
    </w:p>
    <w:p w14:paraId="31F1096B" w14:textId="4A9E802B" w:rsidR="002F375B" w:rsidRPr="00CF5CE0" w:rsidRDefault="00F7257A" w:rsidP="00E91F55">
      <w:pPr>
        <w:pStyle w:val="Heading2"/>
      </w:pPr>
      <w:r w:rsidRPr="00CF5CE0">
        <w:rPr>
          <w:caps w:val="0"/>
        </w:rPr>
        <w:tab/>
      </w:r>
      <w:bookmarkStart w:id="283" w:name="_Ref474480990"/>
      <w:bookmarkStart w:id="284" w:name="_Toc474501891"/>
      <w:r w:rsidRPr="00CF5CE0">
        <w:rPr>
          <w:caps w:val="0"/>
        </w:rPr>
        <w:t>CONSTANT ACCELERATION</w:t>
      </w:r>
      <w:bookmarkEnd w:id="283"/>
      <w:bookmarkEnd w:id="284"/>
    </w:p>
    <w:p w14:paraId="07031B20" w14:textId="1829DDFF" w:rsidR="002F375B" w:rsidRPr="00CF5CE0" w:rsidRDefault="00F03358" w:rsidP="00B24CB1">
      <w:pPr>
        <w:keepLines/>
      </w:pPr>
      <w:hyperlink r:id="rId86" w:history="1">
        <w:r w:rsidR="002F375B" w:rsidRPr="00CF5CE0">
          <w:rPr>
            <w:rStyle w:val="Hyperlink"/>
          </w:rPr>
          <w:t>MIL-STD-750, Test Method 2006</w:t>
        </w:r>
      </w:hyperlink>
      <w:r w:rsidR="002F375B" w:rsidRPr="00CF5CE0">
        <w:t xml:space="preserve">, </w:t>
      </w:r>
      <w:proofErr w:type="spellStart"/>
      <w:r w:rsidR="002F375B" w:rsidRPr="00CF5CE0">
        <w:t>20000g</w:t>
      </w:r>
      <w:proofErr w:type="spellEnd"/>
      <w:r w:rsidR="002F375B" w:rsidRPr="00CF5CE0">
        <w:t xml:space="preserve">, planes </w:t>
      </w:r>
      <w:proofErr w:type="spellStart"/>
      <w:r w:rsidR="002F375B" w:rsidRPr="00CF5CE0">
        <w:t>X1</w:t>
      </w:r>
      <w:proofErr w:type="spellEnd"/>
      <w:r w:rsidR="002F375B" w:rsidRPr="00CF5CE0">
        <w:t xml:space="preserve">, </w:t>
      </w:r>
      <w:proofErr w:type="spellStart"/>
      <w:r w:rsidR="002F375B" w:rsidRPr="00CF5CE0">
        <w:t>Y1</w:t>
      </w:r>
      <w:proofErr w:type="spellEnd"/>
      <w:r w:rsidR="002F375B" w:rsidRPr="00CF5CE0">
        <w:t xml:space="preserve"> and </w:t>
      </w:r>
      <w:proofErr w:type="spellStart"/>
      <w:r w:rsidR="002F375B" w:rsidRPr="00CF5CE0">
        <w:t>Y2</w:t>
      </w:r>
      <w:proofErr w:type="spellEnd"/>
      <w:r w:rsidR="002F375B" w:rsidRPr="00CF5CE0">
        <w:t>.</w:t>
      </w:r>
    </w:p>
    <w:p w14:paraId="1D345885" w14:textId="5B95A398" w:rsidR="006000E1" w:rsidRPr="00CF5CE0" w:rsidRDefault="00F7257A" w:rsidP="00E91F55">
      <w:pPr>
        <w:pStyle w:val="Heading2"/>
      </w:pPr>
      <w:r w:rsidRPr="00CF5CE0">
        <w:rPr>
          <w:caps w:val="0"/>
        </w:rPr>
        <w:tab/>
      </w:r>
      <w:bookmarkStart w:id="285" w:name="_Ref474481021"/>
      <w:bookmarkStart w:id="286" w:name="_Toc474501892"/>
      <w:r w:rsidRPr="00CF5CE0">
        <w:rPr>
          <w:caps w:val="0"/>
        </w:rPr>
        <w:t>THERMAL SHOCK</w:t>
      </w:r>
      <w:bookmarkEnd w:id="285"/>
      <w:bookmarkEnd w:id="286"/>
    </w:p>
    <w:p w14:paraId="09309018" w14:textId="797DAFF0" w:rsidR="006000E1" w:rsidRPr="00CF5CE0" w:rsidRDefault="00F03358" w:rsidP="006000E1">
      <w:hyperlink r:id="rId87" w:history="1">
        <w:r w:rsidR="006000E1" w:rsidRPr="00CF5CE0">
          <w:rPr>
            <w:rStyle w:val="Hyperlink"/>
          </w:rPr>
          <w:t>MIL-STD-750, Test Method 1056</w:t>
        </w:r>
      </w:hyperlink>
      <w:r w:rsidR="006000E1" w:rsidRPr="00CF5CE0">
        <w:t>, Test Condition A, 25 cycles.</w:t>
      </w:r>
    </w:p>
    <w:p w14:paraId="27149E4B" w14:textId="2CEB39A0" w:rsidR="002F375B" w:rsidRPr="00CF5CE0" w:rsidRDefault="00F7257A" w:rsidP="00E91F55">
      <w:pPr>
        <w:pStyle w:val="Heading2"/>
      </w:pPr>
      <w:bookmarkStart w:id="287" w:name="_Ref474481038"/>
      <w:bookmarkStart w:id="288" w:name="_Toc474501893"/>
      <w:r w:rsidRPr="00CF5CE0">
        <w:rPr>
          <w:caps w:val="0"/>
        </w:rPr>
        <w:t>MOISTURE RESISTANCE</w:t>
      </w:r>
      <w:bookmarkEnd w:id="287"/>
      <w:bookmarkEnd w:id="288"/>
    </w:p>
    <w:p w14:paraId="5D097837" w14:textId="6CF4919C" w:rsidR="002F375B" w:rsidRPr="00CF5CE0" w:rsidRDefault="00F03358" w:rsidP="00B24CB1">
      <w:pPr>
        <w:keepLines/>
      </w:pPr>
      <w:hyperlink r:id="rId88" w:history="1">
        <w:r w:rsidR="002F375B" w:rsidRPr="00CF5CE0">
          <w:rPr>
            <w:rStyle w:val="Hyperlink"/>
          </w:rPr>
          <w:t>MIL-STD-750, Test Method 1021</w:t>
        </w:r>
      </w:hyperlink>
      <w:r w:rsidR="002F375B" w:rsidRPr="00CF5CE0">
        <w:t>.</w:t>
      </w:r>
    </w:p>
    <w:p w14:paraId="4F55AF12" w14:textId="349E48F2" w:rsidR="00516F45" w:rsidRPr="00CF5CE0" w:rsidRDefault="00F7257A" w:rsidP="00E91F55">
      <w:pPr>
        <w:pStyle w:val="Heading2"/>
      </w:pPr>
      <w:bookmarkStart w:id="289" w:name="_Ref474481067"/>
      <w:bookmarkStart w:id="290" w:name="_Toc474501894"/>
      <w:r w:rsidRPr="00CF5CE0">
        <w:rPr>
          <w:caps w:val="0"/>
        </w:rPr>
        <w:lastRenderedPageBreak/>
        <w:t>OPERATING LIFE</w:t>
      </w:r>
      <w:bookmarkEnd w:id="289"/>
      <w:bookmarkEnd w:id="290"/>
    </w:p>
    <w:p w14:paraId="252A1E42" w14:textId="7F28F1EF" w:rsidR="00470446" w:rsidRPr="00CF5CE0" w:rsidRDefault="00470446" w:rsidP="00164F3F">
      <w:pPr>
        <w:keepNext/>
      </w:pPr>
      <w:r w:rsidRPr="00CF5CE0">
        <w:t xml:space="preserve">Bipolar Devices: </w:t>
      </w:r>
      <w:hyperlink r:id="rId89" w:history="1">
        <w:r w:rsidR="000E3264" w:rsidRPr="00CF5CE0">
          <w:rPr>
            <w:rStyle w:val="Hyperlink"/>
          </w:rPr>
          <w:t>MIL-STD-750, Test Method 1026</w:t>
        </w:r>
      </w:hyperlink>
      <w:r w:rsidR="000E3264" w:rsidRPr="00CF5CE0">
        <w:t>.</w:t>
      </w:r>
    </w:p>
    <w:p w14:paraId="5BD77FD9" w14:textId="3D0CB53D" w:rsidR="00470446" w:rsidRPr="00CF5CE0" w:rsidRDefault="00470446" w:rsidP="00164F3F">
      <w:pPr>
        <w:keepNext/>
      </w:pPr>
      <w:proofErr w:type="spellStart"/>
      <w:r w:rsidRPr="00CF5CE0">
        <w:t>MOSFETs</w:t>
      </w:r>
      <w:proofErr w:type="spellEnd"/>
      <w:r w:rsidRPr="00CF5CE0">
        <w:t xml:space="preserve">: </w:t>
      </w:r>
      <w:hyperlink r:id="rId90" w:history="1">
        <w:r w:rsidRPr="00CF5CE0">
          <w:rPr>
            <w:rStyle w:val="Hyperlink"/>
          </w:rPr>
          <w:t>MIL-STD-750, Test Method 1042</w:t>
        </w:r>
      </w:hyperlink>
      <w:r w:rsidRPr="00CF5CE0">
        <w:t>, Conditions A and B.</w:t>
      </w:r>
    </w:p>
    <w:p w14:paraId="755098AC" w14:textId="77777777" w:rsidR="000E3264" w:rsidRPr="00CF5CE0" w:rsidRDefault="00470446" w:rsidP="002344EC">
      <w:pPr>
        <w:keepNext/>
      </w:pPr>
      <w:r w:rsidRPr="00CF5CE0">
        <w:t xml:space="preserve">All other Devices: </w:t>
      </w:r>
      <w:r w:rsidR="000E3264" w:rsidRPr="00CF5CE0">
        <w:t>The test method shall be as specified in the Detail Specification.</w:t>
      </w:r>
    </w:p>
    <w:p w14:paraId="2FFDED74" w14:textId="77777777" w:rsidR="000E3264" w:rsidRPr="00CF5CE0" w:rsidRDefault="000E3264" w:rsidP="00F564FF">
      <w:pPr>
        <w:pStyle w:val="BulletList"/>
      </w:pPr>
      <w:r w:rsidRPr="00CF5CE0">
        <w:t xml:space="preserve">Duration: </w:t>
      </w:r>
      <w:r w:rsidR="00470446" w:rsidRPr="00CF5CE0">
        <w:t>2</w:t>
      </w:r>
      <w:r w:rsidRPr="00CF5CE0">
        <w:t>000 hours</w:t>
      </w:r>
      <w:r w:rsidR="0071665F" w:rsidRPr="00CF5CE0">
        <w:t xml:space="preserve"> </w:t>
      </w:r>
    </w:p>
    <w:p w14:paraId="3B8B556E" w14:textId="77777777" w:rsidR="000E3264" w:rsidRPr="00CF5CE0" w:rsidRDefault="000E3264" w:rsidP="007A0F4F">
      <w:pPr>
        <w:pStyle w:val="BulletList"/>
      </w:pPr>
      <w:r w:rsidRPr="00CF5CE0">
        <w:tab/>
        <w:t>Conditions: As specified in Operating Life in the Detail Specification.</w:t>
      </w:r>
    </w:p>
    <w:p w14:paraId="6B593214" w14:textId="77777777" w:rsidR="000E3264" w:rsidRPr="00CF5CE0" w:rsidRDefault="000E3264" w:rsidP="00B959C4">
      <w:pPr>
        <w:pStyle w:val="BulletList"/>
        <w:spacing w:after="0"/>
      </w:pPr>
      <w:r w:rsidRPr="00CF5CE0">
        <w:tab/>
        <w:t>Data Points:</w:t>
      </w:r>
    </w:p>
    <w:p w14:paraId="57E3104A" w14:textId="77777777" w:rsidR="000E3264" w:rsidRPr="00CF5CE0" w:rsidRDefault="000E3264" w:rsidP="002A3CF1">
      <w:pPr>
        <w:pStyle w:val="BulletList"/>
        <w:numPr>
          <w:ilvl w:val="0"/>
          <w:numId w:val="0"/>
        </w:numPr>
        <w:ind w:left="1777"/>
      </w:pPr>
      <w:r w:rsidRPr="00CF5CE0">
        <w:t xml:space="preserve">As specified in Intermediate and End-Point Electrical Measurements in the Detail Specification at 0 hours, 1000 </w:t>
      </w:r>
      <w:r w:rsidR="00470446" w:rsidRPr="00CF5CE0">
        <w:t>±48</w:t>
      </w:r>
      <w:r w:rsidRPr="00CF5CE0">
        <w:t xml:space="preserve"> hours and 2000 </w:t>
      </w:r>
      <w:r w:rsidR="00470446" w:rsidRPr="00CF5CE0">
        <w:t>±48</w:t>
      </w:r>
      <w:r w:rsidRPr="00CF5CE0">
        <w:t xml:space="preserve"> hours. If drift values are specified, the drift shall always be related to the 0-hour measurement.</w:t>
      </w:r>
    </w:p>
    <w:p w14:paraId="3CF4DDCB" w14:textId="751D6447" w:rsidR="002F375B" w:rsidRPr="00CF5CE0" w:rsidRDefault="00F7257A" w:rsidP="00E91F55">
      <w:pPr>
        <w:pStyle w:val="Heading2"/>
      </w:pPr>
      <w:r w:rsidRPr="00CF5CE0">
        <w:rPr>
          <w:caps w:val="0"/>
        </w:rPr>
        <w:tab/>
      </w:r>
      <w:bookmarkStart w:id="291" w:name="_Ref474481098"/>
      <w:bookmarkStart w:id="292" w:name="_Toc474501895"/>
      <w:r w:rsidRPr="00CF5CE0">
        <w:rPr>
          <w:caps w:val="0"/>
        </w:rPr>
        <w:t>PERMANENCE OF MARKING</w:t>
      </w:r>
      <w:bookmarkEnd w:id="291"/>
      <w:bookmarkEnd w:id="292"/>
    </w:p>
    <w:p w14:paraId="18ED98B4" w14:textId="798A44B3" w:rsidR="002F375B" w:rsidRPr="00CF5CE0" w:rsidRDefault="002F375B" w:rsidP="00B24CB1">
      <w:pPr>
        <w:keepLines/>
      </w:pPr>
      <w:r w:rsidRPr="00CF5CE0">
        <w:t xml:space="preserve">ESCC Basic Specification No. </w:t>
      </w:r>
      <w:hyperlink r:id="rId91" w:history="1">
        <w:r w:rsidRPr="00CF5CE0">
          <w:rPr>
            <w:rStyle w:val="Hyperlink"/>
          </w:rPr>
          <w:t>24800</w:t>
        </w:r>
      </w:hyperlink>
      <w:r w:rsidRPr="00CF5CE0">
        <w:t>.</w:t>
      </w:r>
    </w:p>
    <w:p w14:paraId="6E07F0B4" w14:textId="43094CD0" w:rsidR="002F375B" w:rsidRPr="00CF5CE0" w:rsidRDefault="00F7257A" w:rsidP="00E91F55">
      <w:pPr>
        <w:pStyle w:val="Heading2"/>
      </w:pPr>
      <w:r w:rsidRPr="00CF5CE0">
        <w:rPr>
          <w:caps w:val="0"/>
        </w:rPr>
        <w:tab/>
      </w:r>
      <w:bookmarkStart w:id="293" w:name="_Ref474481104"/>
      <w:bookmarkStart w:id="294" w:name="_Toc474501896"/>
      <w:r w:rsidRPr="00CF5CE0">
        <w:rPr>
          <w:caps w:val="0"/>
        </w:rPr>
        <w:t>TERMINAL STRENGTH</w:t>
      </w:r>
      <w:bookmarkEnd w:id="293"/>
      <w:bookmarkEnd w:id="294"/>
    </w:p>
    <w:p w14:paraId="41AA15E3" w14:textId="695D7362" w:rsidR="001532CB" w:rsidRPr="00CF5CE0" w:rsidRDefault="00F03358" w:rsidP="001A6758">
      <w:pPr>
        <w:keepNext/>
        <w:keepLines/>
      </w:pPr>
      <w:hyperlink r:id="rId92" w:history="1">
        <w:r w:rsidR="001532CB" w:rsidRPr="00CF5CE0">
          <w:rPr>
            <w:rStyle w:val="Hyperlink"/>
          </w:rPr>
          <w:t>MIL-STD-883, Test Method 2004</w:t>
        </w:r>
      </w:hyperlink>
      <w:r w:rsidR="001532CB" w:rsidRPr="00CF5CE0">
        <w:t>, Test Condition D for chip carrier packages.</w:t>
      </w:r>
    </w:p>
    <w:p w14:paraId="35167FE7" w14:textId="207CB7A6" w:rsidR="002F375B" w:rsidRPr="00CF5CE0" w:rsidRDefault="00F03358" w:rsidP="00B24CB1">
      <w:pPr>
        <w:keepLines/>
      </w:pPr>
      <w:hyperlink r:id="rId93" w:history="1">
        <w:r w:rsidR="002F375B" w:rsidRPr="00CF5CE0">
          <w:rPr>
            <w:rStyle w:val="Hyperlink"/>
          </w:rPr>
          <w:t>MIL-STD-750, Test Method 2036</w:t>
        </w:r>
      </w:hyperlink>
      <w:r w:rsidR="001532CB" w:rsidRPr="00CF5CE0">
        <w:t xml:space="preserve"> for all other packages</w:t>
      </w:r>
      <w:r w:rsidR="002F375B" w:rsidRPr="00CF5CE0">
        <w:t>. Test Condition as specified in the Detail Specification.</w:t>
      </w:r>
      <w:r w:rsidR="002F375B" w:rsidRPr="00CF5CE0">
        <w:tab/>
      </w:r>
    </w:p>
    <w:p w14:paraId="13E0663F" w14:textId="76A107BC" w:rsidR="002F375B" w:rsidRPr="00CF5CE0" w:rsidRDefault="00F7257A" w:rsidP="00B24CB1">
      <w:pPr>
        <w:pStyle w:val="Heading1"/>
      </w:pPr>
      <w:bookmarkStart w:id="295" w:name="_Toc474501897"/>
      <w:bookmarkStart w:id="296" w:name="_Ref474502967"/>
      <w:r w:rsidRPr="00CF5CE0">
        <w:rPr>
          <w:caps w:val="0"/>
        </w:rPr>
        <w:t>DATA DOCUMENTATION</w:t>
      </w:r>
      <w:bookmarkEnd w:id="295"/>
      <w:bookmarkEnd w:id="296"/>
    </w:p>
    <w:p w14:paraId="22BF29BF" w14:textId="1D118DCD" w:rsidR="002F375B" w:rsidRPr="00CF5CE0" w:rsidRDefault="00F7257A" w:rsidP="00E91F55">
      <w:pPr>
        <w:pStyle w:val="Heading2"/>
      </w:pPr>
      <w:bookmarkStart w:id="297" w:name="_Ref466559778"/>
      <w:bookmarkStart w:id="298" w:name="_Toc474501898"/>
      <w:r w:rsidRPr="00CF5CE0">
        <w:rPr>
          <w:caps w:val="0"/>
        </w:rPr>
        <w:t>GENERAL</w:t>
      </w:r>
      <w:bookmarkEnd w:id="297"/>
      <w:bookmarkEnd w:id="298"/>
    </w:p>
    <w:p w14:paraId="1AB15A55" w14:textId="77777777" w:rsidR="002F375B" w:rsidRPr="00CF5CE0" w:rsidRDefault="002F375B" w:rsidP="00F8543E">
      <w:pPr>
        <w:keepLines/>
      </w:pPr>
      <w:r w:rsidRPr="00CF5CE0">
        <w:t>For the qualification, qualification maintenance and procurement for each lot</w:t>
      </w:r>
      <w:r w:rsidR="00A307FE" w:rsidRPr="00CF5CE0">
        <w:t>,</w:t>
      </w:r>
      <w:r w:rsidRPr="00CF5CE0">
        <w:t xml:space="preserve"> a data documentation package shall exist in a printed or electronic form.</w:t>
      </w:r>
    </w:p>
    <w:p w14:paraId="20E32F78" w14:textId="77777777" w:rsidR="003F1AE0" w:rsidRPr="00CF5CE0" w:rsidRDefault="002F375B" w:rsidP="00F8543E">
      <w:pPr>
        <w:keepLines/>
        <w:spacing w:after="120"/>
      </w:pPr>
      <w:r w:rsidRPr="00CF5CE0">
        <w:t xml:space="preserve">This package shall be compiled from: </w:t>
      </w:r>
    </w:p>
    <w:p w14:paraId="46A0D819" w14:textId="77777777" w:rsidR="002F375B" w:rsidRPr="00CF5CE0" w:rsidRDefault="002F375B" w:rsidP="00B24CB1">
      <w:pPr>
        <w:pStyle w:val="alphabeticallist"/>
        <w:keepLines/>
      </w:pPr>
      <w:r w:rsidRPr="00CF5CE0">
        <w:t>Cover sheet (or sheets).</w:t>
      </w:r>
    </w:p>
    <w:p w14:paraId="238F1831" w14:textId="77777777" w:rsidR="002F375B" w:rsidRPr="00CF5CE0" w:rsidRDefault="002F375B" w:rsidP="00B24CB1">
      <w:pPr>
        <w:pStyle w:val="alphabeticallist"/>
        <w:keepLines/>
      </w:pPr>
      <w:r w:rsidRPr="00CF5CE0">
        <w:t>List of equipment (testing and measuring).</w:t>
      </w:r>
    </w:p>
    <w:p w14:paraId="439FD2DD" w14:textId="77777777" w:rsidR="002F375B" w:rsidRPr="00CF5CE0" w:rsidRDefault="002F375B" w:rsidP="00B24CB1">
      <w:pPr>
        <w:pStyle w:val="alphabeticallist"/>
        <w:keepLines/>
      </w:pPr>
      <w:r w:rsidRPr="00CF5CE0">
        <w:t>List of test references.</w:t>
      </w:r>
    </w:p>
    <w:p w14:paraId="65693190" w14:textId="77777777" w:rsidR="002F375B" w:rsidRPr="00CF5CE0" w:rsidRDefault="002F375B" w:rsidP="00B24CB1">
      <w:pPr>
        <w:pStyle w:val="alphabeticallist"/>
        <w:keepLines/>
      </w:pPr>
      <w:r w:rsidRPr="00CF5CE0">
        <w:t xml:space="preserve">Wafer Lot Acceptance data (Chart </w:t>
      </w:r>
      <w:proofErr w:type="spellStart"/>
      <w:r w:rsidRPr="00CF5CE0">
        <w:t>F2</w:t>
      </w:r>
      <w:proofErr w:type="spellEnd"/>
      <w:r w:rsidRPr="00CF5CE0">
        <w:t>)</w:t>
      </w:r>
      <w:r w:rsidR="00996098" w:rsidRPr="00CF5CE0">
        <w:t xml:space="preserve"> (</w:t>
      </w:r>
      <w:r w:rsidR="00791787" w:rsidRPr="00CF5CE0">
        <w:t>when</w:t>
      </w:r>
      <w:r w:rsidR="00996098" w:rsidRPr="00CF5CE0">
        <w:t xml:space="preserve"> applicable)</w:t>
      </w:r>
      <w:r w:rsidRPr="00CF5CE0">
        <w:t>.</w:t>
      </w:r>
    </w:p>
    <w:p w14:paraId="0F9F53E2" w14:textId="77777777" w:rsidR="003F1AE0" w:rsidRPr="00CF5CE0" w:rsidRDefault="002F375B" w:rsidP="00B24CB1">
      <w:pPr>
        <w:pStyle w:val="alphabeticallist"/>
        <w:keepLines/>
      </w:pPr>
      <w:r w:rsidRPr="00CF5CE0">
        <w:t xml:space="preserve">Special In-Process Controls data (Chart </w:t>
      </w:r>
      <w:proofErr w:type="spellStart"/>
      <w:r w:rsidRPr="00CF5CE0">
        <w:t>F2</w:t>
      </w:r>
      <w:proofErr w:type="spellEnd"/>
      <w:r w:rsidRPr="00CF5CE0">
        <w:t xml:space="preserve">). </w:t>
      </w:r>
    </w:p>
    <w:p w14:paraId="6E61AE29" w14:textId="77777777" w:rsidR="002F375B" w:rsidRPr="00CF5CE0" w:rsidRDefault="002F375B" w:rsidP="00B24CB1">
      <w:pPr>
        <w:pStyle w:val="alphabeticallist"/>
        <w:keepLines/>
      </w:pPr>
      <w:r w:rsidRPr="00CF5CE0">
        <w:t>Screening Tests data (</w:t>
      </w:r>
      <w:r w:rsidRPr="002834BC">
        <w:rPr>
          <w:highlight w:val="yellow"/>
        </w:rPr>
        <w:t>Chart</w:t>
      </w:r>
      <w:r w:rsidR="00B731B8" w:rsidRPr="002834BC">
        <w:rPr>
          <w:highlight w:val="yellow"/>
        </w:rPr>
        <w:t>s</w:t>
      </w:r>
      <w:r w:rsidRPr="002834BC">
        <w:rPr>
          <w:highlight w:val="yellow"/>
        </w:rPr>
        <w:t xml:space="preserve"> </w:t>
      </w:r>
      <w:proofErr w:type="spellStart"/>
      <w:r w:rsidRPr="002834BC">
        <w:rPr>
          <w:highlight w:val="yellow"/>
        </w:rPr>
        <w:t>F3</w:t>
      </w:r>
      <w:r w:rsidR="00172FC0" w:rsidRPr="002834BC">
        <w:rPr>
          <w:highlight w:val="yellow"/>
        </w:rPr>
        <w:t>A</w:t>
      </w:r>
      <w:proofErr w:type="spellEnd"/>
      <w:r w:rsidR="00172FC0" w:rsidRPr="002834BC">
        <w:rPr>
          <w:highlight w:val="yellow"/>
        </w:rPr>
        <w:t xml:space="preserve"> </w:t>
      </w:r>
      <w:r w:rsidR="00B731B8" w:rsidRPr="002834BC">
        <w:rPr>
          <w:highlight w:val="yellow"/>
        </w:rPr>
        <w:t>and</w:t>
      </w:r>
      <w:r w:rsidR="00172FC0" w:rsidRPr="002834BC">
        <w:rPr>
          <w:highlight w:val="yellow"/>
        </w:rPr>
        <w:t xml:space="preserve"> </w:t>
      </w:r>
      <w:proofErr w:type="spellStart"/>
      <w:r w:rsidR="00172FC0" w:rsidRPr="002834BC">
        <w:rPr>
          <w:highlight w:val="yellow"/>
        </w:rPr>
        <w:t>F3B</w:t>
      </w:r>
      <w:proofErr w:type="spellEnd"/>
      <w:r w:rsidRPr="00CF5CE0">
        <w:t>).</w:t>
      </w:r>
    </w:p>
    <w:p w14:paraId="3463496A" w14:textId="77777777" w:rsidR="002F375B" w:rsidRPr="00CF5CE0" w:rsidRDefault="002F375B" w:rsidP="00B24CB1">
      <w:pPr>
        <w:pStyle w:val="alphabeticallist"/>
        <w:keepLines/>
      </w:pPr>
      <w:r w:rsidRPr="00CF5CE0">
        <w:t>Qualification and Periodic Tests data including Lot Validation Testing data (</w:t>
      </w:r>
      <w:r w:rsidR="00996098" w:rsidRPr="00CF5CE0">
        <w:t>when</w:t>
      </w:r>
      <w:r w:rsidR="002070F2" w:rsidRPr="00CF5CE0">
        <w:t xml:space="preserve"> </w:t>
      </w:r>
      <w:r w:rsidRPr="00CF5CE0">
        <w:t xml:space="preserve">applicable) </w:t>
      </w:r>
      <w:r w:rsidRPr="002834BC">
        <w:rPr>
          <w:highlight w:val="yellow"/>
        </w:rPr>
        <w:t>(Chart</w:t>
      </w:r>
      <w:r w:rsidR="00B731B8" w:rsidRPr="002834BC">
        <w:rPr>
          <w:highlight w:val="yellow"/>
        </w:rPr>
        <w:t>s</w:t>
      </w:r>
      <w:r w:rsidR="003F1AE0" w:rsidRPr="002834BC">
        <w:rPr>
          <w:highlight w:val="yellow"/>
        </w:rPr>
        <w:t xml:space="preserve"> </w:t>
      </w:r>
      <w:proofErr w:type="spellStart"/>
      <w:r w:rsidRPr="002834BC">
        <w:rPr>
          <w:highlight w:val="yellow"/>
        </w:rPr>
        <w:t>F4</w:t>
      </w:r>
      <w:r w:rsidR="00D44C24" w:rsidRPr="002834BC">
        <w:rPr>
          <w:highlight w:val="yellow"/>
        </w:rPr>
        <w:t>A</w:t>
      </w:r>
      <w:proofErr w:type="spellEnd"/>
      <w:r w:rsidR="00D44C24" w:rsidRPr="002834BC">
        <w:rPr>
          <w:highlight w:val="yellow"/>
        </w:rPr>
        <w:t xml:space="preserve"> </w:t>
      </w:r>
      <w:r w:rsidR="00B731B8" w:rsidRPr="002834BC">
        <w:rPr>
          <w:highlight w:val="yellow"/>
        </w:rPr>
        <w:t>and</w:t>
      </w:r>
      <w:r w:rsidR="00D44C24" w:rsidRPr="002834BC">
        <w:rPr>
          <w:highlight w:val="yellow"/>
        </w:rPr>
        <w:t xml:space="preserve"> </w:t>
      </w:r>
      <w:proofErr w:type="spellStart"/>
      <w:r w:rsidR="00D44C24" w:rsidRPr="002834BC">
        <w:rPr>
          <w:highlight w:val="yellow"/>
        </w:rPr>
        <w:t>F4B</w:t>
      </w:r>
      <w:proofErr w:type="spellEnd"/>
      <w:r w:rsidRPr="00CF5CE0">
        <w:t>).</w:t>
      </w:r>
    </w:p>
    <w:p w14:paraId="60043E59" w14:textId="77777777" w:rsidR="003F1AE0" w:rsidRPr="00CF5CE0" w:rsidRDefault="002F375B" w:rsidP="00B24CB1">
      <w:pPr>
        <w:pStyle w:val="alphabeticallist"/>
        <w:keepLines/>
      </w:pPr>
      <w:r w:rsidRPr="00CF5CE0">
        <w:t xml:space="preserve">Failed components list and failure analysis report (when applicable). </w:t>
      </w:r>
    </w:p>
    <w:p w14:paraId="1DD8CA2E" w14:textId="77777777" w:rsidR="002F375B" w:rsidRPr="00CF5CE0" w:rsidRDefault="002F375B" w:rsidP="00B24CB1">
      <w:pPr>
        <w:pStyle w:val="alphabeticallist"/>
        <w:keepLines/>
      </w:pPr>
      <w:r w:rsidRPr="00CF5CE0">
        <w:t>Certificate of Conformity.</w:t>
      </w:r>
    </w:p>
    <w:p w14:paraId="20D10521" w14:textId="77777777" w:rsidR="002F375B" w:rsidRPr="00CF5CE0" w:rsidRDefault="002F375B" w:rsidP="002344EC">
      <w:pPr>
        <w:keepLines/>
        <w:spacing w:before="240" w:after="120"/>
      </w:pPr>
      <w:r w:rsidRPr="00CF5CE0">
        <w:t>Items (a) to (</w:t>
      </w:r>
      <w:proofErr w:type="spellStart"/>
      <w:r w:rsidRPr="00CF5CE0">
        <w:t>i</w:t>
      </w:r>
      <w:proofErr w:type="spellEnd"/>
      <w:r w:rsidRPr="00CF5CE0">
        <w:t xml:space="preserve">) inclusive shall be grouped, preferably as </w:t>
      </w:r>
      <w:proofErr w:type="spellStart"/>
      <w:r w:rsidRPr="00CF5CE0">
        <w:t>subpackages</w:t>
      </w:r>
      <w:proofErr w:type="spellEnd"/>
      <w:r w:rsidRPr="00CF5CE0">
        <w:t xml:space="preserve"> and, for identification purposes, each page shall include the following information:</w:t>
      </w:r>
    </w:p>
    <w:p w14:paraId="0DBE823B" w14:textId="77777777" w:rsidR="002F375B" w:rsidRPr="00CF5CE0" w:rsidRDefault="002F375B" w:rsidP="00B24CB1">
      <w:pPr>
        <w:pStyle w:val="BulletList"/>
        <w:keepLines/>
      </w:pPr>
      <w:r w:rsidRPr="00CF5CE0">
        <w:t>ESCC Component Number.</w:t>
      </w:r>
    </w:p>
    <w:p w14:paraId="6096D099" w14:textId="77777777" w:rsidR="002F375B" w:rsidRPr="00CF5CE0" w:rsidRDefault="002F375B" w:rsidP="00B24CB1">
      <w:pPr>
        <w:pStyle w:val="BulletList"/>
        <w:keepLines/>
      </w:pPr>
      <w:r w:rsidRPr="00CF5CE0">
        <w:t>Manufacturer’s name.</w:t>
      </w:r>
    </w:p>
    <w:p w14:paraId="14CD5C25" w14:textId="77777777" w:rsidR="002F375B" w:rsidRPr="00CF5CE0" w:rsidRDefault="002F375B" w:rsidP="00B24CB1">
      <w:pPr>
        <w:pStyle w:val="BulletList"/>
        <w:keepLines/>
      </w:pPr>
      <w:r w:rsidRPr="00CF5CE0">
        <w:t>Lot identification.</w:t>
      </w:r>
    </w:p>
    <w:p w14:paraId="2554B3C3" w14:textId="77777777" w:rsidR="002F375B" w:rsidRPr="00CF5CE0" w:rsidRDefault="002F375B" w:rsidP="00B24CB1">
      <w:pPr>
        <w:pStyle w:val="BulletList"/>
        <w:keepLines/>
      </w:pPr>
      <w:r w:rsidRPr="00CF5CE0">
        <w:t>Date of establishment of the document.</w:t>
      </w:r>
    </w:p>
    <w:p w14:paraId="3D80FBC8" w14:textId="77777777" w:rsidR="002F375B" w:rsidRPr="00CF5CE0" w:rsidRDefault="002F375B" w:rsidP="00B24CB1">
      <w:pPr>
        <w:pStyle w:val="BulletList"/>
        <w:keepLines/>
      </w:pPr>
      <w:r w:rsidRPr="00CF5CE0">
        <w:t>Page number.</w:t>
      </w:r>
    </w:p>
    <w:p w14:paraId="18480D7D" w14:textId="77777777" w:rsidR="002F375B" w:rsidRPr="00CF5CE0" w:rsidRDefault="002F375B" w:rsidP="00B24CB1">
      <w:pPr>
        <w:keepLines/>
      </w:pPr>
      <w:r w:rsidRPr="00CF5CE0">
        <w:lastRenderedPageBreak/>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CF5CE0" w:rsidRDefault="002F375B" w:rsidP="005752AE">
      <w:pPr>
        <w:pStyle w:val="Heading3"/>
        <w:numPr>
          <w:ilvl w:val="2"/>
          <w:numId w:val="47"/>
        </w:numPr>
      </w:pPr>
      <w:bookmarkStart w:id="299" w:name="_Ref466560044"/>
      <w:bookmarkStart w:id="300" w:name="_Toc474501899"/>
      <w:r w:rsidRPr="00CF5CE0">
        <w:t>Qualification and Qualification Maintenance</w:t>
      </w:r>
      <w:bookmarkEnd w:id="299"/>
      <w:bookmarkEnd w:id="300"/>
    </w:p>
    <w:p w14:paraId="143BAB19" w14:textId="7EB269B4" w:rsidR="002F375B" w:rsidRPr="00CF5CE0" w:rsidRDefault="002F375B" w:rsidP="00B24CB1">
      <w:pPr>
        <w:keepLines/>
      </w:pPr>
      <w:r w:rsidRPr="00CF5CE0">
        <w:t xml:space="preserve">In the case of qualification or qualification maintenance, the items listed in Para. </w:t>
      </w:r>
      <w:r w:rsidR="00321374" w:rsidRPr="00CF5CE0">
        <w:fldChar w:fldCharType="begin"/>
      </w:r>
      <w:r w:rsidR="00321374" w:rsidRPr="00CF5CE0">
        <w:instrText xml:space="preserve"> REF _Ref466559778 \r \h </w:instrText>
      </w:r>
      <w:r w:rsidR="00CF5CE0">
        <w:instrText xml:space="preserve"> \* MERGEFORMAT </w:instrText>
      </w:r>
      <w:r w:rsidR="00321374" w:rsidRPr="00CF5CE0">
        <w:fldChar w:fldCharType="separate"/>
      </w:r>
      <w:r w:rsidR="00321374" w:rsidRPr="00CF5CE0">
        <w:t>9.1</w:t>
      </w:r>
      <w:r w:rsidR="00321374" w:rsidRPr="00CF5CE0">
        <w:fldChar w:fldCharType="end"/>
      </w:r>
      <w:r w:rsidRPr="00CF5CE0">
        <w:t>(a) to (</w:t>
      </w:r>
      <w:proofErr w:type="spellStart"/>
      <w:r w:rsidRPr="00CF5CE0">
        <w:t>i</w:t>
      </w:r>
      <w:proofErr w:type="spellEnd"/>
      <w:r w:rsidRPr="00CF5CE0">
        <w:t>) are required.</w:t>
      </w:r>
    </w:p>
    <w:p w14:paraId="501F9B86" w14:textId="77777777" w:rsidR="002F375B" w:rsidRPr="00CF5CE0" w:rsidRDefault="002F375B" w:rsidP="005752AE">
      <w:pPr>
        <w:pStyle w:val="Heading3"/>
      </w:pPr>
      <w:bookmarkStart w:id="301" w:name="_Ref466560059"/>
      <w:bookmarkStart w:id="302" w:name="_Toc474501900"/>
      <w:r w:rsidRPr="00CF5CE0">
        <w:t>Component Procurement and Delivery</w:t>
      </w:r>
      <w:bookmarkEnd w:id="301"/>
      <w:bookmarkEnd w:id="302"/>
    </w:p>
    <w:p w14:paraId="679E3B6B" w14:textId="77777777" w:rsidR="002F375B" w:rsidRPr="00CF5CE0" w:rsidRDefault="002F375B" w:rsidP="00F8543E">
      <w:pPr>
        <w:keepLines/>
        <w:spacing w:after="120"/>
      </w:pPr>
      <w:r w:rsidRPr="00CF5CE0">
        <w:t>For all deliveries of components procured to this specification, the following documentation shall be supplied:</w:t>
      </w:r>
    </w:p>
    <w:p w14:paraId="3C5A6C9C" w14:textId="77777777" w:rsidR="002F375B" w:rsidRPr="00CF5CE0" w:rsidRDefault="002F375B" w:rsidP="00B24CB1">
      <w:pPr>
        <w:pStyle w:val="alphabeticallist"/>
        <w:keepLines/>
      </w:pPr>
      <w:r w:rsidRPr="00CF5CE0">
        <w:t>Cover sheet (if all of the information is not included on the Certificate of Conformity).</w:t>
      </w:r>
    </w:p>
    <w:p w14:paraId="7405765C" w14:textId="44A59809" w:rsidR="002F375B" w:rsidRPr="00CF5CE0" w:rsidRDefault="002F375B" w:rsidP="00B24CB1">
      <w:pPr>
        <w:pStyle w:val="alphabeticallist"/>
        <w:keepLines/>
      </w:pPr>
      <w:r w:rsidRPr="00CF5CE0">
        <w:t xml:space="preserve">Certificate of Conformity (including range of delivered serial numbers </w:t>
      </w:r>
      <w:r w:rsidRPr="002834BC">
        <w:rPr>
          <w:highlight w:val="yellow"/>
        </w:rPr>
        <w:t xml:space="preserve">for Packaged Components or </w:t>
      </w:r>
      <w:r w:rsidR="00C21E6A" w:rsidRPr="002834BC">
        <w:rPr>
          <w:highlight w:val="yellow"/>
        </w:rPr>
        <w:t xml:space="preserve">the </w:t>
      </w:r>
      <w:r w:rsidR="0083328D" w:rsidRPr="002834BC">
        <w:rPr>
          <w:highlight w:val="yellow"/>
        </w:rPr>
        <w:t xml:space="preserve">wafer lot </w:t>
      </w:r>
      <w:r w:rsidRPr="002834BC">
        <w:rPr>
          <w:highlight w:val="yellow"/>
        </w:rPr>
        <w:t xml:space="preserve">number for </w:t>
      </w:r>
      <w:r w:rsidR="00EB7D5D" w:rsidRPr="002834BC">
        <w:rPr>
          <w:highlight w:val="yellow"/>
        </w:rPr>
        <w:t>Die</w:t>
      </w:r>
      <w:r w:rsidRPr="002834BC">
        <w:rPr>
          <w:highlight w:val="yellow"/>
        </w:rPr>
        <w:t xml:space="preserve"> Components).</w:t>
      </w:r>
    </w:p>
    <w:p w14:paraId="109A9186" w14:textId="77777777" w:rsidR="002F375B" w:rsidRPr="00CF5CE0" w:rsidRDefault="002F375B" w:rsidP="005752AE">
      <w:pPr>
        <w:pStyle w:val="Heading3"/>
      </w:pPr>
      <w:bookmarkStart w:id="303" w:name="_Toc474501901"/>
      <w:r w:rsidRPr="00CF5CE0">
        <w:t>Additional Documentation</w:t>
      </w:r>
      <w:bookmarkEnd w:id="303"/>
    </w:p>
    <w:p w14:paraId="14CD7CF3" w14:textId="77777777" w:rsidR="002F375B" w:rsidRPr="00CF5CE0" w:rsidRDefault="002F375B" w:rsidP="00B24CB1">
      <w:pPr>
        <w:keepLines/>
      </w:pPr>
      <w:r w:rsidRPr="00CF5CE0">
        <w:t xml:space="preserve">The Manufacturer shall deliver additional documentation containing data and reports to the </w:t>
      </w:r>
      <w:proofErr w:type="spellStart"/>
      <w:r w:rsidRPr="00CF5CE0">
        <w:t>Orderer</w:t>
      </w:r>
      <w:proofErr w:type="spellEnd"/>
      <w:r w:rsidRPr="00CF5CE0">
        <w:t>, if stipulated in the Purchase Order.</w:t>
      </w:r>
    </w:p>
    <w:p w14:paraId="2A3F43C1" w14:textId="77777777" w:rsidR="002F375B" w:rsidRPr="00CF5CE0" w:rsidRDefault="002F375B" w:rsidP="005752AE">
      <w:pPr>
        <w:pStyle w:val="Heading3"/>
      </w:pPr>
      <w:bookmarkStart w:id="304" w:name="_Toc474501902"/>
      <w:r w:rsidRPr="00CF5CE0">
        <w:t>Data Retention/Data Access</w:t>
      </w:r>
      <w:bookmarkEnd w:id="304"/>
    </w:p>
    <w:p w14:paraId="581715E8" w14:textId="77777777" w:rsidR="002F375B" w:rsidRPr="00CF5CE0" w:rsidRDefault="002F375B" w:rsidP="00B24CB1">
      <w:pPr>
        <w:keepLines/>
      </w:pPr>
      <w:r w:rsidRPr="00CF5CE0">
        <w:t xml:space="preserve">If not delivered, all data shall be retained by the Manufacturer for a minimum of 5 years during which time it shall be available for review, if requested, by the </w:t>
      </w:r>
      <w:proofErr w:type="spellStart"/>
      <w:r w:rsidRPr="00CF5CE0">
        <w:t>Orderer</w:t>
      </w:r>
      <w:proofErr w:type="spellEnd"/>
      <w:r w:rsidRPr="00CF5CE0">
        <w:t xml:space="preserve"> or the ESCC Executive (for qualified components).</w:t>
      </w:r>
    </w:p>
    <w:p w14:paraId="08B05A79" w14:textId="1133A87D" w:rsidR="002F375B" w:rsidRPr="00CF5CE0" w:rsidRDefault="00F7257A" w:rsidP="00E91F55">
      <w:pPr>
        <w:pStyle w:val="Heading2"/>
      </w:pPr>
      <w:r w:rsidRPr="00CF5CE0">
        <w:rPr>
          <w:caps w:val="0"/>
        </w:rPr>
        <w:tab/>
      </w:r>
      <w:bookmarkStart w:id="305" w:name="_Toc474501903"/>
      <w:r w:rsidRPr="00CF5CE0">
        <w:rPr>
          <w:caps w:val="0"/>
        </w:rPr>
        <w:t>COVER SHEET(S)</w:t>
      </w:r>
      <w:bookmarkEnd w:id="305"/>
    </w:p>
    <w:p w14:paraId="708B8ABA" w14:textId="77777777" w:rsidR="002F375B" w:rsidRPr="00CF5CE0" w:rsidRDefault="002F375B" w:rsidP="00F8543E">
      <w:pPr>
        <w:keepNext/>
        <w:keepLines/>
        <w:spacing w:after="120"/>
      </w:pPr>
      <w:r w:rsidRPr="00CF5CE0">
        <w:t>The cover sheet(s) of the data documentation package shall include as a minimum:</w:t>
      </w:r>
    </w:p>
    <w:p w14:paraId="3455F94F" w14:textId="77777777" w:rsidR="002F375B" w:rsidRPr="00CF5CE0" w:rsidRDefault="002F375B" w:rsidP="00B24CB1">
      <w:pPr>
        <w:pStyle w:val="alphabeticallist"/>
        <w:keepLines/>
      </w:pPr>
      <w:r w:rsidRPr="00CF5CE0">
        <w:t>Reference to the Detail Specification, including issue and date.</w:t>
      </w:r>
    </w:p>
    <w:p w14:paraId="614A095D" w14:textId="77777777" w:rsidR="002754C5" w:rsidRPr="00CF5CE0" w:rsidRDefault="002F375B" w:rsidP="00B24CB1">
      <w:pPr>
        <w:pStyle w:val="alphabeticallist"/>
        <w:keepLines/>
      </w:pPr>
      <w:r w:rsidRPr="00CF5CE0">
        <w:t xml:space="preserve">Reference to the applicable ESCC Generic Specification, including issue and date. </w:t>
      </w:r>
    </w:p>
    <w:p w14:paraId="7056216E" w14:textId="77777777" w:rsidR="002F375B" w:rsidRPr="00CF5CE0" w:rsidRDefault="002F375B" w:rsidP="00B24CB1">
      <w:pPr>
        <w:pStyle w:val="alphabeticallist"/>
        <w:keepLines/>
      </w:pPr>
      <w:r w:rsidRPr="00CF5CE0">
        <w:t>ESCC Component Number and the Manufacturer’s part type number.</w:t>
      </w:r>
    </w:p>
    <w:p w14:paraId="334D6156" w14:textId="19080E5B" w:rsidR="002754C5" w:rsidRPr="00CF5CE0" w:rsidRDefault="002F375B" w:rsidP="00B24CB1">
      <w:pPr>
        <w:pStyle w:val="alphabeticallist"/>
        <w:keepLines/>
      </w:pPr>
      <w:r w:rsidRPr="00CF5CE0">
        <w:t>Lot identification (</w:t>
      </w:r>
      <w:r w:rsidRPr="002834BC">
        <w:rPr>
          <w:highlight w:val="yellow"/>
        </w:rPr>
        <w:t xml:space="preserve">including </w:t>
      </w:r>
      <w:r w:rsidR="0083328D" w:rsidRPr="002834BC">
        <w:rPr>
          <w:highlight w:val="yellow"/>
        </w:rPr>
        <w:t xml:space="preserve">wafer lot </w:t>
      </w:r>
      <w:r w:rsidRPr="002834BC">
        <w:rPr>
          <w:highlight w:val="yellow"/>
        </w:rPr>
        <w:t xml:space="preserve">number for </w:t>
      </w:r>
      <w:r w:rsidR="00EB7D5D" w:rsidRPr="002834BC">
        <w:rPr>
          <w:highlight w:val="yellow"/>
        </w:rPr>
        <w:t>Die</w:t>
      </w:r>
      <w:r w:rsidRPr="002834BC">
        <w:rPr>
          <w:highlight w:val="yellow"/>
        </w:rPr>
        <w:t xml:space="preserve"> Components</w:t>
      </w:r>
      <w:r w:rsidRPr="00CF5CE0">
        <w:t xml:space="preserve">). </w:t>
      </w:r>
    </w:p>
    <w:p w14:paraId="3A9BFB22" w14:textId="77777777" w:rsidR="002F375B" w:rsidRPr="00CF5CE0" w:rsidRDefault="002F375B" w:rsidP="00B24CB1">
      <w:pPr>
        <w:pStyle w:val="alphabeticallist"/>
        <w:keepLines/>
      </w:pPr>
      <w:r w:rsidRPr="00CF5CE0">
        <w:t>Range of delivered serial numbers (</w:t>
      </w:r>
      <w:r w:rsidRPr="002834BC">
        <w:rPr>
          <w:highlight w:val="yellow"/>
        </w:rPr>
        <w:t>for Packaged Components</w:t>
      </w:r>
      <w:r w:rsidRPr="00CF5CE0">
        <w:t>).</w:t>
      </w:r>
    </w:p>
    <w:p w14:paraId="0CFE077E" w14:textId="77777777" w:rsidR="002F375B" w:rsidRPr="00CF5CE0" w:rsidRDefault="002F375B" w:rsidP="00B24CB1">
      <w:pPr>
        <w:pStyle w:val="alphabeticallist"/>
        <w:keepLines/>
      </w:pPr>
      <w:r w:rsidRPr="00CF5CE0">
        <w:t>Number of the Purchase Order.</w:t>
      </w:r>
    </w:p>
    <w:p w14:paraId="087232D6" w14:textId="77777777" w:rsidR="002F375B" w:rsidRPr="00CF5CE0" w:rsidRDefault="00996098" w:rsidP="00B24CB1">
      <w:pPr>
        <w:pStyle w:val="alphabeticallist"/>
        <w:keepLines/>
      </w:pPr>
      <w:r w:rsidRPr="00CF5CE0">
        <w:t>Total dose r</w:t>
      </w:r>
      <w:r w:rsidR="002F375B" w:rsidRPr="00CF5CE0">
        <w:t>adiation test level (if applicable).</w:t>
      </w:r>
    </w:p>
    <w:p w14:paraId="2014E8DA" w14:textId="77777777" w:rsidR="002754C5" w:rsidRPr="00CF5CE0" w:rsidRDefault="002F375B" w:rsidP="00B24CB1">
      <w:pPr>
        <w:pStyle w:val="alphabeticallist"/>
        <w:keepLines/>
      </w:pPr>
      <w:r w:rsidRPr="00CF5CE0">
        <w:t xml:space="preserve">Information relative to any additions to this specification and/or the Detail Specification. </w:t>
      </w:r>
    </w:p>
    <w:p w14:paraId="5D35B402" w14:textId="77777777" w:rsidR="002F375B" w:rsidRPr="00CF5CE0" w:rsidRDefault="002F375B" w:rsidP="00B24CB1">
      <w:pPr>
        <w:pStyle w:val="alphabeticallist"/>
        <w:keepLines/>
      </w:pPr>
      <w:r w:rsidRPr="00CF5CE0">
        <w:t>Manufacturer’s name and address.</w:t>
      </w:r>
    </w:p>
    <w:p w14:paraId="70478F22" w14:textId="77777777" w:rsidR="002754C5" w:rsidRPr="00CF5CE0" w:rsidRDefault="002F375B" w:rsidP="00B24CB1">
      <w:pPr>
        <w:pStyle w:val="alphabeticallist"/>
        <w:keepLines/>
      </w:pPr>
      <w:r w:rsidRPr="00CF5CE0">
        <w:t xml:space="preserve">Location of the manufacturing plant (specify place of diffusion, assembly and test). </w:t>
      </w:r>
    </w:p>
    <w:p w14:paraId="044B0676" w14:textId="77777777" w:rsidR="002F375B" w:rsidRPr="00CF5CE0" w:rsidRDefault="002F375B" w:rsidP="00B24CB1">
      <w:pPr>
        <w:pStyle w:val="alphabeticallist"/>
        <w:keepLines/>
      </w:pPr>
      <w:r w:rsidRPr="00CF5CE0">
        <w:t>Signature on behalf of Manufacturer.</w:t>
      </w:r>
    </w:p>
    <w:p w14:paraId="4D43A120" w14:textId="77777777" w:rsidR="002F375B" w:rsidRPr="00CF5CE0" w:rsidRDefault="002F375B" w:rsidP="00B24CB1">
      <w:pPr>
        <w:pStyle w:val="alphabeticallist"/>
        <w:keepLines/>
      </w:pPr>
      <w:r w:rsidRPr="00CF5CE0">
        <w:t>Total number of pages of the data package.</w:t>
      </w:r>
    </w:p>
    <w:p w14:paraId="368934AC" w14:textId="2C499627" w:rsidR="002F375B" w:rsidRPr="00CF5CE0" w:rsidRDefault="00F7257A" w:rsidP="00E91F55">
      <w:pPr>
        <w:pStyle w:val="Heading2"/>
      </w:pPr>
      <w:bookmarkStart w:id="306" w:name="_Toc474501904"/>
      <w:r w:rsidRPr="00CF5CE0">
        <w:rPr>
          <w:caps w:val="0"/>
        </w:rPr>
        <w:t>LIST OF EQUIPMENT USED</w:t>
      </w:r>
      <w:bookmarkEnd w:id="306"/>
    </w:p>
    <w:p w14:paraId="48B6817A" w14:textId="77777777" w:rsidR="002F375B" w:rsidRPr="00CF5CE0" w:rsidRDefault="002F375B" w:rsidP="00B24CB1">
      <w:pPr>
        <w:keepLines/>
      </w:pPr>
      <w:r w:rsidRPr="00CF5CE0">
        <w:t>A list of equipment used for tests and measurements shall be prepared. Where applicable, this list shall contain inventory number, Manufacturer’s type number, serial number, etc. This list shall indicate for which tests such equipment was used.</w:t>
      </w:r>
    </w:p>
    <w:p w14:paraId="1C91FABE" w14:textId="48AA9039" w:rsidR="002F375B" w:rsidRPr="00CF5CE0" w:rsidRDefault="00F7257A" w:rsidP="00E91F55">
      <w:pPr>
        <w:pStyle w:val="Heading2"/>
      </w:pPr>
      <w:r w:rsidRPr="00CF5CE0">
        <w:rPr>
          <w:caps w:val="0"/>
        </w:rPr>
        <w:tab/>
      </w:r>
      <w:bookmarkStart w:id="307" w:name="_Toc474501905"/>
      <w:r w:rsidRPr="00CF5CE0">
        <w:rPr>
          <w:caps w:val="0"/>
        </w:rPr>
        <w:t>LIST OF TEST REFERENCES</w:t>
      </w:r>
      <w:bookmarkEnd w:id="307"/>
    </w:p>
    <w:p w14:paraId="274D0133" w14:textId="77777777" w:rsidR="002F375B" w:rsidRPr="00CF5CE0" w:rsidRDefault="002F375B" w:rsidP="00B24CB1">
      <w:pPr>
        <w:keepLines/>
      </w:pPr>
      <w:r w:rsidRPr="00CF5CE0">
        <w:t>This list shall include all Manufacturer’s references or codes which are necessary to correlate the test data provided with the applicable tests specified in the tables of the Detail Specification.</w:t>
      </w:r>
    </w:p>
    <w:p w14:paraId="5033C184" w14:textId="41E2C67F" w:rsidR="002F375B" w:rsidRPr="00CF5CE0" w:rsidRDefault="00F7257A" w:rsidP="00E91F55">
      <w:pPr>
        <w:pStyle w:val="Heading2"/>
      </w:pPr>
      <w:bookmarkStart w:id="308" w:name="_Ref466559542"/>
      <w:bookmarkStart w:id="309" w:name="_Toc474501906"/>
      <w:r w:rsidRPr="00CF5CE0">
        <w:rPr>
          <w:caps w:val="0"/>
        </w:rPr>
        <w:lastRenderedPageBreak/>
        <w:t xml:space="preserve">WAFER LOT ACCEPTANCE DATA (CHART </w:t>
      </w:r>
      <w:proofErr w:type="spellStart"/>
      <w:r w:rsidRPr="00CF5CE0">
        <w:rPr>
          <w:caps w:val="0"/>
        </w:rPr>
        <w:t>F2</w:t>
      </w:r>
      <w:proofErr w:type="spellEnd"/>
      <w:r w:rsidRPr="00CF5CE0">
        <w:rPr>
          <w:caps w:val="0"/>
        </w:rPr>
        <w:t>)</w:t>
      </w:r>
      <w:bookmarkEnd w:id="308"/>
      <w:bookmarkEnd w:id="309"/>
    </w:p>
    <w:p w14:paraId="6C93C36F" w14:textId="6B475119" w:rsidR="002F375B" w:rsidRPr="00CF5CE0" w:rsidRDefault="00A54194" w:rsidP="00B24CB1">
      <w:pPr>
        <w:keepLines/>
      </w:pPr>
      <w:commentRangeStart w:id="310"/>
      <w:r w:rsidRPr="002834BC">
        <w:rPr>
          <w:highlight w:val="yellow"/>
        </w:rPr>
        <w:t xml:space="preserve">For </w:t>
      </w:r>
      <w:r w:rsidR="00EB7D5D" w:rsidRPr="002834BC">
        <w:rPr>
          <w:highlight w:val="yellow"/>
        </w:rPr>
        <w:t>Die</w:t>
      </w:r>
      <w:r w:rsidRPr="002834BC">
        <w:rPr>
          <w:highlight w:val="yellow"/>
        </w:rPr>
        <w:t xml:space="preserve"> Components, a</w:t>
      </w:r>
      <w:r w:rsidR="002F375B" w:rsidRPr="002834BC">
        <w:rPr>
          <w:highlight w:val="yellow"/>
        </w:rPr>
        <w:t xml:space="preserve"> test result summary shall be compiled giving the total number of dice submitted to and the total number of dice rejected after each of the tests. For each test requiring electrical measurements</w:t>
      </w:r>
      <w:r w:rsidR="006569AB" w:rsidRPr="002834BC">
        <w:rPr>
          <w:highlight w:val="yellow"/>
        </w:rPr>
        <w:t>,</w:t>
      </w:r>
      <w:r w:rsidR="002F375B" w:rsidRPr="002834BC">
        <w:rPr>
          <w:highlight w:val="yellow"/>
        </w:rPr>
        <w:t xml:space="preserve"> the results shall be traceable to wafer lot.</w:t>
      </w:r>
      <w:commentRangeEnd w:id="310"/>
      <w:r w:rsidR="0071478F">
        <w:rPr>
          <w:rStyle w:val="CommentReference"/>
        </w:rPr>
        <w:commentReference w:id="310"/>
      </w:r>
    </w:p>
    <w:p w14:paraId="7BBD7B65" w14:textId="02F5EAAB" w:rsidR="002F375B" w:rsidRPr="00CF5CE0" w:rsidRDefault="002F375B" w:rsidP="00B24CB1">
      <w:pPr>
        <w:keepLines/>
      </w:pPr>
      <w:r w:rsidRPr="00CF5CE0">
        <w:t>Data of SEM Inspection shall be prepared in accordance with the requirements of ESCC Basic</w:t>
      </w:r>
      <w:r w:rsidR="002754C5" w:rsidRPr="00CF5CE0">
        <w:t xml:space="preserve"> </w:t>
      </w:r>
      <w:r w:rsidRPr="00CF5CE0">
        <w:t xml:space="preserve">Specification No. </w:t>
      </w:r>
      <w:hyperlink r:id="rId94" w:history="1">
        <w:r w:rsidRPr="00CF5CE0">
          <w:rPr>
            <w:rStyle w:val="Hyperlink"/>
          </w:rPr>
          <w:t>21400</w:t>
        </w:r>
      </w:hyperlink>
      <w:r w:rsidR="00996098" w:rsidRPr="00CF5CE0">
        <w:t xml:space="preserve"> (if specified)</w:t>
      </w:r>
      <w:r w:rsidRPr="00CF5CE0">
        <w:t>.</w:t>
      </w:r>
    </w:p>
    <w:p w14:paraId="2F33DE7C" w14:textId="2924D42B" w:rsidR="002F375B" w:rsidRPr="00CF5CE0" w:rsidRDefault="00E07024" w:rsidP="00B24CB1">
      <w:pPr>
        <w:keepLines/>
      </w:pPr>
      <w:r w:rsidRPr="00CF5CE0">
        <w:t xml:space="preserve">A total dose radiation </w:t>
      </w:r>
      <w:r w:rsidR="002F375B" w:rsidRPr="00CF5CE0">
        <w:t>test</w:t>
      </w:r>
      <w:r w:rsidR="00CF0CE1" w:rsidRPr="00CF5CE0">
        <w:t xml:space="preserve"> </w:t>
      </w:r>
      <w:r w:rsidR="002F375B" w:rsidRPr="00CF5CE0">
        <w:t>report</w:t>
      </w:r>
      <w:r w:rsidR="00CF0CE1" w:rsidRPr="00CF5CE0">
        <w:t xml:space="preserve"> </w:t>
      </w:r>
      <w:r w:rsidR="002F375B" w:rsidRPr="00CF5CE0">
        <w:t>shall</w:t>
      </w:r>
      <w:r w:rsidR="00CF0CE1" w:rsidRPr="00CF5CE0">
        <w:t xml:space="preserve"> </w:t>
      </w:r>
      <w:r w:rsidR="002F375B" w:rsidRPr="00CF5CE0">
        <w:t>be</w:t>
      </w:r>
      <w:r w:rsidR="00CF0CE1" w:rsidRPr="00CF5CE0">
        <w:t xml:space="preserve"> </w:t>
      </w:r>
      <w:r w:rsidR="002F375B" w:rsidRPr="00CF5CE0">
        <w:t>prepared</w:t>
      </w:r>
      <w:r w:rsidR="00CF0CE1" w:rsidRPr="00CF5CE0">
        <w:t xml:space="preserve"> </w:t>
      </w:r>
      <w:r w:rsidR="002F375B" w:rsidRPr="00CF5CE0">
        <w:t>in</w:t>
      </w:r>
      <w:r w:rsidR="00CF0CE1" w:rsidRPr="00CF5CE0">
        <w:t xml:space="preserve"> </w:t>
      </w:r>
      <w:r w:rsidR="002F375B" w:rsidRPr="00CF5CE0">
        <w:t>accordance</w:t>
      </w:r>
      <w:r w:rsidR="00CF0CE1" w:rsidRPr="00CF5CE0">
        <w:t xml:space="preserve"> </w:t>
      </w:r>
      <w:r w:rsidR="002F375B" w:rsidRPr="00CF5CE0">
        <w:t>with</w:t>
      </w:r>
      <w:r w:rsidR="00CF0CE1" w:rsidRPr="00CF5CE0">
        <w:t xml:space="preserve"> </w:t>
      </w:r>
      <w:r w:rsidR="002F375B" w:rsidRPr="00CF5CE0">
        <w:t>the</w:t>
      </w:r>
      <w:r w:rsidR="00CF0CE1" w:rsidRPr="00CF5CE0">
        <w:t xml:space="preserve"> </w:t>
      </w:r>
      <w:r w:rsidR="002F375B" w:rsidRPr="00CF5CE0">
        <w:t>requirements</w:t>
      </w:r>
      <w:r w:rsidR="00CF0CE1" w:rsidRPr="00CF5CE0">
        <w:t xml:space="preserve"> </w:t>
      </w:r>
      <w:r w:rsidR="002F375B" w:rsidRPr="00CF5CE0">
        <w:t>of</w:t>
      </w:r>
      <w:r w:rsidR="00CF0CE1" w:rsidRPr="00CF5CE0">
        <w:t xml:space="preserve"> </w:t>
      </w:r>
      <w:r w:rsidR="002F375B" w:rsidRPr="00CF5CE0">
        <w:t>ESCC</w:t>
      </w:r>
      <w:r w:rsidR="00CF0CE1" w:rsidRPr="00CF5CE0">
        <w:t xml:space="preserve"> </w:t>
      </w:r>
      <w:r w:rsidR="002F375B" w:rsidRPr="00CF5CE0">
        <w:t>Basic</w:t>
      </w:r>
      <w:r w:rsidR="002754C5" w:rsidRPr="00CF5CE0">
        <w:t xml:space="preserve"> </w:t>
      </w:r>
      <w:r w:rsidR="002F375B" w:rsidRPr="00CF5CE0">
        <w:t xml:space="preserve">Specification No. </w:t>
      </w:r>
      <w:hyperlink r:id="rId95" w:history="1">
        <w:r w:rsidR="002F375B" w:rsidRPr="00CF5CE0">
          <w:rPr>
            <w:rStyle w:val="Hyperlink"/>
          </w:rPr>
          <w:t>22900</w:t>
        </w:r>
      </w:hyperlink>
      <w:r w:rsidR="002F375B" w:rsidRPr="00CF5CE0">
        <w:t xml:space="preserve"> (if specified).</w:t>
      </w:r>
    </w:p>
    <w:p w14:paraId="73EAFA35" w14:textId="403E5801" w:rsidR="002F375B" w:rsidRPr="00CF5CE0" w:rsidRDefault="00F7257A" w:rsidP="00E91F55">
      <w:pPr>
        <w:pStyle w:val="Heading2"/>
      </w:pPr>
      <w:r w:rsidRPr="00CF5CE0">
        <w:rPr>
          <w:caps w:val="0"/>
        </w:rPr>
        <w:tab/>
      </w:r>
      <w:bookmarkStart w:id="311" w:name="_Ref466559632"/>
      <w:bookmarkStart w:id="312" w:name="_Toc474501907"/>
      <w:r w:rsidRPr="00CF5CE0">
        <w:rPr>
          <w:caps w:val="0"/>
        </w:rPr>
        <w:t xml:space="preserve">SPECIAL IN-PROCESS CONTROLS DATA (CHART </w:t>
      </w:r>
      <w:proofErr w:type="spellStart"/>
      <w:r w:rsidRPr="00CF5CE0">
        <w:rPr>
          <w:caps w:val="0"/>
        </w:rPr>
        <w:t>F2</w:t>
      </w:r>
      <w:proofErr w:type="spellEnd"/>
      <w:r w:rsidRPr="00CF5CE0">
        <w:rPr>
          <w:caps w:val="0"/>
        </w:rPr>
        <w:t>)</w:t>
      </w:r>
      <w:bookmarkEnd w:id="311"/>
      <w:bookmarkEnd w:id="312"/>
    </w:p>
    <w:p w14:paraId="188DC82E" w14:textId="77777777" w:rsidR="002F375B" w:rsidRPr="00CF5CE0" w:rsidRDefault="002F375B" w:rsidP="00B24CB1">
      <w:pPr>
        <w:keepLines/>
      </w:pPr>
      <w:r w:rsidRPr="00CF5CE0">
        <w:t>A test result summary shall be compiled showing the total number of components submitted to, and the total number rejected after each of the tests. For the Bond Strength and Die Shear tests, the separation forces and categories shall be recorded.</w:t>
      </w:r>
    </w:p>
    <w:p w14:paraId="1245492E" w14:textId="54D95D67" w:rsidR="002F375B" w:rsidRPr="00CF5CE0" w:rsidRDefault="00F7257A" w:rsidP="00E91F55">
      <w:pPr>
        <w:pStyle w:val="Heading2"/>
      </w:pPr>
      <w:bookmarkStart w:id="313" w:name="_Ref466559693"/>
      <w:bookmarkStart w:id="314" w:name="_Toc474501908"/>
      <w:r w:rsidRPr="00CF5CE0">
        <w:rPr>
          <w:caps w:val="0"/>
        </w:rPr>
        <w:t>SCREENING TESTS DATA (</w:t>
      </w:r>
      <w:r w:rsidRPr="002834BC">
        <w:rPr>
          <w:caps w:val="0"/>
          <w:highlight w:val="yellow"/>
        </w:rPr>
        <w:t xml:space="preserve">CHARTS </w:t>
      </w:r>
      <w:proofErr w:type="spellStart"/>
      <w:r w:rsidRPr="002834BC">
        <w:rPr>
          <w:caps w:val="0"/>
          <w:highlight w:val="yellow"/>
        </w:rPr>
        <w:t>F3A</w:t>
      </w:r>
      <w:proofErr w:type="spellEnd"/>
      <w:r w:rsidRPr="002834BC">
        <w:rPr>
          <w:caps w:val="0"/>
          <w:highlight w:val="yellow"/>
        </w:rPr>
        <w:t xml:space="preserve"> AND </w:t>
      </w:r>
      <w:proofErr w:type="spellStart"/>
      <w:r w:rsidRPr="002834BC">
        <w:rPr>
          <w:caps w:val="0"/>
          <w:highlight w:val="yellow"/>
        </w:rPr>
        <w:t>F3B</w:t>
      </w:r>
      <w:proofErr w:type="spellEnd"/>
      <w:r w:rsidRPr="00CF5CE0">
        <w:rPr>
          <w:caps w:val="0"/>
        </w:rPr>
        <w:t>)</w:t>
      </w:r>
      <w:bookmarkEnd w:id="313"/>
      <w:bookmarkEnd w:id="314"/>
    </w:p>
    <w:p w14:paraId="07153398" w14:textId="77777777" w:rsidR="002F375B" w:rsidRPr="00CF5CE0" w:rsidRDefault="002F375B" w:rsidP="00B24CB1">
      <w:pPr>
        <w:keepLines/>
      </w:pPr>
      <w:r w:rsidRPr="00CF5CE0">
        <w:t xml:space="preserve">A test result summary shall be compiled showing the total number of components submitted to and the total number rejected after each of the tests. </w:t>
      </w:r>
      <w:r w:rsidR="00C21E6A" w:rsidRPr="00CF5CE0">
        <w:t>F</w:t>
      </w:r>
      <w:r w:rsidRPr="00CF5CE0">
        <w:t>or each test requiring electrical measurements the results shall be recorded against component serial number. Component drift calculations shall be recorded for each specified test against component serial number. For Radiographic Inspection</w:t>
      </w:r>
      <w:r w:rsidR="006569AB" w:rsidRPr="00CF5CE0">
        <w:t>,</w:t>
      </w:r>
      <w:r w:rsidRPr="00CF5CE0">
        <w:t xml:space="preserve"> photographic results shall be recorded against component serial number</w:t>
      </w:r>
      <w:r w:rsidR="00C87479" w:rsidRPr="00CF5CE0">
        <w:t xml:space="preserve"> (as applicable)</w:t>
      </w:r>
      <w:r w:rsidR="002070F2" w:rsidRPr="00CF5CE0">
        <w:t>.</w:t>
      </w:r>
    </w:p>
    <w:p w14:paraId="53690571" w14:textId="726EC662" w:rsidR="002F375B" w:rsidRPr="00CF5CE0" w:rsidRDefault="00F7257A" w:rsidP="00E91F55">
      <w:pPr>
        <w:pStyle w:val="Heading2"/>
      </w:pPr>
      <w:r w:rsidRPr="00CF5CE0">
        <w:rPr>
          <w:caps w:val="0"/>
        </w:rPr>
        <w:tab/>
      </w:r>
      <w:bookmarkStart w:id="315" w:name="_Ref466559768"/>
      <w:bookmarkStart w:id="316" w:name="_Toc474501909"/>
      <w:r w:rsidRPr="00CF5CE0">
        <w:rPr>
          <w:caps w:val="0"/>
        </w:rPr>
        <w:t>QUALIFICATION AND PERIODIC TESTS DATA (</w:t>
      </w:r>
      <w:r w:rsidRPr="002834BC">
        <w:rPr>
          <w:caps w:val="0"/>
          <w:highlight w:val="yellow"/>
        </w:rPr>
        <w:t xml:space="preserve">CHARTS </w:t>
      </w:r>
      <w:proofErr w:type="spellStart"/>
      <w:r w:rsidRPr="002834BC">
        <w:rPr>
          <w:caps w:val="0"/>
          <w:highlight w:val="yellow"/>
        </w:rPr>
        <w:t>F4A</w:t>
      </w:r>
      <w:proofErr w:type="spellEnd"/>
      <w:r w:rsidRPr="002834BC">
        <w:rPr>
          <w:caps w:val="0"/>
          <w:highlight w:val="yellow"/>
        </w:rPr>
        <w:t xml:space="preserve"> AND </w:t>
      </w:r>
      <w:proofErr w:type="spellStart"/>
      <w:r w:rsidRPr="002834BC">
        <w:rPr>
          <w:caps w:val="0"/>
          <w:highlight w:val="yellow"/>
        </w:rPr>
        <w:t>F4B</w:t>
      </w:r>
      <w:proofErr w:type="spellEnd"/>
      <w:r w:rsidRPr="00CF5CE0">
        <w:rPr>
          <w:caps w:val="0"/>
        </w:rPr>
        <w:t>)</w:t>
      </w:r>
      <w:bookmarkEnd w:id="315"/>
      <w:bookmarkEnd w:id="316"/>
    </w:p>
    <w:p w14:paraId="7F0294DE" w14:textId="77777777" w:rsidR="002F375B" w:rsidRPr="00CF5CE0" w:rsidRDefault="002F375B" w:rsidP="005752AE">
      <w:pPr>
        <w:pStyle w:val="Heading3"/>
      </w:pPr>
      <w:bookmarkStart w:id="317" w:name="_Toc474501910"/>
      <w:r w:rsidRPr="00CF5CE0">
        <w:t>Qualification Testing</w:t>
      </w:r>
      <w:bookmarkEnd w:id="317"/>
    </w:p>
    <w:p w14:paraId="2115FA2B" w14:textId="77777777" w:rsidR="002F375B" w:rsidRPr="00CF5CE0" w:rsidRDefault="002F375B" w:rsidP="00B24CB1">
      <w:pPr>
        <w:keepLines/>
      </w:pPr>
      <w:r w:rsidRPr="00CF5CE0">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CF5CE0">
        <w:t>,</w:t>
      </w:r>
      <w:r w:rsidRPr="00CF5CE0">
        <w:t xml:space="preserve"> the results shall be recorded against component serial number. Where a drift value is specified during a test the drift calculation shall be recorded against component serial number.</w:t>
      </w:r>
    </w:p>
    <w:p w14:paraId="632AFE4A" w14:textId="77777777" w:rsidR="002F375B" w:rsidRPr="00CF5CE0" w:rsidRDefault="002F375B" w:rsidP="005752AE">
      <w:pPr>
        <w:pStyle w:val="Heading3"/>
      </w:pPr>
      <w:bookmarkStart w:id="318" w:name="_Toc474501911"/>
      <w:r w:rsidRPr="00CF5CE0">
        <w:t>Periodic Testing for Qualification Maintenance</w:t>
      </w:r>
      <w:bookmarkEnd w:id="318"/>
    </w:p>
    <w:p w14:paraId="036A3F58" w14:textId="77777777" w:rsidR="002F375B" w:rsidRPr="00CF5CE0" w:rsidRDefault="002F375B" w:rsidP="00B24CB1">
      <w:pPr>
        <w:keepLines/>
      </w:pPr>
      <w:r w:rsidRPr="00CF5CE0">
        <w:t>A test result summary shall be compiled showing the components submitted to and the number rejected after each test in each subgroup. Component serial numbers for each subgroup shall be identified. For each test requiring electrical measurements</w:t>
      </w:r>
      <w:r w:rsidR="006569AB" w:rsidRPr="00CF5CE0">
        <w:t>,</w:t>
      </w:r>
      <w:r w:rsidRPr="00CF5CE0">
        <w:t xml:space="preserve"> the results shall be recorded against component serial number. Where a drift value is specified during a test the drift calculation shall be recorded against component serial number.</w:t>
      </w:r>
    </w:p>
    <w:p w14:paraId="1E0CBA02" w14:textId="77777777" w:rsidR="002F375B" w:rsidRPr="00CF5CE0" w:rsidRDefault="002F375B" w:rsidP="00B24CB1">
      <w:pPr>
        <w:keepLines/>
      </w:pPr>
      <w:r w:rsidRPr="00CF5CE0">
        <w:t xml:space="preserve">In addition to the full test data a report shall be compiled for each subgroup of Chart </w:t>
      </w:r>
      <w:proofErr w:type="spellStart"/>
      <w:r w:rsidRPr="002834BC">
        <w:rPr>
          <w:highlight w:val="yellow"/>
        </w:rPr>
        <w:t>F4</w:t>
      </w:r>
      <w:r w:rsidR="00D44C24" w:rsidRPr="002834BC">
        <w:rPr>
          <w:highlight w:val="yellow"/>
        </w:rPr>
        <w:t>A</w:t>
      </w:r>
      <w:proofErr w:type="spellEnd"/>
      <w:r w:rsidR="00D44C24" w:rsidRPr="002834BC">
        <w:rPr>
          <w:highlight w:val="yellow"/>
        </w:rPr>
        <w:t xml:space="preserve"> or </w:t>
      </w:r>
      <w:proofErr w:type="spellStart"/>
      <w:r w:rsidR="00D44C24" w:rsidRPr="002834BC">
        <w:rPr>
          <w:highlight w:val="yellow"/>
        </w:rPr>
        <w:t>F4B</w:t>
      </w:r>
      <w:proofErr w:type="spellEnd"/>
      <w:r w:rsidRPr="00CF5CE0">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948AA8D" w14:textId="77777777" w:rsidR="002F375B" w:rsidRPr="00CF5CE0" w:rsidRDefault="002F375B" w:rsidP="005752AE">
      <w:pPr>
        <w:pStyle w:val="Heading3"/>
      </w:pPr>
      <w:bookmarkStart w:id="319" w:name="_Toc474501912"/>
      <w:r w:rsidRPr="00CF5CE0">
        <w:lastRenderedPageBreak/>
        <w:t>Lot Validation Testing</w:t>
      </w:r>
      <w:bookmarkEnd w:id="319"/>
    </w:p>
    <w:p w14:paraId="23C3DC89" w14:textId="77777777" w:rsidR="002F375B" w:rsidRPr="00CF5CE0" w:rsidRDefault="002F375B" w:rsidP="00B24CB1">
      <w:pPr>
        <w:keepLines/>
      </w:pPr>
      <w:r w:rsidRPr="00CF5CE0">
        <w:t>A test result summary shall be compiled showing the components submitted to and the number rejected after each test in each subgroup (as applicable). Component serial numbers for each subgroup shall be identified. For each test requiring electrical measurements</w:t>
      </w:r>
      <w:r w:rsidR="006569AB" w:rsidRPr="00CF5CE0">
        <w:t>,</w:t>
      </w:r>
      <w:r w:rsidRPr="00CF5CE0">
        <w:t xml:space="preserve"> the results shall be recorded against component serial number. Where a drift value is specified during a test the drift calculation shall be recorded against component serial number.</w:t>
      </w:r>
    </w:p>
    <w:p w14:paraId="2BF02A2B" w14:textId="120EFE01" w:rsidR="002F375B" w:rsidRPr="00CF5CE0" w:rsidRDefault="00F7257A" w:rsidP="00E91F55">
      <w:pPr>
        <w:pStyle w:val="Heading2"/>
      </w:pPr>
      <w:bookmarkStart w:id="320" w:name="_Toc474501913"/>
      <w:r w:rsidRPr="00CF5CE0">
        <w:rPr>
          <w:caps w:val="0"/>
        </w:rPr>
        <w:t>FAILED COMPONENTS LIST AND FAILURE ANALYSIS REPORT</w:t>
      </w:r>
      <w:bookmarkEnd w:id="320"/>
    </w:p>
    <w:p w14:paraId="378E8884" w14:textId="77777777" w:rsidR="002F375B" w:rsidRPr="00CF5CE0" w:rsidRDefault="002F375B" w:rsidP="00265398">
      <w:pPr>
        <w:keepLines/>
        <w:spacing w:after="120"/>
      </w:pPr>
      <w:r w:rsidRPr="00CF5CE0">
        <w:t>The failed components list and failure analysis report shall provide full details of:</w:t>
      </w:r>
    </w:p>
    <w:p w14:paraId="72180212" w14:textId="77777777" w:rsidR="002F375B" w:rsidRPr="00CF5CE0" w:rsidRDefault="002F375B" w:rsidP="00265398">
      <w:pPr>
        <w:pStyle w:val="alphabeticallist"/>
        <w:keepLines/>
        <w:spacing w:before="120"/>
      </w:pPr>
      <w:r w:rsidRPr="00CF5CE0">
        <w:t>The reference and description of the test or measurement performed as defined in this specification and/or the Detail Specification during Wafer Lot Acceptance, Special In</w:t>
      </w:r>
      <w:r w:rsidR="0072232E" w:rsidRPr="00CF5CE0">
        <w:noBreakHyphen/>
      </w:r>
      <w:r w:rsidRPr="00CF5CE0">
        <w:t>Process Controls, Screening Tests and Qualification and Periodic Tests.</w:t>
      </w:r>
    </w:p>
    <w:p w14:paraId="1E146FBE" w14:textId="77777777" w:rsidR="002F375B" w:rsidRPr="00CF5CE0" w:rsidRDefault="002F375B" w:rsidP="00265398">
      <w:pPr>
        <w:pStyle w:val="alphabeticallist"/>
        <w:keepLines/>
        <w:spacing w:before="120"/>
      </w:pPr>
      <w:r w:rsidRPr="00CF5CE0">
        <w:t xml:space="preserve">Traceability information including </w:t>
      </w:r>
      <w:commentRangeStart w:id="321"/>
      <w:r w:rsidRPr="002834BC">
        <w:rPr>
          <w:highlight w:val="yellow"/>
        </w:rPr>
        <w:t xml:space="preserve">wafer lot </w:t>
      </w:r>
      <w:commentRangeEnd w:id="321"/>
      <w:r w:rsidR="00DB556B">
        <w:rPr>
          <w:rStyle w:val="CommentReference"/>
          <w:lang w:eastAsia="en-US"/>
        </w:rPr>
        <w:commentReference w:id="321"/>
      </w:r>
      <w:r w:rsidRPr="002834BC">
        <w:rPr>
          <w:highlight w:val="yellow"/>
        </w:rPr>
        <w:t>and</w:t>
      </w:r>
      <w:r w:rsidRPr="00CF5CE0">
        <w:t xml:space="preserve"> serial number (if applicable) of the failed component.</w:t>
      </w:r>
    </w:p>
    <w:p w14:paraId="110F819A" w14:textId="77777777" w:rsidR="002F375B" w:rsidRPr="00CF5CE0" w:rsidRDefault="002F375B" w:rsidP="00265398">
      <w:pPr>
        <w:pStyle w:val="alphabeticallist"/>
        <w:keepLines/>
        <w:spacing w:before="120"/>
      </w:pPr>
      <w:r w:rsidRPr="00CF5CE0">
        <w:t>The failed parameter and the failure mode of the component.</w:t>
      </w:r>
    </w:p>
    <w:p w14:paraId="1AEB9F8E" w14:textId="77777777" w:rsidR="002F375B" w:rsidRPr="00CF5CE0" w:rsidRDefault="002F375B" w:rsidP="00265398">
      <w:pPr>
        <w:pStyle w:val="alphabeticallist"/>
        <w:keepLines/>
        <w:spacing w:before="120"/>
      </w:pPr>
      <w:r w:rsidRPr="00CF5CE0">
        <w:t xml:space="preserve">Detailed failure analysis (if requested by the ESCC Executive or </w:t>
      </w:r>
      <w:proofErr w:type="spellStart"/>
      <w:r w:rsidRPr="00CF5CE0">
        <w:t>Orderer</w:t>
      </w:r>
      <w:proofErr w:type="spellEnd"/>
      <w:r w:rsidRPr="00CF5CE0">
        <w:t>).</w:t>
      </w:r>
    </w:p>
    <w:p w14:paraId="5C54BD50" w14:textId="29691883" w:rsidR="002F375B" w:rsidRPr="00CF5CE0" w:rsidRDefault="00F7257A" w:rsidP="00E91F55">
      <w:pPr>
        <w:pStyle w:val="Heading2"/>
      </w:pPr>
      <w:r w:rsidRPr="00CF5CE0">
        <w:rPr>
          <w:caps w:val="0"/>
        </w:rPr>
        <w:tab/>
      </w:r>
      <w:bookmarkStart w:id="322" w:name="_Toc474501914"/>
      <w:r w:rsidRPr="00CF5CE0">
        <w:rPr>
          <w:caps w:val="0"/>
        </w:rPr>
        <w:t>CERTIFICATE OF CONFORMITY</w:t>
      </w:r>
      <w:bookmarkEnd w:id="322"/>
    </w:p>
    <w:p w14:paraId="39EF7EC7" w14:textId="44453F5A" w:rsidR="002F375B" w:rsidRPr="00CF5CE0" w:rsidRDefault="002F375B" w:rsidP="00B24CB1">
      <w:pPr>
        <w:keepLines/>
      </w:pPr>
      <w:r w:rsidRPr="00CF5CE0">
        <w:t>A Certificate of Conformity shall be established in accordance with the requirements of ESCC Basic</w:t>
      </w:r>
      <w:r w:rsidR="002754C5" w:rsidRPr="00CF5CE0">
        <w:t xml:space="preserve"> </w:t>
      </w:r>
      <w:r w:rsidRPr="00CF5CE0">
        <w:t>Specification No</w:t>
      </w:r>
      <w:r w:rsidR="00C87479" w:rsidRPr="00CF5CE0">
        <w:t>s</w:t>
      </w:r>
      <w:r w:rsidRPr="00CF5CE0">
        <w:t xml:space="preserve">. </w:t>
      </w:r>
      <w:hyperlink r:id="rId96" w:history="1">
        <w:r w:rsidRPr="00CF5CE0">
          <w:rPr>
            <w:rStyle w:val="Hyperlink"/>
          </w:rPr>
          <w:t>20100</w:t>
        </w:r>
      </w:hyperlink>
      <w:r w:rsidRPr="00CF5CE0">
        <w:t xml:space="preserve"> or </w:t>
      </w:r>
      <w:hyperlink r:id="rId97" w:history="1">
        <w:r w:rsidRPr="00CF5CE0">
          <w:rPr>
            <w:rStyle w:val="Hyperlink"/>
          </w:rPr>
          <w:t>25400</w:t>
        </w:r>
      </w:hyperlink>
      <w:r w:rsidRPr="00CF5CE0">
        <w:t>.</w:t>
      </w:r>
    </w:p>
    <w:p w14:paraId="1E864FE3" w14:textId="27BA871A" w:rsidR="002F375B" w:rsidRPr="00CF5CE0" w:rsidRDefault="00F7257A" w:rsidP="00B24CB1">
      <w:pPr>
        <w:pStyle w:val="Heading1"/>
      </w:pPr>
      <w:bookmarkStart w:id="323" w:name="_Toc474501915"/>
      <w:r w:rsidRPr="00CF5CE0">
        <w:rPr>
          <w:caps w:val="0"/>
        </w:rPr>
        <w:t>DELIVERY</w:t>
      </w:r>
      <w:bookmarkEnd w:id="323"/>
    </w:p>
    <w:p w14:paraId="21B38013" w14:textId="77777777" w:rsidR="002F375B" w:rsidRPr="00CF5CE0" w:rsidRDefault="002F375B" w:rsidP="00F8543E">
      <w:pPr>
        <w:keepLines/>
        <w:spacing w:after="120"/>
      </w:pPr>
      <w:r w:rsidRPr="00CF5CE0">
        <w:t>For procurement, for each order, the items forming the delivery are:</w:t>
      </w:r>
    </w:p>
    <w:p w14:paraId="7E450CC0" w14:textId="77777777" w:rsidR="002F375B" w:rsidRPr="00CF5CE0" w:rsidRDefault="002F375B" w:rsidP="00B24CB1">
      <w:pPr>
        <w:pStyle w:val="alphabeticallist"/>
        <w:keepLines/>
      </w:pPr>
      <w:r w:rsidRPr="00CF5CE0">
        <w:t>The delivery lot.</w:t>
      </w:r>
    </w:p>
    <w:p w14:paraId="3A071644" w14:textId="77777777" w:rsidR="002F375B" w:rsidRPr="00CF5CE0" w:rsidRDefault="002F375B" w:rsidP="00265398">
      <w:pPr>
        <w:pStyle w:val="alphabeticallist"/>
        <w:keepLines/>
        <w:spacing w:before="120" w:after="120"/>
      </w:pPr>
      <w:r w:rsidRPr="00CF5CE0">
        <w:t>The components used for Lot Validation Testing (as applicable), but not forming part of the delivery lot</w:t>
      </w:r>
      <w:r w:rsidR="00391289" w:rsidRPr="00CF5CE0">
        <w:t>,</w:t>
      </w:r>
      <w:r w:rsidRPr="00CF5CE0">
        <w:t xml:space="preserve"> if stipulated in the Purchase Order.</w:t>
      </w:r>
    </w:p>
    <w:p w14:paraId="3CEDF390" w14:textId="726BE59D" w:rsidR="002F375B" w:rsidRPr="00CF5CE0" w:rsidRDefault="002F375B" w:rsidP="00265398">
      <w:pPr>
        <w:pStyle w:val="alphabeticallist"/>
        <w:keepLines/>
        <w:spacing w:before="120" w:after="240"/>
      </w:pPr>
      <w:r w:rsidRPr="00CF5CE0">
        <w:t xml:space="preserve">The relevant documentation in accordance with the requirements of Paras. </w:t>
      </w:r>
      <w:r w:rsidR="00321374" w:rsidRPr="00CF5CE0">
        <w:fldChar w:fldCharType="begin"/>
      </w:r>
      <w:r w:rsidR="00321374" w:rsidRPr="00CF5CE0">
        <w:instrText xml:space="preserve"> REF _Ref466560044 \r \h </w:instrText>
      </w:r>
      <w:r w:rsidR="00CF5CE0">
        <w:instrText xml:space="preserve"> \* MERGEFORMAT </w:instrText>
      </w:r>
      <w:r w:rsidR="00321374" w:rsidRPr="00CF5CE0">
        <w:fldChar w:fldCharType="separate"/>
      </w:r>
      <w:r w:rsidR="00321374" w:rsidRPr="00CF5CE0">
        <w:t>9.1.2</w:t>
      </w:r>
      <w:r w:rsidR="00321374" w:rsidRPr="00CF5CE0">
        <w:fldChar w:fldCharType="end"/>
      </w:r>
      <w:r w:rsidR="00321374" w:rsidRPr="00CF5CE0">
        <w:t xml:space="preserve"> </w:t>
      </w:r>
      <w:r w:rsidRPr="00CF5CE0">
        <w:t xml:space="preserve">and </w:t>
      </w:r>
      <w:r w:rsidR="00321374" w:rsidRPr="00CF5CE0">
        <w:fldChar w:fldCharType="begin"/>
      </w:r>
      <w:r w:rsidR="00321374" w:rsidRPr="00CF5CE0">
        <w:instrText xml:space="preserve"> REF _Ref466560059 \r \h </w:instrText>
      </w:r>
      <w:r w:rsidR="00CF5CE0">
        <w:instrText xml:space="preserve"> \* MERGEFORMAT </w:instrText>
      </w:r>
      <w:r w:rsidR="00321374" w:rsidRPr="00CF5CE0">
        <w:fldChar w:fldCharType="separate"/>
      </w:r>
      <w:r w:rsidR="00321374" w:rsidRPr="00CF5CE0">
        <w:t>9.1.3</w:t>
      </w:r>
      <w:r w:rsidR="00321374" w:rsidRPr="00CF5CE0">
        <w:fldChar w:fldCharType="end"/>
      </w:r>
      <w:r w:rsidRPr="00CF5CE0">
        <w:t>.</w:t>
      </w:r>
    </w:p>
    <w:p w14:paraId="0FA5B262" w14:textId="6D18DD6B" w:rsidR="00BF3232" w:rsidRPr="00CF5CE0" w:rsidRDefault="00BF3232" w:rsidP="00B24CB1">
      <w:pPr>
        <w:keepLines/>
      </w:pPr>
      <w:r w:rsidRPr="002834BC">
        <w:rPr>
          <w:rStyle w:val="NOTESChar"/>
          <w:highlight w:val="yellow"/>
        </w:rPr>
        <w:t>NOTE:</w:t>
      </w:r>
      <w:r w:rsidRPr="002834BC">
        <w:rPr>
          <w:highlight w:val="yellow"/>
        </w:rPr>
        <w:t xml:space="preserve"> </w:t>
      </w:r>
      <w:commentRangeStart w:id="324"/>
      <w:r w:rsidR="008E08F4" w:rsidRPr="002834BC">
        <w:rPr>
          <w:highlight w:val="yellow"/>
        </w:rPr>
        <w:t>Except f</w:t>
      </w:r>
      <w:r w:rsidRPr="002834BC">
        <w:rPr>
          <w:highlight w:val="yellow"/>
        </w:rPr>
        <w:t xml:space="preserve">or </w:t>
      </w:r>
      <w:r w:rsidR="008E08F4" w:rsidRPr="002834BC">
        <w:rPr>
          <w:highlight w:val="yellow"/>
        </w:rPr>
        <w:t xml:space="preserve">qualification or qualification maintenance </w:t>
      </w:r>
      <w:commentRangeEnd w:id="324"/>
      <w:r w:rsidR="0067622F">
        <w:rPr>
          <w:rStyle w:val="CommentReference"/>
        </w:rPr>
        <w:commentReference w:id="324"/>
      </w:r>
      <w:r w:rsidRPr="002834BC">
        <w:rPr>
          <w:highlight w:val="yellow"/>
        </w:rPr>
        <w:t xml:space="preserve">of </w:t>
      </w:r>
      <w:r w:rsidR="00EB7D5D" w:rsidRPr="002834BC">
        <w:rPr>
          <w:highlight w:val="yellow"/>
        </w:rPr>
        <w:t>Die</w:t>
      </w:r>
      <w:r w:rsidRPr="002834BC">
        <w:rPr>
          <w:highlight w:val="yellow"/>
        </w:rPr>
        <w:t xml:space="preserve"> Components, the Packaged Test Sublot samples may be delivered if </w:t>
      </w:r>
      <w:r w:rsidR="00670FC1" w:rsidRPr="002834BC">
        <w:rPr>
          <w:highlight w:val="yellow"/>
        </w:rPr>
        <w:t xml:space="preserve">so </w:t>
      </w:r>
      <w:r w:rsidRPr="002834BC">
        <w:rPr>
          <w:highlight w:val="yellow"/>
        </w:rPr>
        <w:t>stipulated in the Purchase Order.</w:t>
      </w:r>
    </w:p>
    <w:p w14:paraId="62B90FA0" w14:textId="77777777" w:rsidR="002F375B" w:rsidRPr="00CF5CE0" w:rsidRDefault="002F375B" w:rsidP="00B24CB1">
      <w:pPr>
        <w:keepLines/>
      </w:pPr>
      <w:r w:rsidRPr="00CF5CE0">
        <w:t>In the case of a component for which a valid qualification is in force, all data of all components submitted to Lot Validation Testing shall also be copied, when requested, to the ESCC Executive.</w:t>
      </w:r>
    </w:p>
    <w:p w14:paraId="7099458A" w14:textId="2F564E0F" w:rsidR="002F375B" w:rsidRPr="00CF5CE0" w:rsidRDefault="002F375B" w:rsidP="00B24CB1">
      <w:pPr>
        <w:keepLines/>
      </w:pPr>
      <w:r w:rsidRPr="00CF5CE0">
        <w:t xml:space="preserve">For qualification or qualification maintenance, the disposition of the Qualification Test Lot and its related documentation shall be as specified in ESCC Basic Specification Nos. </w:t>
      </w:r>
      <w:hyperlink r:id="rId98" w:history="1">
        <w:r w:rsidRPr="00CF5CE0">
          <w:rPr>
            <w:rStyle w:val="Hyperlink"/>
          </w:rPr>
          <w:t>20100</w:t>
        </w:r>
      </w:hyperlink>
      <w:r w:rsidRPr="00CF5CE0">
        <w:t xml:space="preserve"> or </w:t>
      </w:r>
      <w:hyperlink r:id="rId99" w:history="1">
        <w:r w:rsidRPr="00CF5CE0">
          <w:rPr>
            <w:rStyle w:val="Hyperlink"/>
          </w:rPr>
          <w:t>25400</w:t>
        </w:r>
      </w:hyperlink>
      <w:r w:rsidRPr="00CF5CE0">
        <w:t xml:space="preserve"> and the relevant paragraphs of Section </w:t>
      </w:r>
      <w:r w:rsidR="004E2B89">
        <w:fldChar w:fldCharType="begin"/>
      </w:r>
      <w:r w:rsidR="004E2B89">
        <w:instrText xml:space="preserve"> REF _Ref474502967 \r \h </w:instrText>
      </w:r>
      <w:r w:rsidR="004E2B89">
        <w:fldChar w:fldCharType="separate"/>
      </w:r>
      <w:r w:rsidR="004E2B89">
        <w:t>9</w:t>
      </w:r>
      <w:r w:rsidR="004E2B89">
        <w:fldChar w:fldCharType="end"/>
      </w:r>
      <w:r w:rsidRPr="00CF5CE0">
        <w:t xml:space="preserve"> of this specification.</w:t>
      </w:r>
    </w:p>
    <w:p w14:paraId="430DA5DC" w14:textId="39DA153D" w:rsidR="002F375B" w:rsidRPr="00CF5CE0" w:rsidRDefault="00F7257A" w:rsidP="00B24CB1">
      <w:pPr>
        <w:pStyle w:val="Heading1"/>
      </w:pPr>
      <w:bookmarkStart w:id="325" w:name="_Toc474501916"/>
      <w:r w:rsidRPr="00CF5CE0">
        <w:rPr>
          <w:caps w:val="0"/>
        </w:rPr>
        <w:t>PACKAGING AND DISPATCH</w:t>
      </w:r>
      <w:bookmarkEnd w:id="325"/>
    </w:p>
    <w:p w14:paraId="7DA0C3F5" w14:textId="67B8BB1D" w:rsidR="000A3ACD" w:rsidRPr="00CF5CE0" w:rsidRDefault="002F375B" w:rsidP="00B24CB1">
      <w:pPr>
        <w:keepLines/>
        <w:rPr>
          <w:b/>
          <w:bCs/>
          <w:caps/>
        </w:rPr>
      </w:pPr>
      <w:r w:rsidRPr="00CF5CE0">
        <w:t xml:space="preserve">The packaging and dispatch of components to this specification shall be in accordance with the requirements of ESCC Basic Specification No. </w:t>
      </w:r>
      <w:hyperlink r:id="rId100" w:history="1">
        <w:r w:rsidRPr="00CF5CE0">
          <w:rPr>
            <w:rStyle w:val="Hyperlink"/>
          </w:rPr>
          <w:t>20600</w:t>
        </w:r>
      </w:hyperlink>
      <w:r w:rsidRPr="00CF5CE0">
        <w:t>.</w:t>
      </w:r>
    </w:p>
    <w:p w14:paraId="1B8A8272" w14:textId="77777777" w:rsidR="0072232E" w:rsidRPr="00CF5CE0" w:rsidRDefault="0072232E">
      <w:pPr>
        <w:spacing w:after="0" w:line="240" w:lineRule="auto"/>
        <w:ind w:left="0" w:right="0"/>
        <w:jc w:val="left"/>
        <w:rPr>
          <w:b/>
          <w:bCs/>
          <w:caps/>
          <w:u w:val="single"/>
        </w:rPr>
      </w:pPr>
      <w:r w:rsidRPr="00CF5CE0">
        <w:br w:type="page"/>
      </w:r>
    </w:p>
    <w:p w14:paraId="2BBB0D62" w14:textId="10ED194A" w:rsidR="002F375B" w:rsidRPr="00CF5CE0" w:rsidRDefault="00F7257A" w:rsidP="00B24CB1">
      <w:pPr>
        <w:pStyle w:val="Heading1"/>
      </w:pPr>
      <w:bookmarkStart w:id="326" w:name="_Toc474501917"/>
      <w:r w:rsidRPr="00CF5CE0">
        <w:rPr>
          <w:caps w:val="0"/>
        </w:rPr>
        <w:lastRenderedPageBreak/>
        <w:t>CHARTS</w:t>
      </w:r>
      <w:bookmarkEnd w:id="326"/>
    </w:p>
    <w:p w14:paraId="41FD2465" w14:textId="7B31B61A" w:rsidR="002F375B" w:rsidRPr="00CF5CE0" w:rsidRDefault="00F7257A" w:rsidP="00E91F55">
      <w:pPr>
        <w:pStyle w:val="Heading2"/>
      </w:pPr>
      <w:bookmarkStart w:id="327" w:name="_Toc474501918"/>
      <w:r w:rsidRPr="00CF5CE0">
        <w:rPr>
          <w:caps w:val="0"/>
        </w:rPr>
        <w:t xml:space="preserve">CHART </w:t>
      </w:r>
      <w:proofErr w:type="spellStart"/>
      <w:r w:rsidRPr="00CF5CE0">
        <w:rPr>
          <w:caps w:val="0"/>
        </w:rPr>
        <w:t>F1</w:t>
      </w:r>
      <w:proofErr w:type="spellEnd"/>
      <w:r w:rsidRPr="00CF5CE0">
        <w:rPr>
          <w:caps w:val="0"/>
        </w:rPr>
        <w:t xml:space="preserve"> - GENERAL FLOW FOR PROCUREMENT</w:t>
      </w:r>
      <w:bookmarkEnd w:id="327"/>
    </w:p>
    <w:p w14:paraId="276A0E96" w14:textId="77777777" w:rsidR="00112EF8" w:rsidRDefault="002F375B" w:rsidP="005752AE">
      <w:pPr>
        <w:pStyle w:val="Heading3"/>
      </w:pPr>
      <w:r w:rsidRPr="00CF5CE0">
        <w:tab/>
      </w:r>
      <w:bookmarkStart w:id="328" w:name="_Toc474501919"/>
      <w:r w:rsidRPr="00CF5CE0">
        <w:t xml:space="preserve">Chart </w:t>
      </w:r>
      <w:proofErr w:type="spellStart"/>
      <w:r w:rsidRPr="00CF5CE0">
        <w:t>F1A</w:t>
      </w:r>
      <w:proofErr w:type="spellEnd"/>
      <w:r w:rsidRPr="00CF5CE0">
        <w:t xml:space="preserve"> - General Flow</w:t>
      </w:r>
      <w:r w:rsidR="00A74283" w:rsidRPr="00CF5CE0">
        <w:t xml:space="preserve"> for Procurement of </w:t>
      </w:r>
      <w:r w:rsidR="00A74283" w:rsidRPr="002834BC">
        <w:rPr>
          <w:highlight w:val="yellow"/>
        </w:rPr>
        <w:t>Packaged</w:t>
      </w:r>
      <w:r w:rsidR="00A74283" w:rsidRPr="00CF5CE0">
        <w:t xml:space="preserve"> Components</w:t>
      </w:r>
      <w:bookmarkEnd w:id="328"/>
    </w:p>
    <w:p w14:paraId="7D39579C" w14:textId="36E12E29" w:rsidR="00EA43E5" w:rsidRPr="00EA43E5" w:rsidRDefault="006563A6" w:rsidP="00265398">
      <w:pPr>
        <w:ind w:left="567"/>
      </w:pPr>
      <w:r w:rsidRPr="006563A6">
        <w:rPr>
          <w:noProof/>
          <w:lang w:eastAsia="en-GB"/>
        </w:rPr>
        <mc:AlternateContent>
          <mc:Choice Requires="wpc">
            <w:drawing>
              <wp:inline distT="0" distB="0" distL="0" distR="0" wp14:anchorId="77B4B448" wp14:editId="177872D1">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492E4235" w14:textId="604ACCB8"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42EC0D37" w14:textId="309C975F"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F03358" w:rsidRDefault="00F03358" w:rsidP="006563A6">
                              <w:pPr>
                                <w:autoSpaceDE w:val="0"/>
                                <w:autoSpaceDN w:val="0"/>
                                <w:adjustRightInd w:val="0"/>
                                <w:spacing w:after="0" w:line="240" w:lineRule="auto"/>
                                <w:ind w:left="57" w:right="57"/>
                                <w:jc w:val="center"/>
                                <w:rPr>
                                  <w:rFonts w:cs="Arial"/>
                                  <w:color w:val="000000"/>
                                </w:rPr>
                              </w:pPr>
                            </w:p>
                            <w:p w14:paraId="195C80E0" w14:textId="7E252549" w:rsidR="00F03358" w:rsidRPr="00D05994" w:rsidRDefault="00F0335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F03358" w:rsidRDefault="00F03358" w:rsidP="006563A6">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770AAB8"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p>
                            <w:p w14:paraId="12CA6D47" w14:textId="11986855"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7ACEEF71" w14:textId="77777777" w:rsidR="00F03358" w:rsidRDefault="00F03358" w:rsidP="006563A6">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8842AB" w14:textId="0C6AC685" w:rsidR="00F03358" w:rsidRDefault="00F0335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4A</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F03358" w:rsidRPr="00755CEA" w:rsidRDefault="00F0335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DAAA4FE"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2688926B" w14:textId="0BC85300" w:rsidR="00F03358" w:rsidRPr="00D05994"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F3A</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0E411F"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7F4CD57F" w14:textId="761F14E0" w:rsidR="00F03358" w:rsidRDefault="00F0335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41A752F0" w14:textId="77777777" w:rsidR="00F03358" w:rsidRPr="00D05994" w:rsidRDefault="00F0335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F03358" w:rsidRPr="00755CEA" w:rsidRDefault="00F0335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endCxn id="3"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F03358" w:rsidRPr="00755CEA" w:rsidRDefault="00F03358" w:rsidP="006563A6">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F03358" w:rsidRDefault="00F03358" w:rsidP="006563A6">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WMUA&#10;AADaAAAADwAAAGRycy9kb3ducmV2LnhtbESPQWvCQBSE7wX/w/IEL6IbPYhEN6EUBKloW1tLj4/s&#10;axKafbvNrib+e7cg9DjMzDfMOu9NIy7U+tqygtk0AUFcWF1zqeDjfTNZgvABWWNjmRRcyUOeDR7W&#10;mGrb8RtdjqEUEcI+RQVVCC6V0hcVGfRT64ij921bgyHKtpS6xS7CTSPnSbKQBmuOCxU6eqqo+Dme&#10;jYJkfDp97g6dHDfua/+6Xz5vXtyvUqNh/7gCEagP/+F7e6sVzOHvSrwB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D9YxQAAANoAAAAPAAAAAAAAAAAAAAAAAJgCAABkcnMv&#10;ZG93bnJldi54bWxQSwUGAAAAAAQABAD1AAAAigMAAAAA&#10;" fillcolor="#f2f2f2">
                  <v:textbox inset="1mm,1mm,1mm,1mm">
                    <w:txbxContent>
                      <w:p w14:paraId="3DFA35BB"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492E4235" w14:textId="604ACCB8"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Wafer Lot Acceptance</w:t>
                        </w:r>
                      </w:p>
                      <w:p w14:paraId="42EC0D37" w14:textId="309C975F"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F03358" w:rsidRDefault="00F03358" w:rsidP="006563A6">
                        <w:pPr>
                          <w:autoSpaceDE w:val="0"/>
                          <w:autoSpaceDN w:val="0"/>
                          <w:adjustRightInd w:val="0"/>
                          <w:spacing w:after="0" w:line="240" w:lineRule="auto"/>
                          <w:ind w:left="57" w:right="57"/>
                          <w:jc w:val="center"/>
                          <w:rPr>
                            <w:rFonts w:cs="Arial"/>
                            <w:color w:val="000000"/>
                          </w:rPr>
                        </w:pPr>
                      </w:p>
                      <w:p w14:paraId="195C80E0" w14:textId="7E252549" w:rsidR="00F03358" w:rsidRPr="00D05994" w:rsidRDefault="00F0335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1"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0E0F270B" w14:textId="77777777" w:rsidR="00F03358" w:rsidRDefault="00F03358" w:rsidP="006563A6">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62393344"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4770AAB8"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p>
                      <w:p w14:paraId="12CA6D47" w14:textId="11986855"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7ACEEF71" w14:textId="77777777" w:rsidR="00F03358" w:rsidRDefault="00F03358" w:rsidP="006563A6">
                        <w:pPr>
                          <w:autoSpaceDE w:val="0"/>
                          <w:autoSpaceDN w:val="0"/>
                          <w:adjustRightInd w:val="0"/>
                          <w:spacing w:after="0" w:line="240" w:lineRule="auto"/>
                          <w:ind w:left="57" w:right="57"/>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926975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088842AB" w14:textId="0C6AC685" w:rsidR="00F03358" w:rsidRDefault="00F0335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4A</w:t>
                        </w:r>
                        <w:proofErr w:type="spellEnd"/>
                      </w:p>
                    </w:txbxContent>
                  </v:textbox>
                </v:shape>
                <v:shape id="Text Box 5" o:spid="_x0000_s1034"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3076EB02" w14:textId="77777777" w:rsidR="00F03358" w:rsidRPr="00755CEA" w:rsidRDefault="00F0335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0DECBA10"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4DAAA4FE"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2688926B" w14:textId="0BC85300" w:rsidR="00F03358" w:rsidRPr="00D05994"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F3A</w:t>
                        </w:r>
                        <w:proofErr w:type="spellEnd"/>
                      </w:p>
                    </w:txbxContent>
                  </v:textbox>
                </v:shape>
                <v:shape id="Text Box 5" o:spid="_x0000_s1036"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4148130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050E411F"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7F4CD57F" w14:textId="761F14E0" w:rsidR="00F03358" w:rsidRDefault="00F0335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F4A</w:t>
                        </w:r>
                        <w:proofErr w:type="spellEnd"/>
                      </w:p>
                      <w:p w14:paraId="41A752F0" w14:textId="77777777" w:rsidR="00F03358" w:rsidRPr="00D05994" w:rsidRDefault="00F0335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79B6CFDF" w14:textId="77777777" w:rsidR="00F03358" w:rsidRPr="00755CEA" w:rsidRDefault="00F0335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4;top:48415;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 id="Straight Arrow Connector 16" o:spid="_x0000_s1040" type="#_x0000_t32" style="position:absolute;left:29384;top:21621;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YMrsAAAADbAAAADwAAAGRycy9kb3ducmV2LnhtbERPTWvCQBC9F/wPyxS8lLobD0Giq0gx&#10;UMFLY8DrkJ0mwexsyG5M+u/dQqG3ebzP2R1m24kHDb51rCFZKRDElTMt1xrKa/6+AeEDssHOMWn4&#10;IQ+H/eJlh5lxE3/Rowi1iCHsM9TQhNBnUvqqIYt+5XriyH27wWKIcKilGXCK4baTa6VSabHl2NBg&#10;Tx8NVfditBpOl7MZu4RrVfa3fGI1ynV403r5Oh+3IALN4V/85/40cX4Kv7/EA+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GDK7AAAAA2wAAAA8AAAAAAAAAAAAAAAAA&#10;oQIAAGRycy9kb3ducmV2LnhtbFBLBQYAAAAABAAEAPkAAACOAw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y/EsEAAADbAAAADwAAAGRycy9kb3ducmV2LnhtbERPTYvCMBC9L/gfwgje1lQPulSjqOyC&#10;IIKrq+ehGZtqMylN1OqvN4Kwt3m8zxlPG1uKK9W+cKyg101AEGdOF5wr+Nv9fH6B8AFZY+mYFNzJ&#10;w3TS+hhjqt2Nf+m6DbmIIexTVGBCqFIpfWbIou+6ijhyR1dbDBHWudQ13mK4LWU/SQbSYsGxwWBF&#10;C0PZeXuxCubn733PnqhxZtFfPQ7rzemy2yjVaTezEYhATfgXv91LHecP4fVLPEB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HL8S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FuWsQAAADbAAAADwAAAGRycy9kb3ducmV2LnhtbESPQWvCQBCF7wX/wzKCl1I3CrVp6ipS&#10;DPSoVvA6zY5JMDsbslvd/vvOQfA2w3vz3jfLdXKdutIQWs8GZtMMFHHlbcu1geN3+ZKDChHZYueZ&#10;DPxRgPVq9LTEwvob7+l6iLWSEA4FGmhi7AutQ9WQwzD1PbFoZz84jLIOtbYD3iTcdXqeZQvtsGVp&#10;aLCnz4aqy+HXGTi9X/LXfSpjnrbPZ9fu3qpt+WPMZJw2H6Aipfgw36+/rOALrPwiA+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W5axAAAANsAAAAPAAAAAAAAAAAA&#10;AAAAAKECAABkcnMvZG93bnJldi54bWxQSwUGAAAAAAQABAD5AAAAkgMAAAAA&#10;" strokecolor="windowText">
                  <v:stroke endarrow="block" endarrowwidth="narrow"/>
                </v:shape>
                <v:shape id="Elbow Connector 19" o:spid="_x0000_s1043"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DTOsEAAADbAAAADwAAAGRycy9kb3ducmV2LnhtbERPTWvCQBC9F/wPywi9FLNpQElTVwnS&#10;QntrVOh1zE6z0exsyG41/fduQfA2j/c5y/VoO3GmwbeOFTwnKQji2umWGwX73fssB+EDssbOMSn4&#10;Iw/r1eRhiYV2F67ovA2NiCHsC1RgQugLKX1tyKJPXE8cuR83WAwRDo3UA15iuO1klqYLabHl2GCw&#10;p42h+rT9tQryr7fjwZTz70+0OkvzY4VPulLqcTqWryACjeEuvrk/dJz/Av+/xAPk6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ANM6wQAAANsAAAAPAAAAAAAAAAAAAAAA&#10;AKECAABkcnMvZG93bnJldi54bWxQSwUGAAAAAAQABAD5AAAAjwM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GG9L8AAADbAAAADwAAAGRycy9kb3ducmV2LnhtbERPz2vCMBS+D/Y/hDfYbab2MEY1igiy&#10;HqfbBG+P5tmUNi+lSdvoX28Ogx0/vt/rbbSdmGjwjWMFy0UGgrhyuuFawc/34e0DhA/IGjvHpOBG&#10;Hrab56c1FtrNfKTpFGqRQtgXqMCE0BdS+sqQRb9wPXHirm6wGBIcaqkHnFO47WSeZe/SYsOpwWBP&#10;e0NVexqtAopt/NJjN+8mWV7uv+fPEVtW6vUl7lYgAsXwL/5zl1pBntanL+kHyM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gGG9L8AAADbAAAADwAAAAAAAAAAAAAAAACh&#10;AgAAZHJzL2Rvd25yZXYueG1sUEsFBgAAAAAEAAQA+QAAAI0DAAAAAA==&#10;" strokecolor="windowText"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7gsIAAADbAAAADwAAAGRycy9kb3ducmV2LnhtbESPQWvCQBSE70L/w/IKXqRu4kEkdZVW&#10;EIV6Me0PeGRfk9DdtyH7jPHfdwXB4zAz3zDr7eidGqiPbWAD+TwDRVwF23Jt4Od7/7YCFQXZogtM&#10;Bm4UYbt5mayxsOHKZxpKqVWCcCzQQCPSFVrHqiGPcR464uT9ht6jJNnX2vZ4TXDv9CLLltpjy2mh&#10;wY52DVV/5cUbKPnTHXbdIPnq+HW6hJlk3lljpq/jxzsooVGe4Uf7aA0scrh/ST9A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87gsIAAADbAAAADwAAAAAAAAAAAAAA&#10;AAChAgAAZHJzL2Rvd25yZXYueG1sUEsFBgAAAAAEAAQA+QAAAJADAAAAAA==&#10;" strokecolor="windowText">
                  <v:stroke endarrow="block" endarrowwidth="narrow"/>
                </v:shape>
                <v:shape id="Straight Arrow Connector 22" o:spid="_x0000_s1046"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lQYcUAAADbAAAADwAAAGRycy9kb3ducmV2LnhtbESPUWvCMBSF3wf+h3AF32ZiwTE6o4hO&#10;KHsYTPcD7pq7ptrc1CZr6379Mhjs8XDO+Q5ntRldI3rqQu1Zw2KuQBCX3tRcaXg/He4fQYSIbLDx&#10;TBpuFGCzntytMDd+4Dfqj7ESCcIhRw02xjaXMpSWHIa5b4mT9+k7hzHJrpKmwyHBXSMzpR6kw5rT&#10;gsWWdpbKy/HLaXhefozKFdfby/5gv4uz2vavZtB6Nh23TyAijfE//NcujIYsg98v6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lQYcUAAADbAAAADwAAAAAAAAAA&#10;AAAAAAChAgAAZHJzL2Rvd25yZXYueG1sUEsFBgAAAAAEAAQA+QAAAJMDAAAAAA==&#10;" strokecolor="windowText">
                  <v:stroke endarrow="block" endarrowwidth="narrow"/>
                </v:shape>
                <v:shape id="Text Box 5" o:spid="_x0000_s1047"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55E7C478" w14:textId="77777777" w:rsidR="00F03358" w:rsidRPr="00755CEA" w:rsidRDefault="00F03358" w:rsidP="006563A6">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fa8IA&#10;AADbAAAADwAAAGRycy9kb3ducmV2LnhtbESPQYvCMBSE74L/ITzBm6aK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vR9rwgAAANsAAAAPAAAAAAAAAAAAAAAAAJgCAABkcnMvZG93&#10;bnJldi54bWxQSwUGAAAAAAQABAD1AAAAhwMAAAAA&#10;" filled="f" stroked="f" strokeweight=".5pt">
                  <v:textbox style="mso-fit-shape-to-text:t" inset="1mm,1mm,1mm,1mm">
                    <w:txbxContent>
                      <w:p w14:paraId="5602DD52" w14:textId="77777777" w:rsidR="00F03358" w:rsidRDefault="00F03358" w:rsidP="006563A6">
                        <w:pPr>
                          <w:pStyle w:val="NormalWeb1"/>
                          <w:spacing w:after="0" w:line="240" w:lineRule="auto"/>
                          <w:ind w:left="57" w:right="57"/>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CF5CE0" w:rsidRDefault="00112EF8" w:rsidP="00357019">
      <w:pPr>
        <w:pStyle w:val="NOTES"/>
      </w:pPr>
      <w:r w:rsidRPr="00CF5CE0">
        <w:t>NOTES</w:t>
      </w:r>
      <w:r w:rsidR="001D3F2B" w:rsidRPr="00CF5CE0">
        <w:t>:</w:t>
      </w:r>
    </w:p>
    <w:p w14:paraId="2281A8FD" w14:textId="77777777" w:rsidR="00112EF8" w:rsidRPr="00CF5CE0" w:rsidRDefault="00112EF8" w:rsidP="00B24CB1">
      <w:pPr>
        <w:pStyle w:val="numericallist"/>
        <w:keepLines/>
      </w:pPr>
      <w:r w:rsidRPr="00CF5CE0">
        <w:t xml:space="preserve">Lot Validation Testing is not required for qualified </w:t>
      </w:r>
      <w:r w:rsidR="00A74283" w:rsidRPr="00CF5CE0">
        <w:t>Packaged</w:t>
      </w:r>
      <w:r w:rsidR="00391289" w:rsidRPr="00CF5CE0">
        <w:t xml:space="preserve"> Components </w:t>
      </w:r>
      <w:r w:rsidRPr="00CF5CE0">
        <w:t>unless specifically stipulated in the Purchase Order.</w:t>
      </w:r>
    </w:p>
    <w:p w14:paraId="633CA622" w14:textId="6C3D4F6D" w:rsidR="00112EF8" w:rsidRPr="00CF5CE0" w:rsidRDefault="00112EF8" w:rsidP="00BB6BB2">
      <w:pPr>
        <w:pStyle w:val="numericallist"/>
        <w:keepLines/>
        <w:spacing w:before="80"/>
      </w:pPr>
      <w:r w:rsidRPr="00CF5CE0">
        <w:t xml:space="preserve">For unqualified </w:t>
      </w:r>
      <w:r w:rsidR="00A74283" w:rsidRPr="00CF5CE0">
        <w:t>Packaged C</w:t>
      </w:r>
      <w:r w:rsidRPr="00CF5CE0">
        <w:t>omponents</w:t>
      </w:r>
      <w:r w:rsidR="00E479B3" w:rsidRPr="00CF5CE0">
        <w:t>,</w:t>
      </w:r>
      <w:r w:rsidRPr="00CF5CE0">
        <w:t xml:space="preserve"> the need for Lot Validation Testing shall be determined by the </w:t>
      </w:r>
      <w:proofErr w:type="spellStart"/>
      <w:r w:rsidRPr="00CF5CE0">
        <w:t>Orderer</w:t>
      </w:r>
      <w:proofErr w:type="spellEnd"/>
      <w:r w:rsidRPr="00CF5CE0">
        <w:t xml:space="preserve"> and the required testing shall be as stipulated in the Purchase Order (Ref. ESCC Basic Specification No. </w:t>
      </w:r>
      <w:hyperlink r:id="rId101" w:history="1">
        <w:r w:rsidRPr="00CF5CE0">
          <w:rPr>
            <w:rStyle w:val="Hyperlink"/>
          </w:rPr>
          <w:t>23100</w:t>
        </w:r>
      </w:hyperlink>
      <w:r w:rsidR="00391289" w:rsidRPr="00CF5CE0">
        <w:t>)</w:t>
      </w:r>
      <w:r w:rsidRPr="00CF5CE0">
        <w:t>.</w:t>
      </w:r>
    </w:p>
    <w:p w14:paraId="28BE5758" w14:textId="77777777" w:rsidR="004E47E4" w:rsidRPr="00CF5CE0" w:rsidRDefault="004E47E4" w:rsidP="00B24CB1">
      <w:pPr>
        <w:keepLines/>
        <w:spacing w:after="0" w:line="240" w:lineRule="auto"/>
        <w:ind w:left="0" w:right="0"/>
        <w:jc w:val="left"/>
        <w:rPr>
          <w:bCs/>
          <w:u w:val="single"/>
        </w:rPr>
      </w:pPr>
      <w:r w:rsidRPr="00CF5CE0">
        <w:br w:type="page"/>
      </w:r>
    </w:p>
    <w:p w14:paraId="2929A183" w14:textId="7E5E5053" w:rsidR="00A93467" w:rsidRPr="002834BC" w:rsidRDefault="00A93467" w:rsidP="005752AE">
      <w:pPr>
        <w:pStyle w:val="Heading3"/>
        <w:rPr>
          <w:highlight w:val="yellow"/>
        </w:rPr>
      </w:pPr>
      <w:bookmarkStart w:id="329" w:name="_Toc474501920"/>
      <w:commentRangeStart w:id="330"/>
      <w:r w:rsidRPr="00265398">
        <w:rPr>
          <w:highlight w:val="yellow"/>
        </w:rPr>
        <w:lastRenderedPageBreak/>
        <w:t xml:space="preserve">Chart </w:t>
      </w:r>
      <w:proofErr w:type="spellStart"/>
      <w:r w:rsidRPr="00265398">
        <w:rPr>
          <w:highlight w:val="yellow"/>
        </w:rPr>
        <w:t>F1B</w:t>
      </w:r>
      <w:proofErr w:type="spellEnd"/>
      <w:r w:rsidRPr="00265398">
        <w:rPr>
          <w:highlight w:val="yellow"/>
        </w:rPr>
        <w:t xml:space="preserve"> </w:t>
      </w:r>
      <w:commentRangeEnd w:id="330"/>
      <w:r w:rsidR="0067622F">
        <w:rPr>
          <w:rStyle w:val="CommentReference"/>
          <w:bCs w:val="0"/>
          <w:u w:val="none"/>
        </w:rPr>
        <w:commentReference w:id="330"/>
      </w:r>
      <w:r w:rsidRPr="00265398">
        <w:rPr>
          <w:highlight w:val="yellow"/>
        </w:rPr>
        <w:t xml:space="preserve">- General Flow for Procurement of </w:t>
      </w:r>
      <w:r w:rsidR="00EB7D5D" w:rsidRPr="00265398">
        <w:rPr>
          <w:highlight w:val="yellow"/>
        </w:rPr>
        <w:t>Die</w:t>
      </w:r>
      <w:r w:rsidRPr="00265398">
        <w:rPr>
          <w:highlight w:val="yellow"/>
        </w:rPr>
        <w:t xml:space="preserve"> </w:t>
      </w:r>
      <w:r w:rsidRPr="002834BC">
        <w:rPr>
          <w:highlight w:val="yellow"/>
        </w:rPr>
        <w:t>Components</w:t>
      </w:r>
      <w:bookmarkEnd w:id="329"/>
    </w:p>
    <w:p w14:paraId="36AF517E" w14:textId="16E41E2E" w:rsidR="006563A6" w:rsidRPr="002834BC" w:rsidRDefault="006563A6" w:rsidP="00265398">
      <w:pPr>
        <w:pStyle w:val="Bodyjustified"/>
        <w:ind w:left="426"/>
        <w:rPr>
          <w:highlight w:val="yellow"/>
        </w:rPr>
      </w:pPr>
      <w:r w:rsidRPr="002834BC">
        <w:rPr>
          <w:noProof/>
          <w:highlight w:val="yellow"/>
          <w:lang w:eastAsia="en-GB"/>
        </w:rPr>
        <mc:AlternateContent>
          <mc:Choice Requires="wpc">
            <w:drawing>
              <wp:inline distT="0" distB="0" distL="0" distR="0" wp14:anchorId="486687B4" wp14:editId="5AAA458E">
                <wp:extent cx="6543040" cy="7263139"/>
                <wp:effectExtent l="0" t="0" r="0" b="1397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35"/>
                            <a:ext cx="1800000" cy="952500"/>
                          </a:xfrm>
                          <a:prstGeom prst="rect">
                            <a:avLst/>
                          </a:prstGeom>
                          <a:solidFill>
                            <a:sysClr val="window" lastClr="FFFFFF">
                              <a:lumMod val="95000"/>
                            </a:sysClr>
                          </a:solidFill>
                          <a:ln w="9525">
                            <a:solidFill>
                              <a:prstClr val="black"/>
                            </a:solidFill>
                          </a:ln>
                          <a:effectLst/>
                        </wps:spPr>
                        <wps:txbx>
                          <w:txbxContent>
                            <w:p w14:paraId="1BF3E85F"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13553305"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F03358" w:rsidRDefault="00F03358" w:rsidP="006563A6">
                              <w:pPr>
                                <w:autoSpaceDE w:val="0"/>
                                <w:autoSpaceDN w:val="0"/>
                                <w:adjustRightInd w:val="0"/>
                                <w:spacing w:after="0" w:line="240" w:lineRule="auto"/>
                                <w:ind w:left="57" w:right="57"/>
                                <w:jc w:val="center"/>
                                <w:rPr>
                                  <w:rFonts w:cs="Arial"/>
                                  <w:color w:val="000000"/>
                                </w:rPr>
                              </w:pPr>
                            </w:p>
                            <w:p w14:paraId="122E032D" w14:textId="658D07CA" w:rsidR="00F03358" w:rsidRPr="00D05994" w:rsidRDefault="00F0335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802810"/>
                            <a:ext cx="1724025" cy="460800"/>
                          </a:xfrm>
                          <a:prstGeom prst="rect">
                            <a:avLst/>
                          </a:prstGeom>
                          <a:solidFill>
                            <a:sysClr val="window" lastClr="FFFFFF">
                              <a:lumMod val="95000"/>
                            </a:sysClr>
                          </a:solidFill>
                          <a:ln w="9525">
                            <a:solidFill>
                              <a:prstClr val="black"/>
                            </a:solidFill>
                          </a:ln>
                          <a:effectLst/>
                        </wps:spPr>
                        <wps:txbx>
                          <w:txbxContent>
                            <w:p w14:paraId="50F7C5B3" w14:textId="77777777" w:rsidR="00F03358" w:rsidRDefault="00F03358" w:rsidP="006563A6">
                              <w:pPr>
                                <w:autoSpaceDE w:val="0"/>
                                <w:autoSpaceDN w:val="0"/>
                                <w:adjustRightInd w:val="0"/>
                                <w:spacing w:after="0" w:line="240" w:lineRule="auto"/>
                                <w:ind w:left="57" w:right="57"/>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35"/>
                            <a:ext cx="1724025" cy="952500"/>
                          </a:xfrm>
                          <a:prstGeom prst="rect">
                            <a:avLst/>
                          </a:prstGeom>
                          <a:solidFill>
                            <a:sysClr val="window" lastClr="FFFFFF">
                              <a:lumMod val="95000"/>
                            </a:sysClr>
                          </a:solidFill>
                          <a:ln w="9525">
                            <a:solidFill>
                              <a:prstClr val="black"/>
                            </a:solidFill>
                          </a:ln>
                          <a:effectLst/>
                        </wps:spPr>
                        <wps:txbx>
                          <w:txbxContent>
                            <w:p w14:paraId="5916DCEB"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5D260D18"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p>
                            <w:p w14:paraId="17D136E0" w14:textId="18C6E94A"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5032EB18" w14:textId="77777777" w:rsidR="00F03358" w:rsidRDefault="00F03358" w:rsidP="006563A6">
                              <w:pPr>
                                <w:autoSpaceDE w:val="0"/>
                                <w:autoSpaceDN w:val="0"/>
                                <w:adjustRightInd w:val="0"/>
                                <w:spacing w:after="0" w:line="240" w:lineRule="auto"/>
                                <w:ind w:left="57" w:right="57"/>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85"/>
                            <a:ext cx="1724025" cy="952500"/>
                          </a:xfrm>
                          <a:prstGeom prst="rect">
                            <a:avLst/>
                          </a:prstGeom>
                          <a:solidFill>
                            <a:sysClr val="window" lastClr="FFFFFF">
                              <a:lumMod val="95000"/>
                            </a:sysClr>
                          </a:solidFill>
                          <a:ln w="9525">
                            <a:solidFill>
                              <a:prstClr val="black"/>
                            </a:solidFill>
                          </a:ln>
                          <a:effectLst/>
                        </wps:spPr>
                        <wps:txbx>
                          <w:txbxContent>
                            <w:p w14:paraId="442B1C0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4DE702A" w14:textId="1ED8FA83" w:rsidR="00F03358" w:rsidRDefault="00F0335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35"/>
                            <a:ext cx="1724025" cy="459150"/>
                          </a:xfrm>
                          <a:prstGeom prst="rect">
                            <a:avLst/>
                          </a:prstGeom>
                          <a:solidFill>
                            <a:sysClr val="window" lastClr="FFFFFF">
                              <a:lumMod val="95000"/>
                            </a:sysClr>
                          </a:solidFill>
                          <a:ln w="9525">
                            <a:solidFill>
                              <a:prstClr val="black"/>
                            </a:solidFill>
                          </a:ln>
                          <a:effectLst/>
                        </wps:spPr>
                        <wps:txbx>
                          <w:txbxContent>
                            <w:p w14:paraId="212CD089" w14:textId="77777777" w:rsidR="00F03358" w:rsidRPr="00755CEA" w:rsidRDefault="00F0335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35"/>
                            <a:ext cx="1800000" cy="952500"/>
                          </a:xfrm>
                          <a:prstGeom prst="rect">
                            <a:avLst/>
                          </a:prstGeom>
                          <a:solidFill>
                            <a:sysClr val="window" lastClr="FFFFFF">
                              <a:lumMod val="95000"/>
                            </a:sysClr>
                          </a:solidFill>
                          <a:ln w="9525">
                            <a:solidFill>
                              <a:prstClr val="black"/>
                            </a:solidFill>
                          </a:ln>
                          <a:effectLst/>
                        </wps:spPr>
                        <wps:txbx>
                          <w:txbxContent>
                            <w:p w14:paraId="39DA5CD5"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09281D4A"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62F8656A" w14:textId="1B690563" w:rsidR="00F03358" w:rsidRPr="00D05994"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F3B</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35"/>
                            <a:ext cx="1724025" cy="952500"/>
                          </a:xfrm>
                          <a:prstGeom prst="rect">
                            <a:avLst/>
                          </a:prstGeom>
                          <a:solidFill>
                            <a:sysClr val="window" lastClr="FFFFFF">
                              <a:lumMod val="95000"/>
                            </a:sysClr>
                          </a:solidFill>
                          <a:ln w="9525">
                            <a:solidFill>
                              <a:prstClr val="black"/>
                            </a:solidFill>
                          </a:ln>
                          <a:effectLst/>
                        </wps:spPr>
                        <wps:txbx>
                          <w:txbxContent>
                            <w:p w14:paraId="2E469BC2"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65D23D69"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4D8AE07A" w14:textId="4DF4D5C3" w:rsidR="00F03358" w:rsidRDefault="00F0335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63D28168" w14:textId="77777777" w:rsidR="00F03358" w:rsidRPr="00D05994" w:rsidRDefault="00F0335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85"/>
                            <a:ext cx="1724025" cy="459105"/>
                          </a:xfrm>
                          <a:prstGeom prst="rect">
                            <a:avLst/>
                          </a:prstGeom>
                          <a:solidFill>
                            <a:sysClr val="window" lastClr="FFFFFF">
                              <a:lumMod val="95000"/>
                            </a:sysClr>
                          </a:solidFill>
                          <a:ln w="9525">
                            <a:solidFill>
                              <a:prstClr val="black"/>
                            </a:solidFill>
                          </a:ln>
                          <a:effectLst/>
                        </wps:spPr>
                        <wps:txbx>
                          <w:txbxContent>
                            <w:p w14:paraId="3B0BE129" w14:textId="77777777" w:rsidR="00F03358" w:rsidRPr="00755CEA" w:rsidRDefault="00F0335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35"/>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endCxn id="27" idx="0"/>
                        </wps:cNvCnPr>
                        <wps:spPr>
                          <a:xfrm flipH="1">
                            <a:off x="2938463" y="626179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wps:spPr>
                          <a:xfrm flipH="1">
                            <a:off x="2938463" y="358238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92"/>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83"/>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5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65"/>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3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31"/>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97"/>
                            <a:ext cx="1591555" cy="224400"/>
                          </a:xfrm>
                          <a:prstGeom prst="rect">
                            <a:avLst/>
                          </a:prstGeom>
                          <a:noFill/>
                          <a:ln w="6350">
                            <a:noFill/>
                          </a:ln>
                          <a:effectLst/>
                        </wps:spPr>
                        <wps:txbx>
                          <w:txbxContent>
                            <w:p w14:paraId="40E6A77B" w14:textId="77777777" w:rsidR="00F03358" w:rsidRPr="00755CEA" w:rsidRDefault="00F03358" w:rsidP="006563A6">
                              <w:pPr>
                                <w:pStyle w:val="NormalWeb1"/>
                                <w:spacing w:after="0" w:line="240" w:lineRule="auto"/>
                                <w:ind w:left="57" w:right="57"/>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42"/>
                            <a:ext cx="1591555" cy="224400"/>
                          </a:xfrm>
                          <a:prstGeom prst="rect">
                            <a:avLst/>
                          </a:prstGeom>
                          <a:noFill/>
                          <a:ln w="6350">
                            <a:noFill/>
                          </a:ln>
                          <a:effectLst/>
                        </wps:spPr>
                        <wps:txbx>
                          <w:txbxContent>
                            <w:p w14:paraId="71A08CB4" w14:textId="77777777" w:rsidR="00F03358" w:rsidRDefault="00F03358" w:rsidP="006563A6">
                              <w:pPr>
                                <w:pStyle w:val="NormalWeb1"/>
                                <w:spacing w:after="0" w:line="240" w:lineRule="auto"/>
                                <w:ind w:left="57" w:right="57"/>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9"/>
                            <a:ext cx="1799590" cy="952500"/>
                          </a:xfrm>
                          <a:prstGeom prst="rect">
                            <a:avLst/>
                          </a:prstGeom>
                          <a:solidFill>
                            <a:sysClr val="window" lastClr="FFFFFF">
                              <a:lumMod val="95000"/>
                            </a:sysClr>
                          </a:solidFill>
                          <a:ln w="9525">
                            <a:solidFill>
                              <a:prstClr val="black"/>
                            </a:solidFill>
                          </a:ln>
                          <a:effectLst/>
                        </wps:spPr>
                        <wps:txbx>
                          <w:txbxContent>
                            <w:p w14:paraId="5A50C47C" w14:textId="77777777" w:rsidR="00F03358" w:rsidRDefault="00F03358" w:rsidP="006563A6">
                              <w:pPr>
                                <w:pStyle w:val="NormalWeb"/>
                                <w:spacing w:after="0"/>
                                <w:ind w:left="58" w:right="58"/>
                                <w:jc w:val="center"/>
                              </w:pPr>
                              <w:r>
                                <w:rPr>
                                  <w:rFonts w:ascii="Arial" w:hAnsi="Arial" w:cs="Arial"/>
                                  <w:color w:val="000000"/>
                                  <w:sz w:val="20"/>
                                  <w:szCs w:val="20"/>
                                  <w:u w:val="single"/>
                                  <w:lang w:val="en-US"/>
                                </w:rPr>
                                <w:t>Production Control</w:t>
                              </w:r>
                            </w:p>
                            <w:p w14:paraId="678EA98D" w14:textId="77777777" w:rsidR="00F03358" w:rsidRDefault="00F03358" w:rsidP="006563A6">
                              <w:pPr>
                                <w:pStyle w:val="NormalWeb"/>
                                <w:spacing w:after="0"/>
                                <w:ind w:left="58" w:right="58"/>
                                <w:jc w:val="center"/>
                              </w:pPr>
                              <w:r>
                                <w:rPr>
                                  <w:rFonts w:ascii="Arial" w:hAnsi="Arial" w:cs="Arial"/>
                                  <w:color w:val="000000"/>
                                  <w:sz w:val="20"/>
                                  <w:szCs w:val="20"/>
                                  <w:lang w:val="en-US"/>
                                </w:rPr>
                                <w:t>: Wafer Lot Acceptance</w:t>
                              </w:r>
                            </w:p>
                            <w:p w14:paraId="3FEBD860" w14:textId="77777777" w:rsidR="00F03358" w:rsidRDefault="00F03358" w:rsidP="006563A6">
                              <w:pPr>
                                <w:pStyle w:val="NormalWeb"/>
                                <w:spacing w:after="0"/>
                                <w:ind w:left="58" w:right="58"/>
                                <w:jc w:val="center"/>
                              </w:pPr>
                              <w:r>
                                <w:rPr>
                                  <w:rFonts w:ascii="Arial" w:hAnsi="Arial" w:cs="Arial"/>
                                  <w:color w:val="000000"/>
                                  <w:sz w:val="20"/>
                                  <w:szCs w:val="20"/>
                                </w:rPr>
                                <w:t> </w:t>
                              </w:r>
                            </w:p>
                            <w:p w14:paraId="55D8A414" w14:textId="45990618" w:rsidR="00F03358" w:rsidRDefault="00F03358" w:rsidP="006563A6">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w:t>
                              </w:r>
                              <w:proofErr w:type="spellStart"/>
                              <w:r>
                                <w:rPr>
                                  <w:rFonts w:ascii="Arial" w:hAnsi="Arial" w:cs="Arial"/>
                                  <w:color w:val="000000"/>
                                  <w:sz w:val="20"/>
                                  <w:szCs w:val="20"/>
                                  <w:lang w:val="en-US"/>
                                </w:rPr>
                                <w:t>F2</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9"/>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9"/>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9"/>
                            <a:ext cx="1601080" cy="233925"/>
                          </a:xfrm>
                          <a:prstGeom prst="rect">
                            <a:avLst/>
                          </a:prstGeom>
                          <a:noFill/>
                          <a:ln w="6350">
                            <a:noFill/>
                          </a:ln>
                          <a:effectLst/>
                        </wps:spPr>
                        <wps:txbx>
                          <w:txbxContent>
                            <w:p w14:paraId="39C4BAE8" w14:textId="7A5E63C4" w:rsidR="00F03358" w:rsidRDefault="00F03358" w:rsidP="006B0D65">
                              <w:pPr>
                                <w:pStyle w:val="NormalWeb"/>
                                <w:spacing w:after="0" w:line="256" w:lineRule="auto"/>
                                <w:ind w:left="58" w:right="58"/>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74"/>
                            <a:ext cx="1295010" cy="233925"/>
                          </a:xfrm>
                          <a:prstGeom prst="rect">
                            <a:avLst/>
                          </a:prstGeom>
                          <a:noFill/>
                          <a:ln w="6350">
                            <a:noFill/>
                          </a:ln>
                          <a:effectLst/>
                        </wps:spPr>
                        <wps:txbx>
                          <w:txbxContent>
                            <w:p w14:paraId="3F2828A8" w14:textId="0742FE9A" w:rsidR="00F03358" w:rsidRDefault="00F03358" w:rsidP="006B0D65">
                              <w:pPr>
                                <w:pStyle w:val="NormalWeb"/>
                                <w:spacing w:after="0" w:line="256" w:lineRule="auto"/>
                                <w:ind w:left="58" w:right="58"/>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75"/>
                            <a:ext cx="1428360" cy="233925"/>
                          </a:xfrm>
                          <a:prstGeom prst="rect">
                            <a:avLst/>
                          </a:prstGeom>
                          <a:noFill/>
                          <a:ln w="6350">
                            <a:noFill/>
                          </a:ln>
                          <a:effectLst/>
                        </wps:spPr>
                        <wps:txbx>
                          <w:txbxContent>
                            <w:p w14:paraId="2F7ED5DB" w14:textId="4CD70FC2" w:rsidR="00F03358" w:rsidRDefault="00F03358" w:rsidP="006B0D65">
                              <w:pPr>
                                <w:pStyle w:val="NormalWeb"/>
                                <w:spacing w:after="0" w:line="256"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3004"/>
                            <a:ext cx="1428115" cy="233680"/>
                          </a:xfrm>
                          <a:prstGeom prst="rect">
                            <a:avLst/>
                          </a:prstGeom>
                          <a:noFill/>
                          <a:ln w="6350">
                            <a:noFill/>
                          </a:ln>
                          <a:effectLst/>
                        </wps:spPr>
                        <wps:txbx>
                          <w:txbxContent>
                            <w:p w14:paraId="7454AA48" w14:textId="77777777" w:rsidR="00F03358" w:rsidRDefault="00F03358" w:rsidP="006B0D65">
                              <w:pPr>
                                <w:pStyle w:val="NormalWeb"/>
                                <w:spacing w:after="0" w:line="254" w:lineRule="auto"/>
                                <w:ind w:left="58" w:right="58"/>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86687B4" id="Canvas 45" o:spid="_x0000_s1049" editas="canvas" style="width:515.2pt;height:571.9pt;mso-position-horizontal-relative:char;mso-position-vertical-relative:line" coordsize="65430,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">
                <v:shape id="_x0000_s1050" type="#_x0000_t75" style="position:absolute;width:65430;height:72631;visibility:visible;mso-wrap-style:square">
                  <v:fill o:detectmouseclick="t"/>
                  <v:path o:connecttype="none"/>
                </v:shape>
                <v:shape id="Text Box 26" o:spid="_x0000_s1051"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1BF3E85F"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Production Control</w:t>
                        </w:r>
                      </w:p>
                      <w:p w14:paraId="13553305"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F03358" w:rsidRDefault="00F03358" w:rsidP="006563A6">
                        <w:pPr>
                          <w:autoSpaceDE w:val="0"/>
                          <w:autoSpaceDN w:val="0"/>
                          <w:adjustRightInd w:val="0"/>
                          <w:spacing w:after="0" w:line="240" w:lineRule="auto"/>
                          <w:ind w:left="57" w:right="57"/>
                          <w:jc w:val="center"/>
                          <w:rPr>
                            <w:rFonts w:cs="Arial"/>
                            <w:color w:val="000000"/>
                          </w:rPr>
                        </w:pPr>
                      </w:p>
                      <w:p w14:paraId="122E032D" w14:textId="658D07CA" w:rsidR="00F03358" w:rsidRPr="00D05994" w:rsidRDefault="00F03358" w:rsidP="006563A6">
                        <w:pPr>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52" type="#_x0000_t202" style="position:absolute;left:20764;top:68028;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0F7C5B3" w14:textId="77777777" w:rsidR="00F03358" w:rsidRDefault="00F03358" w:rsidP="006563A6">
                        <w:pPr>
                          <w:autoSpaceDE w:val="0"/>
                          <w:autoSpaceDN w:val="0"/>
                          <w:adjustRightInd w:val="0"/>
                          <w:spacing w:after="0" w:line="240" w:lineRule="auto"/>
                          <w:ind w:left="57" w:right="57"/>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5916DCEB"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5D260D18"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p>
                      <w:p w14:paraId="17D136E0" w14:textId="18C6E94A"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5032EB18" w14:textId="77777777" w:rsidR="00F03358" w:rsidRDefault="00F03358" w:rsidP="006563A6">
                        <w:pPr>
                          <w:autoSpaceDE w:val="0"/>
                          <w:autoSpaceDN w:val="0"/>
                          <w:adjustRightInd w:val="0"/>
                          <w:spacing w:after="0" w:line="240" w:lineRule="auto"/>
                          <w:ind w:left="57" w:right="57"/>
                          <w:jc w:val="center"/>
                        </w:pPr>
                        <w:r>
                          <w:rPr>
                            <w:rFonts w:cs="Arial"/>
                            <w:color w:val="000000"/>
                          </w:rPr>
                          <w:t>(Note 2)</w:t>
                        </w:r>
                      </w:p>
                    </w:txbxContent>
                  </v:textbox>
                </v:shape>
                <v:shape id="Text Box 29" o:spid="_x0000_s1054"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442B1C03"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Periodic Testing</w:t>
                        </w:r>
                      </w:p>
                      <w:p w14:paraId="44DE702A" w14:textId="1ED8FA83" w:rsidR="00F03358" w:rsidRDefault="00F03358" w:rsidP="006563A6">
                        <w:pPr>
                          <w:autoSpaceDE w:val="0"/>
                          <w:autoSpaceDN w:val="0"/>
                          <w:adjustRightInd w:val="0"/>
                          <w:spacing w:after="0" w:line="240" w:lineRule="auto"/>
                          <w:ind w:left="57" w:right="57"/>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v:textbox>
                </v:shape>
                <v:shape id="Text Box 5" o:spid="_x0000_s1055"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212CD089" w14:textId="77777777" w:rsidR="00F03358" w:rsidRPr="00755CEA" w:rsidRDefault="00F03358" w:rsidP="006563A6">
                        <w:pPr>
                          <w:pStyle w:val="NormalWeb1"/>
                          <w:spacing w:after="0" w:line="240" w:lineRule="auto"/>
                          <w:ind w:left="57" w:right="57"/>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39DA5CD5" w14:textId="77777777" w:rsidR="00F03358"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u w:val="single"/>
                            <w:lang w:val="en-US"/>
                          </w:rPr>
                          <w:t>Screening Tests</w:t>
                        </w:r>
                      </w:p>
                      <w:p w14:paraId="09281D4A"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62F8656A" w14:textId="1B690563" w:rsidR="00F03358" w:rsidRPr="00D05994" w:rsidRDefault="00F03358" w:rsidP="006563A6">
                        <w:pPr>
                          <w:autoSpaceDE w:val="0"/>
                          <w:autoSpaceDN w:val="0"/>
                          <w:adjustRightInd w:val="0"/>
                          <w:spacing w:after="0" w:line="240" w:lineRule="auto"/>
                          <w:ind w:left="57" w:right="57"/>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F3B</w:t>
                        </w:r>
                        <w:proofErr w:type="spellEnd"/>
                      </w:p>
                    </w:txbxContent>
                  </v:textbox>
                </v:shape>
                <v:shape id="Text Box 5" o:spid="_x0000_s1057"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2E469BC2" w14:textId="77777777" w:rsidR="00F03358" w:rsidRDefault="00F03358" w:rsidP="006563A6">
                        <w:pPr>
                          <w:autoSpaceDE w:val="0"/>
                          <w:autoSpaceDN w:val="0"/>
                          <w:adjustRightInd w:val="0"/>
                          <w:spacing w:after="0" w:line="240" w:lineRule="auto"/>
                          <w:ind w:left="57" w:right="57"/>
                          <w:jc w:val="center"/>
                          <w:rPr>
                            <w:rFonts w:cs="Arial"/>
                            <w:color w:val="000000"/>
                            <w:u w:val="single"/>
                            <w:lang w:val="en-US"/>
                          </w:rPr>
                        </w:pPr>
                        <w:r>
                          <w:rPr>
                            <w:rFonts w:cs="Arial"/>
                            <w:color w:val="000000"/>
                            <w:u w:val="single"/>
                            <w:lang w:val="en-US"/>
                          </w:rPr>
                          <w:t>Lot Validation Testing</w:t>
                        </w:r>
                      </w:p>
                      <w:p w14:paraId="65D23D69" w14:textId="77777777" w:rsidR="00F03358" w:rsidRDefault="00F03358" w:rsidP="006563A6">
                        <w:pPr>
                          <w:autoSpaceDE w:val="0"/>
                          <w:autoSpaceDN w:val="0"/>
                          <w:adjustRightInd w:val="0"/>
                          <w:spacing w:after="0" w:line="240" w:lineRule="auto"/>
                          <w:ind w:left="57" w:right="57"/>
                          <w:jc w:val="center"/>
                          <w:rPr>
                            <w:rFonts w:cs="Arial"/>
                            <w:color w:val="000000"/>
                            <w:lang w:val="en-US"/>
                          </w:rPr>
                        </w:pPr>
                      </w:p>
                      <w:p w14:paraId="4D8AE07A" w14:textId="4DF4D5C3" w:rsidR="00F03358" w:rsidRDefault="00F03358" w:rsidP="006563A6">
                        <w:pPr>
                          <w:autoSpaceDE w:val="0"/>
                          <w:autoSpaceDN w:val="0"/>
                          <w:adjustRightInd w:val="0"/>
                          <w:spacing w:after="0" w:line="240" w:lineRule="auto"/>
                          <w:ind w:left="57" w:right="57"/>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F4B</w:t>
                        </w:r>
                        <w:proofErr w:type="spellEnd"/>
                      </w:p>
                      <w:p w14:paraId="63D28168" w14:textId="77777777" w:rsidR="00F03358" w:rsidRPr="00D05994" w:rsidRDefault="00F03358" w:rsidP="006563A6">
                        <w:pPr>
                          <w:autoSpaceDE w:val="0"/>
                          <w:autoSpaceDN w:val="0"/>
                          <w:adjustRightInd w:val="0"/>
                          <w:spacing w:after="0" w:line="240" w:lineRule="auto"/>
                          <w:ind w:left="57" w:right="57"/>
                          <w:contextualSpacing/>
                          <w:jc w:val="center"/>
                          <w:rPr>
                            <w:rFonts w:cs="Arial"/>
                            <w:color w:val="000000"/>
                            <w:lang w:val="en-US"/>
                          </w:rPr>
                        </w:pPr>
                        <w:r>
                          <w:rPr>
                            <w:rFonts w:cs="Arial"/>
                            <w:color w:val="000000"/>
                          </w:rPr>
                          <w:t>(Note 1)</w:t>
                        </w:r>
                      </w:p>
                    </w:txbxContent>
                  </v:textbox>
                </v:shape>
                <v:shape id="Text Box 5" o:spid="_x0000_s1058"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3B0BE129" w14:textId="77777777" w:rsidR="00F03358" w:rsidRPr="00755CEA" w:rsidRDefault="00F03358" w:rsidP="006563A6">
                        <w:pPr>
                          <w:autoSpaceDE w:val="0"/>
                          <w:autoSpaceDN w:val="0"/>
                          <w:adjustRightInd w:val="0"/>
                          <w:spacing w:after="0" w:line="240" w:lineRule="auto"/>
                          <w:ind w:left="57" w:right="57"/>
                          <w:jc w:val="center"/>
                          <w:rPr>
                            <w:rFonts w:cs="Arial"/>
                            <w:color w:val="000000"/>
                          </w:rPr>
                        </w:pPr>
                        <w:r w:rsidRPr="00755CEA">
                          <w:rPr>
                            <w:rFonts w:cs="Arial"/>
                            <w:color w:val="000000"/>
                            <w:lang w:val="en-US"/>
                          </w:rPr>
                          <w:t> Release</w:t>
                        </w:r>
                      </w:p>
                    </w:txbxContent>
                  </v:textbox>
                </v:shape>
                <v:shape id="Straight Arrow Connector 34" o:spid="_x0000_s1059"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60" type="#_x0000_t32" style="position:absolute;left:29384;top:62617;width:35;height:54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HOucIAAADbAAAADwAAAGRycy9kb3ducmV2LnhtbESPQYvCMBSE74L/IbwFL6KJiiJdo8iy&#10;wgperILXR/O2Ldu8lCa19d9vBMHjMDPfMJtdbytxp8aXjjXMpgoEceZMybmG6+UwWYPwAdlg5Zg0&#10;PMjDbjscbDAxruMz3dOQiwhhn6CGIoQ6kdJnBVn0U1cTR+/XNRZDlE0uTYNdhNtKzpVaSYslx4UC&#10;a/oqKPtLW6vh+3Q0bTXjXF3r26Fj1cp5GGs9+uj3nyAC9eEdfrV/jIbFEp5f4g+Q2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qHOucIAAADbAAAADwAAAAAAAAAAAAAA&#10;AAChAgAAZHJzL2Rvd25yZXYueG1sUEsFBgAAAAAEAAQA+QAAAJADAAAAAA==&#10;" strokecolor="windowText">
                  <v:stroke endarrow="block" endarrowwidth="narrow"/>
                </v:shape>
                <v:shape id="Straight Arrow Connector 36" o:spid="_x0000_s1061" type="#_x0000_t32" style="position:absolute;left:29384;top:35823;width:200;height:176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2"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3"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4"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5"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6"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7"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8"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40E6A77B" w14:textId="77777777" w:rsidR="00F03358" w:rsidRPr="00755CEA" w:rsidRDefault="00F03358" w:rsidP="006563A6">
                        <w:pPr>
                          <w:pStyle w:val="NormalWeb1"/>
                          <w:spacing w:after="0" w:line="240" w:lineRule="auto"/>
                          <w:ind w:left="57" w:right="57"/>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71A08CB4" w14:textId="77777777" w:rsidR="00F03358" w:rsidRDefault="00F03358" w:rsidP="006563A6">
                        <w:pPr>
                          <w:pStyle w:val="NormalWeb1"/>
                          <w:spacing w:after="0" w:line="240" w:lineRule="auto"/>
                          <w:ind w:left="57" w:right="57"/>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5A50C47C" w14:textId="77777777" w:rsidR="00F03358" w:rsidRDefault="00F03358" w:rsidP="006563A6">
                        <w:pPr>
                          <w:pStyle w:val="NormalWeb"/>
                          <w:spacing w:after="0"/>
                          <w:ind w:left="58" w:right="58"/>
                          <w:jc w:val="center"/>
                        </w:pPr>
                        <w:r>
                          <w:rPr>
                            <w:rFonts w:ascii="Arial" w:hAnsi="Arial" w:cs="Arial"/>
                            <w:color w:val="000000"/>
                            <w:sz w:val="20"/>
                            <w:szCs w:val="20"/>
                            <w:u w:val="single"/>
                            <w:lang w:val="en-US"/>
                          </w:rPr>
                          <w:t>Production Control</w:t>
                        </w:r>
                      </w:p>
                      <w:p w14:paraId="678EA98D" w14:textId="77777777" w:rsidR="00F03358" w:rsidRDefault="00F03358" w:rsidP="006563A6">
                        <w:pPr>
                          <w:pStyle w:val="NormalWeb"/>
                          <w:spacing w:after="0"/>
                          <w:ind w:left="58" w:right="58"/>
                          <w:jc w:val="center"/>
                        </w:pPr>
                        <w:r>
                          <w:rPr>
                            <w:rFonts w:ascii="Arial" w:hAnsi="Arial" w:cs="Arial"/>
                            <w:color w:val="000000"/>
                            <w:sz w:val="20"/>
                            <w:szCs w:val="20"/>
                            <w:lang w:val="en-US"/>
                          </w:rPr>
                          <w:t>: Wafer Lot Acceptance</w:t>
                        </w:r>
                      </w:p>
                      <w:p w14:paraId="3FEBD860" w14:textId="77777777" w:rsidR="00F03358" w:rsidRDefault="00F03358" w:rsidP="006563A6">
                        <w:pPr>
                          <w:pStyle w:val="NormalWeb"/>
                          <w:spacing w:after="0"/>
                          <w:ind w:left="58" w:right="58"/>
                          <w:jc w:val="center"/>
                        </w:pPr>
                        <w:r>
                          <w:rPr>
                            <w:rFonts w:ascii="Arial" w:hAnsi="Arial" w:cs="Arial"/>
                            <w:color w:val="000000"/>
                            <w:sz w:val="20"/>
                            <w:szCs w:val="20"/>
                          </w:rPr>
                          <w:t> </w:t>
                        </w:r>
                      </w:p>
                      <w:p w14:paraId="55D8A414" w14:textId="45990618" w:rsidR="00F03358" w:rsidRDefault="00F03358" w:rsidP="006563A6">
                        <w:pPr>
                          <w:pStyle w:val="NormalWeb"/>
                          <w:spacing w:after="0"/>
                          <w:ind w:left="58" w:right="58"/>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w:t>
                        </w:r>
                        <w:proofErr w:type="spellStart"/>
                        <w:r>
                          <w:rPr>
                            <w:rFonts w:ascii="Arial" w:hAnsi="Arial" w:cs="Arial"/>
                            <w:color w:val="000000"/>
                            <w:sz w:val="20"/>
                            <w:szCs w:val="20"/>
                            <w:lang w:val="en-US"/>
                          </w:rPr>
                          <w:t>F2</w:t>
                        </w:r>
                        <w:proofErr w:type="spellEnd"/>
                      </w:p>
                    </w:txbxContent>
                  </v:textbox>
                </v:shape>
                <v:shape id="Straight Arrow Connector 47" o:spid="_x0000_s1071"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3" type="#_x0000_t202" style="position:absolute;left:19240;top:2378;width:16011;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39C4BAE8" w14:textId="7A5E63C4" w:rsidR="00F03358" w:rsidRDefault="00F03358" w:rsidP="006B0D65">
                        <w:pPr>
                          <w:pStyle w:val="NormalWeb"/>
                          <w:spacing w:after="0" w:line="256" w:lineRule="auto"/>
                          <w:ind w:left="58" w:right="58"/>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3F2828A8" w14:textId="0742FE9A" w:rsidR="00F03358" w:rsidRDefault="00F03358" w:rsidP="006B0D65">
                        <w:pPr>
                          <w:pStyle w:val="NormalWeb"/>
                          <w:spacing w:after="0" w:line="256" w:lineRule="auto"/>
                          <w:ind w:left="58" w:right="58"/>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3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2F7ED5DB" w14:textId="4CD70FC2" w:rsidR="00F03358" w:rsidRDefault="00F03358" w:rsidP="006B0D65">
                        <w:pPr>
                          <w:pStyle w:val="NormalWeb"/>
                          <w:spacing w:after="0" w:line="256" w:lineRule="auto"/>
                          <w:ind w:left="58" w:right="58"/>
                          <w:jc w:val="center"/>
                        </w:pPr>
                        <w:r>
                          <w:rPr>
                            <w:rFonts w:ascii="Arial" w:eastAsia="Calibri" w:hAnsi="Arial" w:cs="Arial"/>
                            <w:color w:val="000000"/>
                            <w:sz w:val="20"/>
                            <w:szCs w:val="20"/>
                          </w:rPr>
                          <w:t>Packaged Test Sublot</w:t>
                        </w:r>
                      </w:p>
                    </w:txbxContent>
                  </v:textbox>
                </v:shape>
                <v:shape id="Text Box 5" o:spid="_x0000_s1076" type="#_x0000_t202" style="position:absolute;left:15627;top:34630;width:14281;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454AA48" w14:textId="77777777" w:rsidR="00F03358" w:rsidRDefault="00F03358" w:rsidP="006B0D65">
                        <w:pPr>
                          <w:pStyle w:val="NormalWeb"/>
                          <w:spacing w:after="0" w:line="254" w:lineRule="auto"/>
                          <w:ind w:left="58" w:right="58"/>
                          <w:jc w:val="center"/>
                        </w:pPr>
                        <w:r>
                          <w:rPr>
                            <w:rFonts w:ascii="Arial" w:eastAsia="Calibri" w:hAnsi="Arial" w:cs="Arial"/>
                            <w:color w:val="000000"/>
                            <w:sz w:val="20"/>
                            <w:szCs w:val="20"/>
                          </w:rPr>
                          <w:t>Packaged Test Sublot</w:t>
                        </w:r>
                      </w:p>
                    </w:txbxContent>
                  </v:textbox>
                </v:shape>
                <w10:anchorlock/>
              </v:group>
            </w:pict>
          </mc:Fallback>
        </mc:AlternateContent>
      </w:r>
    </w:p>
    <w:p w14:paraId="738A9336" w14:textId="71FD24C2" w:rsidR="00A93467" w:rsidRPr="002834BC" w:rsidRDefault="00A93467" w:rsidP="00425C46">
      <w:pPr>
        <w:pStyle w:val="NOTES"/>
        <w:rPr>
          <w:highlight w:val="yellow"/>
        </w:rPr>
      </w:pPr>
      <w:r w:rsidRPr="002834BC">
        <w:rPr>
          <w:highlight w:val="yellow"/>
        </w:rPr>
        <w:t>NOTES</w:t>
      </w:r>
      <w:r w:rsidR="001D3F2B" w:rsidRPr="002834BC">
        <w:rPr>
          <w:highlight w:val="yellow"/>
        </w:rPr>
        <w:t>:</w:t>
      </w:r>
    </w:p>
    <w:p w14:paraId="263E62B9" w14:textId="42A4D9C6" w:rsidR="00A93467" w:rsidRPr="002834BC" w:rsidRDefault="00A93467" w:rsidP="00B24CB1">
      <w:pPr>
        <w:pStyle w:val="numericallist"/>
        <w:keepLines/>
        <w:rPr>
          <w:highlight w:val="yellow"/>
        </w:rPr>
      </w:pPr>
      <w:r w:rsidRPr="002834BC">
        <w:rPr>
          <w:highlight w:val="yellow"/>
        </w:rPr>
        <w:t>Lot</w:t>
      </w:r>
      <w:r w:rsidR="00CF0CE1" w:rsidRPr="002834BC">
        <w:rPr>
          <w:highlight w:val="yellow"/>
        </w:rPr>
        <w:t xml:space="preserve"> </w:t>
      </w:r>
      <w:r w:rsidRPr="002834BC">
        <w:rPr>
          <w:highlight w:val="yellow"/>
        </w:rPr>
        <w:t>Validation</w:t>
      </w:r>
      <w:r w:rsidR="00CF0CE1" w:rsidRPr="002834BC">
        <w:rPr>
          <w:highlight w:val="yellow"/>
        </w:rPr>
        <w:t xml:space="preserve"> </w:t>
      </w:r>
      <w:r w:rsidRPr="002834BC">
        <w:rPr>
          <w:highlight w:val="yellow"/>
        </w:rPr>
        <w:t>Testing</w:t>
      </w:r>
      <w:r w:rsidR="00CF0CE1" w:rsidRPr="002834BC">
        <w:rPr>
          <w:highlight w:val="yellow"/>
        </w:rPr>
        <w:t xml:space="preserve"> </w:t>
      </w:r>
      <w:r w:rsidRPr="002834BC">
        <w:rPr>
          <w:highlight w:val="yellow"/>
        </w:rPr>
        <w:t>is</w:t>
      </w:r>
      <w:r w:rsidR="00CF0CE1" w:rsidRPr="002834BC">
        <w:rPr>
          <w:highlight w:val="yellow"/>
        </w:rPr>
        <w:t xml:space="preserve"> </w:t>
      </w:r>
      <w:r w:rsidRPr="002834BC">
        <w:rPr>
          <w:highlight w:val="yellow"/>
        </w:rPr>
        <w:t>not</w:t>
      </w:r>
      <w:r w:rsidR="00CF0CE1" w:rsidRPr="002834BC">
        <w:rPr>
          <w:highlight w:val="yellow"/>
        </w:rPr>
        <w:t xml:space="preserve"> </w:t>
      </w:r>
      <w:r w:rsidRPr="002834BC">
        <w:rPr>
          <w:highlight w:val="yellow"/>
        </w:rPr>
        <w:t>required</w:t>
      </w:r>
      <w:r w:rsidR="00CF0CE1" w:rsidRPr="002834BC">
        <w:rPr>
          <w:highlight w:val="yellow"/>
        </w:rPr>
        <w:t xml:space="preserve"> </w:t>
      </w:r>
      <w:r w:rsidRPr="002834BC">
        <w:rPr>
          <w:highlight w:val="yellow"/>
        </w:rPr>
        <w:t>for</w:t>
      </w:r>
      <w:r w:rsidR="00CF0CE1" w:rsidRPr="002834BC">
        <w:rPr>
          <w:highlight w:val="yellow"/>
        </w:rPr>
        <w:t xml:space="preserve"> </w:t>
      </w:r>
      <w:r w:rsidRPr="002834BC">
        <w:rPr>
          <w:highlight w:val="yellow"/>
        </w:rPr>
        <w:t>qualified</w:t>
      </w:r>
      <w:r w:rsidR="00CF0CE1" w:rsidRPr="002834BC">
        <w:rPr>
          <w:highlight w:val="yellow"/>
        </w:rPr>
        <w:t xml:space="preserve"> </w:t>
      </w:r>
      <w:r w:rsidR="00EB7D5D" w:rsidRPr="002834BC">
        <w:rPr>
          <w:highlight w:val="yellow"/>
        </w:rPr>
        <w:t>Die</w:t>
      </w:r>
      <w:r w:rsidR="00391289" w:rsidRPr="002834BC">
        <w:rPr>
          <w:highlight w:val="yellow"/>
        </w:rPr>
        <w:t xml:space="preserve"> C</w:t>
      </w:r>
      <w:r w:rsidRPr="002834BC">
        <w:rPr>
          <w:highlight w:val="yellow"/>
        </w:rPr>
        <w:t>omponents</w:t>
      </w:r>
      <w:r w:rsidR="00CF0CE1" w:rsidRPr="002834BC">
        <w:rPr>
          <w:highlight w:val="yellow"/>
        </w:rPr>
        <w:t xml:space="preserve"> </w:t>
      </w:r>
      <w:r w:rsidRPr="002834BC">
        <w:rPr>
          <w:highlight w:val="yellow"/>
        </w:rPr>
        <w:t>unless</w:t>
      </w:r>
      <w:r w:rsidR="00CF0CE1" w:rsidRPr="002834BC">
        <w:rPr>
          <w:highlight w:val="yellow"/>
        </w:rPr>
        <w:t xml:space="preserve"> </w:t>
      </w:r>
      <w:r w:rsidRPr="002834BC">
        <w:rPr>
          <w:highlight w:val="yellow"/>
        </w:rPr>
        <w:t>specifically stipulated in the Purchase Order.</w:t>
      </w:r>
    </w:p>
    <w:p w14:paraId="425E2075" w14:textId="3903B479" w:rsidR="00A93467" w:rsidRPr="002834BC" w:rsidRDefault="00A93467" w:rsidP="00BB6BB2">
      <w:pPr>
        <w:pStyle w:val="numericallist"/>
        <w:keepLines/>
        <w:spacing w:before="80"/>
        <w:rPr>
          <w:highlight w:val="yellow"/>
        </w:rPr>
      </w:pPr>
      <w:r w:rsidRPr="002834BC">
        <w:rPr>
          <w:highlight w:val="yellow"/>
        </w:rPr>
        <w:t xml:space="preserve">For unqualified </w:t>
      </w:r>
      <w:r w:rsidR="00EB7D5D" w:rsidRPr="002834BC">
        <w:rPr>
          <w:highlight w:val="yellow"/>
        </w:rPr>
        <w:t>Die</w:t>
      </w:r>
      <w:r w:rsidR="00391289" w:rsidRPr="002834BC">
        <w:rPr>
          <w:highlight w:val="yellow"/>
        </w:rPr>
        <w:t xml:space="preserve"> C</w:t>
      </w:r>
      <w:r w:rsidRPr="002834BC">
        <w:rPr>
          <w:highlight w:val="yellow"/>
        </w:rPr>
        <w:t>omponents</w:t>
      </w:r>
      <w:r w:rsidR="00E479B3" w:rsidRPr="002834BC">
        <w:rPr>
          <w:highlight w:val="yellow"/>
        </w:rPr>
        <w:t>,</w:t>
      </w:r>
      <w:r w:rsidRPr="002834BC">
        <w:rPr>
          <w:highlight w:val="yellow"/>
        </w:rPr>
        <w:t xml:space="preserve"> the need for Lot Validation Testing shall be determined by the </w:t>
      </w:r>
      <w:proofErr w:type="spellStart"/>
      <w:r w:rsidRPr="002834BC">
        <w:rPr>
          <w:highlight w:val="yellow"/>
        </w:rPr>
        <w:t>Orderer</w:t>
      </w:r>
      <w:proofErr w:type="spellEnd"/>
      <w:r w:rsidRPr="002834BC">
        <w:rPr>
          <w:highlight w:val="yellow"/>
        </w:rPr>
        <w:t xml:space="preserve"> and the required testing shall be as stipulated in the Purchase Order (Ref.</w:t>
      </w:r>
      <w:r w:rsidR="00FE570D" w:rsidRPr="002834BC">
        <w:rPr>
          <w:highlight w:val="yellow"/>
        </w:rPr>
        <w:t> </w:t>
      </w:r>
      <w:r w:rsidRPr="002834BC">
        <w:rPr>
          <w:highlight w:val="yellow"/>
        </w:rPr>
        <w:t xml:space="preserve">ESCC Basic Specification No. </w:t>
      </w:r>
      <w:hyperlink r:id="rId102" w:history="1">
        <w:r w:rsidRPr="002834BC">
          <w:rPr>
            <w:rStyle w:val="Hyperlink"/>
            <w:highlight w:val="yellow"/>
          </w:rPr>
          <w:t>23100</w:t>
        </w:r>
      </w:hyperlink>
      <w:r w:rsidR="008D2631" w:rsidRPr="002834BC">
        <w:rPr>
          <w:highlight w:val="yellow"/>
        </w:rPr>
        <w:t>)</w:t>
      </w:r>
      <w:r w:rsidRPr="002834BC">
        <w:rPr>
          <w:highlight w:val="yellow"/>
        </w:rPr>
        <w:t>.</w:t>
      </w:r>
    </w:p>
    <w:p w14:paraId="72C649A9" w14:textId="1ACC28BC" w:rsidR="0078498C" w:rsidRDefault="004E47E4" w:rsidP="005752AE">
      <w:pPr>
        <w:pStyle w:val="Heading3"/>
      </w:pPr>
      <w:r w:rsidRPr="00CF5CE0">
        <w:br w:type="page"/>
      </w:r>
      <w:bookmarkStart w:id="331" w:name="_Toc474501921"/>
      <w:r w:rsidR="0078498C" w:rsidRPr="00CF5CE0">
        <w:lastRenderedPageBreak/>
        <w:t xml:space="preserve">CHART </w:t>
      </w:r>
      <w:proofErr w:type="spellStart"/>
      <w:r w:rsidR="0078498C" w:rsidRPr="00CF5CE0">
        <w:t>F2</w:t>
      </w:r>
      <w:proofErr w:type="spellEnd"/>
      <w:r w:rsidR="0078498C" w:rsidRPr="00CF5CE0">
        <w:t xml:space="preserve"> - PRODUCTION CONTROL</w:t>
      </w:r>
      <w:bookmarkEnd w:id="331"/>
    </w:p>
    <w:tbl>
      <w:tblPr>
        <w:tblStyle w:val="TableGrid1"/>
        <w:tblW w:w="8853" w:type="dxa"/>
        <w:tblInd w:w="1526" w:type="dxa"/>
        <w:tblCellMar>
          <w:top w:w="28" w:type="dxa"/>
          <w:left w:w="57" w:type="dxa"/>
          <w:bottom w:w="28" w:type="dxa"/>
          <w:right w:w="57" w:type="dxa"/>
        </w:tblCellMar>
        <w:tblLook w:val="04A0" w:firstRow="1" w:lastRow="0" w:firstColumn="1" w:lastColumn="0" w:noHBand="0" w:noVBand="1"/>
      </w:tblPr>
      <w:tblGrid>
        <w:gridCol w:w="1384"/>
        <w:gridCol w:w="3010"/>
        <w:gridCol w:w="4427"/>
        <w:gridCol w:w="32"/>
      </w:tblGrid>
      <w:tr w:rsidR="003776C8" w:rsidRPr="003776C8" w14:paraId="7CFF2322" w14:textId="77777777" w:rsidTr="00F03274">
        <w:trPr>
          <w:trHeight w:val="454"/>
        </w:trPr>
        <w:tc>
          <w:tcPr>
            <w:tcW w:w="8853" w:type="dxa"/>
            <w:gridSpan w:val="4"/>
            <w:tcBorders>
              <w:bottom w:val="single" w:sz="4" w:space="0" w:color="auto"/>
            </w:tcBorders>
            <w:shd w:val="clear" w:color="auto" w:fill="F2F2F2"/>
            <w:vAlign w:val="center"/>
          </w:tcPr>
          <w:p w14:paraId="477C0CAD" w14:textId="77777777" w:rsidR="003776C8" w:rsidRPr="003776C8" w:rsidRDefault="003776C8" w:rsidP="003776C8">
            <w:pPr>
              <w:spacing w:after="0"/>
              <w:ind w:left="0"/>
              <w:jc w:val="center"/>
              <w:rPr>
                <w:lang w:val="en-US"/>
              </w:rPr>
            </w:pPr>
            <w:r w:rsidRPr="003776C8">
              <w:rPr>
                <w:lang w:val="en-US"/>
              </w:rPr>
              <w:t>COMPONENT LOT MANUFACTURING</w:t>
            </w:r>
          </w:p>
        </w:tc>
      </w:tr>
      <w:tr w:rsidR="003776C8" w:rsidRPr="003776C8" w14:paraId="412177E6" w14:textId="77777777" w:rsidTr="00F03274">
        <w:trPr>
          <w:gridAfter w:val="1"/>
          <w:wAfter w:w="32" w:type="dxa"/>
          <w:trHeight w:val="227"/>
        </w:trPr>
        <w:tc>
          <w:tcPr>
            <w:tcW w:w="4394" w:type="dxa"/>
            <w:gridSpan w:val="2"/>
            <w:tcBorders>
              <w:top w:val="nil"/>
              <w:left w:val="nil"/>
              <w:bottom w:val="nil"/>
            </w:tcBorders>
            <w:vAlign w:val="center"/>
          </w:tcPr>
          <w:p w14:paraId="54D8EC5C" w14:textId="77777777" w:rsidR="003776C8" w:rsidRPr="003776C8" w:rsidRDefault="003776C8" w:rsidP="003776C8">
            <w:pPr>
              <w:spacing w:after="0"/>
              <w:ind w:left="0"/>
              <w:jc w:val="center"/>
              <w:rPr>
                <w:lang w:val="en-US"/>
              </w:rPr>
            </w:pPr>
          </w:p>
        </w:tc>
        <w:tc>
          <w:tcPr>
            <w:tcW w:w="4427" w:type="dxa"/>
            <w:tcBorders>
              <w:top w:val="nil"/>
              <w:bottom w:val="nil"/>
              <w:right w:val="nil"/>
            </w:tcBorders>
            <w:vAlign w:val="center"/>
          </w:tcPr>
          <w:p w14:paraId="20F06362" w14:textId="77777777" w:rsidR="003776C8" w:rsidRPr="003776C8" w:rsidRDefault="003776C8" w:rsidP="003776C8">
            <w:pPr>
              <w:spacing w:after="0"/>
              <w:ind w:left="0"/>
              <w:jc w:val="center"/>
              <w:rPr>
                <w:lang w:val="en-US"/>
              </w:rPr>
            </w:pPr>
          </w:p>
        </w:tc>
      </w:tr>
      <w:tr w:rsidR="003776C8" w:rsidRPr="003776C8" w14:paraId="22E9AB10" w14:textId="77777777" w:rsidTr="00F03274">
        <w:trPr>
          <w:trHeight w:val="454"/>
        </w:trPr>
        <w:tc>
          <w:tcPr>
            <w:tcW w:w="8853" w:type="dxa"/>
            <w:gridSpan w:val="4"/>
            <w:shd w:val="clear" w:color="auto" w:fill="F2F2F2"/>
            <w:vAlign w:val="center"/>
          </w:tcPr>
          <w:p w14:paraId="3C018F77" w14:textId="4319AF6C" w:rsidR="003776C8" w:rsidRPr="003776C8" w:rsidRDefault="002F0A57" w:rsidP="003776C8">
            <w:pPr>
              <w:spacing w:after="0"/>
              <w:ind w:left="0"/>
              <w:jc w:val="center"/>
              <w:rPr>
                <w:lang w:val="en-US"/>
              </w:rPr>
            </w:pPr>
            <w:commentRangeStart w:id="332"/>
            <w:r>
              <w:rPr>
                <w:lang w:val="en-US"/>
              </w:rPr>
              <w:t>WAFER LOT ACCEPTANCE</w:t>
            </w:r>
            <w:commentRangeEnd w:id="332"/>
            <w:r w:rsidR="0071478F">
              <w:rPr>
                <w:rStyle w:val="CommentReference"/>
                <w:rFonts w:eastAsia="Times New Roman"/>
              </w:rPr>
              <w:commentReference w:id="332"/>
            </w:r>
          </w:p>
        </w:tc>
      </w:tr>
      <w:tr w:rsidR="003776C8" w:rsidRPr="003776C8" w14:paraId="03F70E5D" w14:textId="77777777" w:rsidTr="00F03274">
        <w:trPr>
          <w:trHeight w:val="454"/>
        </w:trPr>
        <w:tc>
          <w:tcPr>
            <w:tcW w:w="1384" w:type="dxa"/>
            <w:shd w:val="clear" w:color="auto" w:fill="F2F2F2"/>
            <w:vAlign w:val="center"/>
          </w:tcPr>
          <w:p w14:paraId="79544EB0" w14:textId="6A1F4995" w:rsidR="003776C8" w:rsidRPr="003776C8" w:rsidRDefault="003776C8" w:rsidP="00BB6BB2">
            <w:pPr>
              <w:autoSpaceDE w:val="0"/>
              <w:autoSpaceDN w:val="0"/>
              <w:adjustRightInd w:val="0"/>
              <w:spacing w:after="0" w:line="288" w:lineRule="auto"/>
              <w:ind w:left="0" w:righ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_Ref474479285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5.2.1</w:t>
            </w:r>
            <w:r w:rsidR="00BB6BB2">
              <w:rPr>
                <w:rFonts w:cs="Arial"/>
                <w:color w:val="000000"/>
                <w:lang w:val="en-US"/>
              </w:rPr>
              <w:fldChar w:fldCharType="end"/>
            </w:r>
          </w:p>
        </w:tc>
        <w:tc>
          <w:tcPr>
            <w:tcW w:w="7469" w:type="dxa"/>
            <w:gridSpan w:val="3"/>
            <w:shd w:val="clear" w:color="auto" w:fill="F2F2F2"/>
            <w:vAlign w:val="center"/>
          </w:tcPr>
          <w:p w14:paraId="325BB9E3" w14:textId="10B777BA" w:rsidR="003776C8" w:rsidRPr="003776C8" w:rsidRDefault="00137ECE" w:rsidP="003776C8">
            <w:pPr>
              <w:spacing w:after="0"/>
              <w:ind w:left="0"/>
              <w:jc w:val="left"/>
              <w:rPr>
                <w:lang w:val="en-US"/>
              </w:rPr>
            </w:pPr>
            <w:r w:rsidRPr="00137ECE">
              <w:rPr>
                <w:lang w:val="en-US"/>
              </w:rPr>
              <w:t>Process Monitoring Review</w:t>
            </w:r>
          </w:p>
        </w:tc>
      </w:tr>
      <w:tr w:rsidR="003776C8" w:rsidRPr="003776C8" w14:paraId="28B2DEBE" w14:textId="77777777" w:rsidTr="00F03274">
        <w:trPr>
          <w:trHeight w:val="567"/>
        </w:trPr>
        <w:tc>
          <w:tcPr>
            <w:tcW w:w="1384" w:type="dxa"/>
            <w:shd w:val="clear" w:color="auto" w:fill="F2F2F2"/>
            <w:vAlign w:val="center"/>
          </w:tcPr>
          <w:p w14:paraId="37EEB18B" w14:textId="587640EF" w:rsidR="003776C8" w:rsidRPr="002834BC" w:rsidRDefault="003776C8" w:rsidP="00BB6BB2">
            <w:pPr>
              <w:tabs>
                <w:tab w:val="left" w:pos="3345"/>
              </w:tabs>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_Ref474479301 \r \h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5.2.2</w:t>
            </w:r>
            <w:r w:rsidR="00BB6BB2" w:rsidRPr="002834BC">
              <w:rPr>
                <w:rFonts w:cs="Arial"/>
                <w:color w:val="000000"/>
                <w:highlight w:val="yellow"/>
                <w:lang w:val="en-US"/>
              </w:rPr>
              <w:fldChar w:fldCharType="end"/>
            </w:r>
            <w:r w:rsidR="002F0A57" w:rsidRPr="002834BC">
              <w:rPr>
                <w:rFonts w:cs="Arial"/>
                <w:color w:val="000000"/>
                <w:highlight w:val="yellow"/>
                <w:lang w:val="en-US"/>
              </w:rPr>
              <w:t>(a)</w:t>
            </w:r>
          </w:p>
        </w:tc>
        <w:tc>
          <w:tcPr>
            <w:tcW w:w="7469" w:type="dxa"/>
            <w:gridSpan w:val="3"/>
            <w:shd w:val="clear" w:color="auto" w:fill="F2F2F2"/>
            <w:vAlign w:val="center"/>
          </w:tcPr>
          <w:p w14:paraId="409B9955" w14:textId="77777777" w:rsidR="00137ECE" w:rsidRPr="002834BC" w:rsidRDefault="00137ECE" w:rsidP="00137ECE">
            <w:pPr>
              <w:spacing w:after="0"/>
              <w:ind w:left="0"/>
              <w:jc w:val="left"/>
              <w:rPr>
                <w:highlight w:val="yellow"/>
                <w:lang w:val="en-US"/>
              </w:rPr>
            </w:pPr>
            <w:r w:rsidRPr="002834BC">
              <w:rPr>
                <w:highlight w:val="yellow"/>
                <w:lang w:val="en-US"/>
              </w:rPr>
              <w:t xml:space="preserve">Room Temperature Electrical Measurements </w:t>
            </w:r>
          </w:p>
          <w:p w14:paraId="5B1DFE55" w14:textId="2C5625F3" w:rsidR="003776C8" w:rsidRPr="002834BC" w:rsidRDefault="00137ECE" w:rsidP="00137ECE">
            <w:pPr>
              <w:spacing w:after="0"/>
              <w:ind w:left="0"/>
              <w:jc w:val="left"/>
              <w:rPr>
                <w:highlight w:val="yellow"/>
                <w:lang w:val="en-US"/>
              </w:rPr>
            </w:pPr>
            <w:r w:rsidRPr="002834BC">
              <w:rPr>
                <w:highlight w:val="yellow"/>
                <w:lang w:val="en-US"/>
              </w:rPr>
              <w:t>(Wafer Lot Screening) (1) (2)</w:t>
            </w:r>
          </w:p>
        </w:tc>
      </w:tr>
      <w:tr w:rsidR="003776C8" w:rsidRPr="003776C8" w14:paraId="42CFC0AB" w14:textId="77777777" w:rsidTr="00F03274">
        <w:trPr>
          <w:trHeight w:val="454"/>
        </w:trPr>
        <w:tc>
          <w:tcPr>
            <w:tcW w:w="1384" w:type="dxa"/>
            <w:shd w:val="clear" w:color="auto" w:fill="F2F2F2"/>
            <w:vAlign w:val="center"/>
          </w:tcPr>
          <w:p w14:paraId="7117ED05" w14:textId="6B383CFA" w:rsidR="003776C8" w:rsidRPr="002834BC" w:rsidRDefault="002F0A57" w:rsidP="002F0A57">
            <w:pPr>
              <w:spacing w:after="0"/>
              <w:ind w:left="0"/>
              <w:jc w:val="center"/>
              <w:rPr>
                <w:highlight w:val="yellow"/>
                <w:lang w:val="en-US"/>
              </w:rPr>
            </w:pPr>
            <w:r w:rsidRPr="002834BC">
              <w:rPr>
                <w:rFonts w:cs="Arial"/>
                <w:color w:val="000000"/>
                <w:highlight w:val="yellow"/>
                <w:lang w:val="en-US"/>
              </w:rPr>
              <w:t>-</w:t>
            </w:r>
          </w:p>
        </w:tc>
        <w:tc>
          <w:tcPr>
            <w:tcW w:w="7469" w:type="dxa"/>
            <w:gridSpan w:val="3"/>
            <w:shd w:val="clear" w:color="auto" w:fill="F2F2F2"/>
            <w:vAlign w:val="center"/>
          </w:tcPr>
          <w:p w14:paraId="3DECDC64" w14:textId="2C2664B6" w:rsidR="003776C8" w:rsidRPr="002834BC" w:rsidRDefault="00137ECE" w:rsidP="003776C8">
            <w:pPr>
              <w:spacing w:after="0"/>
              <w:ind w:left="0"/>
              <w:jc w:val="left"/>
              <w:rPr>
                <w:highlight w:val="yellow"/>
                <w:lang w:val="en-US"/>
              </w:rPr>
            </w:pPr>
            <w:r w:rsidRPr="002834BC">
              <w:rPr>
                <w:highlight w:val="yellow"/>
                <w:lang w:val="en-US"/>
              </w:rPr>
              <w:t>Wafer Dicing</w:t>
            </w:r>
          </w:p>
        </w:tc>
      </w:tr>
      <w:tr w:rsidR="003776C8" w:rsidRPr="003776C8" w14:paraId="3F685A63" w14:textId="77777777" w:rsidTr="00F03274">
        <w:trPr>
          <w:trHeight w:val="567"/>
        </w:trPr>
        <w:tc>
          <w:tcPr>
            <w:tcW w:w="1384" w:type="dxa"/>
            <w:shd w:val="clear" w:color="auto" w:fill="F2F2F2"/>
            <w:vAlign w:val="center"/>
          </w:tcPr>
          <w:p w14:paraId="371F3FE1" w14:textId="543660C4" w:rsidR="003776C8" w:rsidRPr="002834BC" w:rsidRDefault="003776C8"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_Ref474479310 \r \h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5.2.2</w:t>
            </w:r>
            <w:r w:rsidR="00BB6BB2" w:rsidRPr="002834BC">
              <w:rPr>
                <w:rFonts w:cs="Arial"/>
                <w:color w:val="000000"/>
                <w:highlight w:val="yellow"/>
                <w:lang w:val="en-US"/>
              </w:rPr>
              <w:fldChar w:fldCharType="end"/>
            </w:r>
            <w:r w:rsidR="002F0A57" w:rsidRPr="002834BC">
              <w:rPr>
                <w:rFonts w:cs="Arial"/>
                <w:color w:val="000000"/>
                <w:highlight w:val="yellow"/>
                <w:lang w:val="en-US"/>
              </w:rPr>
              <w:t>(b)</w:t>
            </w:r>
          </w:p>
        </w:tc>
        <w:tc>
          <w:tcPr>
            <w:tcW w:w="7469" w:type="dxa"/>
            <w:gridSpan w:val="3"/>
            <w:shd w:val="clear" w:color="auto" w:fill="F2F2F2"/>
            <w:vAlign w:val="center"/>
          </w:tcPr>
          <w:p w14:paraId="586D0882" w14:textId="77777777" w:rsidR="00137ECE" w:rsidRPr="002834BC" w:rsidRDefault="00137ECE" w:rsidP="00137ECE">
            <w:pPr>
              <w:spacing w:after="0"/>
              <w:ind w:left="0"/>
              <w:jc w:val="left"/>
              <w:rPr>
                <w:highlight w:val="yellow"/>
                <w:lang w:val="en-US"/>
              </w:rPr>
            </w:pPr>
            <w:r w:rsidRPr="002834BC">
              <w:rPr>
                <w:highlight w:val="yellow"/>
                <w:lang w:val="en-US"/>
              </w:rPr>
              <w:t>Die Visual Inspection</w:t>
            </w:r>
          </w:p>
          <w:p w14:paraId="44E279D3" w14:textId="69EC569D" w:rsidR="003776C8" w:rsidRPr="002834BC" w:rsidRDefault="00137ECE" w:rsidP="00137ECE">
            <w:pPr>
              <w:spacing w:after="0"/>
              <w:ind w:left="0"/>
              <w:jc w:val="left"/>
              <w:rPr>
                <w:highlight w:val="yellow"/>
                <w:lang w:val="en-US"/>
              </w:rPr>
            </w:pPr>
            <w:r w:rsidRPr="002834BC">
              <w:rPr>
                <w:highlight w:val="yellow"/>
                <w:lang w:val="en-US"/>
              </w:rPr>
              <w:t>(Wafer Lot Screening) (2)</w:t>
            </w:r>
          </w:p>
        </w:tc>
      </w:tr>
      <w:tr w:rsidR="003776C8" w:rsidRPr="003776C8" w14:paraId="0697EB5C" w14:textId="77777777" w:rsidTr="00F03274">
        <w:trPr>
          <w:trHeight w:val="454"/>
        </w:trPr>
        <w:tc>
          <w:tcPr>
            <w:tcW w:w="1384" w:type="dxa"/>
            <w:tcBorders>
              <w:bottom w:val="single" w:sz="4" w:space="0" w:color="auto"/>
            </w:tcBorders>
            <w:shd w:val="clear" w:color="auto" w:fill="F2F2F2"/>
            <w:vAlign w:val="center"/>
          </w:tcPr>
          <w:p w14:paraId="21604D6D" w14:textId="584A54CC" w:rsidR="003776C8" w:rsidRPr="002834BC" w:rsidRDefault="003776C8"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_Ref474479319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5.2.3</w:t>
            </w:r>
            <w:r w:rsidR="00BB6BB2" w:rsidRPr="002834BC">
              <w:rPr>
                <w:rFonts w:cs="Arial"/>
                <w:color w:val="000000"/>
                <w:highlight w:val="yellow"/>
                <w:lang w:val="en-US"/>
              </w:rPr>
              <w:fldChar w:fldCharType="end"/>
            </w:r>
          </w:p>
        </w:tc>
        <w:tc>
          <w:tcPr>
            <w:tcW w:w="7469" w:type="dxa"/>
            <w:gridSpan w:val="3"/>
            <w:tcBorders>
              <w:bottom w:val="single" w:sz="4" w:space="0" w:color="auto"/>
            </w:tcBorders>
            <w:shd w:val="clear" w:color="auto" w:fill="F2F2F2"/>
            <w:vAlign w:val="center"/>
          </w:tcPr>
          <w:p w14:paraId="068710B0" w14:textId="1CCA9D2E" w:rsidR="003776C8" w:rsidRPr="002834BC" w:rsidRDefault="00137ECE" w:rsidP="003776C8">
            <w:pPr>
              <w:spacing w:after="0"/>
              <w:ind w:left="0"/>
              <w:jc w:val="left"/>
              <w:rPr>
                <w:highlight w:val="yellow"/>
                <w:lang w:val="en-US"/>
              </w:rPr>
            </w:pPr>
            <w:r w:rsidRPr="002834BC">
              <w:rPr>
                <w:highlight w:val="yellow"/>
                <w:lang w:val="en-US"/>
              </w:rPr>
              <w:t>Die Dimensions (2) (3)</w:t>
            </w:r>
          </w:p>
        </w:tc>
      </w:tr>
      <w:tr w:rsidR="002F0A57" w:rsidRPr="003776C8" w14:paraId="3914A398" w14:textId="77777777" w:rsidTr="00F03274">
        <w:trPr>
          <w:trHeight w:val="454"/>
        </w:trPr>
        <w:tc>
          <w:tcPr>
            <w:tcW w:w="1384" w:type="dxa"/>
            <w:tcBorders>
              <w:bottom w:val="single" w:sz="4" w:space="0" w:color="auto"/>
            </w:tcBorders>
            <w:shd w:val="clear" w:color="auto" w:fill="F2F2F2"/>
            <w:vAlign w:val="center"/>
          </w:tcPr>
          <w:p w14:paraId="7489A254" w14:textId="30185BF9" w:rsidR="002F0A57" w:rsidRPr="003776C8" w:rsidRDefault="002F0A57" w:rsidP="00BB6BB2">
            <w:pPr>
              <w:spacing w:after="0"/>
              <w:ind w:left="0"/>
              <w:jc w:val="left"/>
              <w:rPr>
                <w:rFonts w:cs="Arial"/>
                <w:color w:val="000000"/>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_Ref474479326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5.2.4</w:t>
            </w:r>
            <w:r w:rsidR="00BB6BB2">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5F256806" w14:textId="6854A403" w:rsidR="002F0A57" w:rsidRPr="003776C8" w:rsidRDefault="00137ECE" w:rsidP="003776C8">
            <w:pPr>
              <w:spacing w:after="0"/>
              <w:ind w:left="0"/>
              <w:jc w:val="left"/>
              <w:rPr>
                <w:rFonts w:cs="Arial"/>
                <w:color w:val="000000"/>
                <w:lang w:val="en-US"/>
              </w:rPr>
            </w:pPr>
            <w:r w:rsidRPr="00137ECE">
              <w:rPr>
                <w:rFonts w:cs="Arial"/>
                <w:color w:val="000000"/>
                <w:lang w:val="en-US"/>
              </w:rPr>
              <w:t>SEM Inspection (4)</w:t>
            </w:r>
            <w:r w:rsidR="008555F7">
              <w:rPr>
                <w:rFonts w:cs="Arial"/>
                <w:color w:val="000000"/>
                <w:lang w:val="en-US"/>
              </w:rPr>
              <w:t xml:space="preserve"> (5)</w:t>
            </w:r>
          </w:p>
        </w:tc>
      </w:tr>
      <w:tr w:rsidR="002F0A57" w:rsidRPr="003776C8" w14:paraId="13AA1652" w14:textId="77777777" w:rsidTr="00F03274">
        <w:trPr>
          <w:trHeight w:val="454"/>
        </w:trPr>
        <w:tc>
          <w:tcPr>
            <w:tcW w:w="1384" w:type="dxa"/>
            <w:tcBorders>
              <w:bottom w:val="single" w:sz="4" w:space="0" w:color="auto"/>
            </w:tcBorders>
            <w:shd w:val="clear" w:color="auto" w:fill="F2F2F2"/>
            <w:vAlign w:val="center"/>
          </w:tcPr>
          <w:p w14:paraId="67D4C9E5" w14:textId="6827CB22" w:rsidR="002F0A57" w:rsidRPr="003776C8" w:rsidRDefault="002F0A57" w:rsidP="00BB6BB2">
            <w:pPr>
              <w:spacing w:after="0"/>
              <w:ind w:left="0"/>
              <w:jc w:val="left"/>
              <w:rPr>
                <w:rFonts w:cs="Arial"/>
                <w:color w:val="000000"/>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_Ref474479333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5.2.5</w:t>
            </w:r>
            <w:r w:rsidR="00BB6BB2">
              <w:rPr>
                <w:rFonts w:cs="Arial"/>
                <w:color w:val="000000"/>
                <w:lang w:val="en-US"/>
              </w:rPr>
              <w:fldChar w:fldCharType="end"/>
            </w:r>
          </w:p>
        </w:tc>
        <w:tc>
          <w:tcPr>
            <w:tcW w:w="7469" w:type="dxa"/>
            <w:gridSpan w:val="3"/>
            <w:tcBorders>
              <w:bottom w:val="single" w:sz="4" w:space="0" w:color="auto"/>
            </w:tcBorders>
            <w:shd w:val="clear" w:color="auto" w:fill="F2F2F2"/>
            <w:vAlign w:val="center"/>
          </w:tcPr>
          <w:p w14:paraId="69524190" w14:textId="2DBE8626" w:rsidR="002F0A57" w:rsidRPr="003776C8" w:rsidRDefault="00137ECE" w:rsidP="008555F7">
            <w:pPr>
              <w:spacing w:after="0"/>
              <w:ind w:left="0"/>
              <w:jc w:val="left"/>
              <w:rPr>
                <w:rFonts w:cs="Arial"/>
                <w:color w:val="000000"/>
                <w:lang w:val="en-US"/>
              </w:rPr>
            </w:pPr>
            <w:r w:rsidRPr="00137ECE">
              <w:rPr>
                <w:rFonts w:cs="Arial"/>
                <w:color w:val="000000"/>
                <w:lang w:val="en-US"/>
              </w:rPr>
              <w:t>Total Dose Radiation Testing (4) (</w:t>
            </w:r>
            <w:r w:rsidR="008555F7">
              <w:rPr>
                <w:rFonts w:cs="Arial"/>
                <w:color w:val="000000"/>
                <w:lang w:val="en-US"/>
              </w:rPr>
              <w:t>6</w:t>
            </w:r>
            <w:r w:rsidRPr="00137ECE">
              <w:rPr>
                <w:rFonts w:cs="Arial"/>
                <w:color w:val="000000"/>
                <w:lang w:val="en-US"/>
              </w:rPr>
              <w:t>)</w:t>
            </w:r>
          </w:p>
        </w:tc>
      </w:tr>
      <w:tr w:rsidR="003776C8" w:rsidRPr="003776C8" w14:paraId="66C6B229" w14:textId="77777777" w:rsidTr="00F03274">
        <w:trPr>
          <w:gridAfter w:val="1"/>
          <w:wAfter w:w="32" w:type="dxa"/>
          <w:trHeight w:val="227"/>
        </w:trPr>
        <w:tc>
          <w:tcPr>
            <w:tcW w:w="4394" w:type="dxa"/>
            <w:gridSpan w:val="2"/>
            <w:tcBorders>
              <w:top w:val="nil"/>
              <w:left w:val="nil"/>
              <w:bottom w:val="nil"/>
            </w:tcBorders>
            <w:vAlign w:val="center"/>
          </w:tcPr>
          <w:p w14:paraId="0D2CDD79" w14:textId="77777777" w:rsidR="003776C8" w:rsidRPr="003776C8" w:rsidRDefault="003776C8" w:rsidP="003776C8">
            <w:pPr>
              <w:spacing w:after="0"/>
              <w:ind w:left="0"/>
              <w:jc w:val="center"/>
              <w:rPr>
                <w:lang w:val="en-US"/>
              </w:rPr>
            </w:pPr>
          </w:p>
        </w:tc>
        <w:tc>
          <w:tcPr>
            <w:tcW w:w="4427" w:type="dxa"/>
            <w:tcBorders>
              <w:top w:val="nil"/>
              <w:bottom w:val="nil"/>
              <w:right w:val="nil"/>
            </w:tcBorders>
            <w:vAlign w:val="center"/>
          </w:tcPr>
          <w:p w14:paraId="0D393584" w14:textId="77777777" w:rsidR="003776C8" w:rsidRPr="003776C8" w:rsidRDefault="003776C8" w:rsidP="003776C8">
            <w:pPr>
              <w:spacing w:after="0"/>
              <w:ind w:left="0"/>
              <w:jc w:val="center"/>
              <w:rPr>
                <w:lang w:val="en-US"/>
              </w:rPr>
            </w:pPr>
          </w:p>
        </w:tc>
      </w:tr>
      <w:tr w:rsidR="003776C8" w:rsidRPr="003776C8" w14:paraId="795F0A38" w14:textId="77777777" w:rsidTr="00F03274">
        <w:trPr>
          <w:trHeight w:val="454"/>
        </w:trPr>
        <w:tc>
          <w:tcPr>
            <w:tcW w:w="8853" w:type="dxa"/>
            <w:gridSpan w:val="4"/>
            <w:shd w:val="clear" w:color="auto" w:fill="F2F2F2"/>
            <w:vAlign w:val="center"/>
          </w:tcPr>
          <w:p w14:paraId="6FADCB59" w14:textId="14A7BB35" w:rsidR="003776C8" w:rsidRPr="003776C8" w:rsidRDefault="002F0A57" w:rsidP="003776C8">
            <w:pPr>
              <w:spacing w:after="0"/>
              <w:ind w:left="0"/>
              <w:jc w:val="center"/>
              <w:rPr>
                <w:lang w:val="en-US"/>
              </w:rPr>
            </w:pPr>
            <w:commentRangeStart w:id="333"/>
            <w:r>
              <w:rPr>
                <w:rFonts w:cs="Arial"/>
                <w:bCs/>
                <w:color w:val="000000"/>
                <w:lang w:val="en-US"/>
              </w:rPr>
              <w:t>SPECIAL IN-PROCESS CONTROLS</w:t>
            </w:r>
            <w:commentRangeEnd w:id="333"/>
            <w:r w:rsidR="004817A7">
              <w:rPr>
                <w:rStyle w:val="CommentReference"/>
                <w:rFonts w:eastAsia="Times New Roman"/>
              </w:rPr>
              <w:commentReference w:id="333"/>
            </w:r>
          </w:p>
        </w:tc>
      </w:tr>
      <w:tr w:rsidR="003776C8" w:rsidRPr="003776C8" w14:paraId="37C64088" w14:textId="77777777" w:rsidTr="00F03274">
        <w:trPr>
          <w:trHeight w:val="454"/>
        </w:trPr>
        <w:tc>
          <w:tcPr>
            <w:tcW w:w="1384" w:type="dxa"/>
            <w:shd w:val="clear" w:color="auto" w:fill="F2F2F2"/>
            <w:vAlign w:val="center"/>
          </w:tcPr>
          <w:p w14:paraId="4E17EDF8" w14:textId="00F4FC1F" w:rsidR="003776C8" w:rsidRPr="002834BC" w:rsidRDefault="002F0A57" w:rsidP="002F0A57">
            <w:pPr>
              <w:spacing w:after="0"/>
              <w:ind w:left="0"/>
              <w:jc w:val="center"/>
              <w:rPr>
                <w:highlight w:val="yellow"/>
                <w:lang w:val="en-US"/>
              </w:rPr>
            </w:pPr>
            <w:r w:rsidRPr="002834BC">
              <w:rPr>
                <w:rFonts w:cs="Arial"/>
                <w:color w:val="000000"/>
                <w:highlight w:val="yellow"/>
                <w:lang w:val="en-US"/>
              </w:rPr>
              <w:t>-</w:t>
            </w:r>
          </w:p>
        </w:tc>
        <w:tc>
          <w:tcPr>
            <w:tcW w:w="7469" w:type="dxa"/>
            <w:gridSpan w:val="3"/>
            <w:shd w:val="clear" w:color="auto" w:fill="F2F2F2"/>
            <w:vAlign w:val="center"/>
          </w:tcPr>
          <w:p w14:paraId="07112507" w14:textId="3D76D2B8" w:rsidR="003776C8" w:rsidRPr="002834BC" w:rsidRDefault="00137ECE" w:rsidP="008555F7">
            <w:pPr>
              <w:spacing w:after="0"/>
              <w:ind w:left="0"/>
              <w:jc w:val="left"/>
              <w:rPr>
                <w:highlight w:val="yellow"/>
                <w:lang w:val="en-US"/>
              </w:rPr>
            </w:pPr>
            <w:r w:rsidRPr="002834BC">
              <w:rPr>
                <w:highlight w:val="yellow"/>
                <w:lang w:val="en-US"/>
              </w:rPr>
              <w:t>Assembly (</w:t>
            </w:r>
            <w:r w:rsidR="008555F7" w:rsidRPr="002834BC">
              <w:rPr>
                <w:highlight w:val="yellow"/>
                <w:lang w:val="en-US"/>
              </w:rPr>
              <w:t>7</w:t>
            </w:r>
            <w:r w:rsidRPr="002834BC">
              <w:rPr>
                <w:highlight w:val="yellow"/>
                <w:lang w:val="en-US"/>
              </w:rPr>
              <w:t>)</w:t>
            </w:r>
          </w:p>
        </w:tc>
      </w:tr>
      <w:tr w:rsidR="003776C8" w:rsidRPr="003776C8" w14:paraId="112BF2AC" w14:textId="77777777" w:rsidTr="00F03274">
        <w:trPr>
          <w:trHeight w:val="454"/>
        </w:trPr>
        <w:tc>
          <w:tcPr>
            <w:tcW w:w="1384" w:type="dxa"/>
            <w:shd w:val="clear" w:color="auto" w:fill="F2F2F2"/>
            <w:vAlign w:val="center"/>
          </w:tcPr>
          <w:p w14:paraId="4BA663B8" w14:textId="6743FAF9" w:rsidR="003776C8" w:rsidRPr="003776C8" w:rsidRDefault="003776C8" w:rsidP="00BB6BB2">
            <w:pPr>
              <w:tabs>
                <w:tab w:val="left" w:pos="690"/>
              </w:tabs>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_Ref474479343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5.3.2</w:t>
            </w:r>
            <w:r w:rsidR="00BB6BB2">
              <w:rPr>
                <w:rFonts w:cs="Arial"/>
                <w:color w:val="000000"/>
                <w:lang w:val="en-US"/>
              </w:rPr>
              <w:fldChar w:fldCharType="end"/>
            </w:r>
          </w:p>
        </w:tc>
        <w:tc>
          <w:tcPr>
            <w:tcW w:w="7469" w:type="dxa"/>
            <w:gridSpan w:val="3"/>
            <w:shd w:val="clear" w:color="auto" w:fill="F2F2F2"/>
            <w:vAlign w:val="center"/>
          </w:tcPr>
          <w:p w14:paraId="494C5A2B" w14:textId="1E1071AE" w:rsidR="003776C8" w:rsidRPr="003776C8" w:rsidRDefault="00137ECE" w:rsidP="003776C8">
            <w:pPr>
              <w:spacing w:after="0"/>
              <w:ind w:left="0"/>
              <w:jc w:val="left"/>
              <w:rPr>
                <w:lang w:val="en-US"/>
              </w:rPr>
            </w:pPr>
            <w:r w:rsidRPr="00137ECE">
              <w:rPr>
                <w:lang w:val="en-US"/>
              </w:rPr>
              <w:t>Internal Visual Inspection</w:t>
            </w:r>
          </w:p>
        </w:tc>
      </w:tr>
      <w:tr w:rsidR="003776C8" w:rsidRPr="003776C8" w14:paraId="1F6241B5" w14:textId="77777777" w:rsidTr="00F03274">
        <w:trPr>
          <w:trHeight w:val="454"/>
        </w:trPr>
        <w:tc>
          <w:tcPr>
            <w:tcW w:w="1384" w:type="dxa"/>
            <w:shd w:val="clear" w:color="auto" w:fill="F2F2F2"/>
            <w:vAlign w:val="center"/>
          </w:tcPr>
          <w:p w14:paraId="5E097C29" w14:textId="7C6D8A4B"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_Ref474479350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5.3.3</w:t>
            </w:r>
            <w:r w:rsidR="00BB6BB2">
              <w:rPr>
                <w:rFonts w:cs="Arial"/>
                <w:color w:val="000000"/>
                <w:lang w:val="en-US"/>
              </w:rPr>
              <w:fldChar w:fldCharType="end"/>
            </w:r>
          </w:p>
        </w:tc>
        <w:tc>
          <w:tcPr>
            <w:tcW w:w="7469" w:type="dxa"/>
            <w:gridSpan w:val="3"/>
            <w:shd w:val="clear" w:color="auto" w:fill="F2F2F2"/>
            <w:vAlign w:val="center"/>
          </w:tcPr>
          <w:p w14:paraId="2CED1C45" w14:textId="55750838" w:rsidR="003776C8" w:rsidRPr="003776C8" w:rsidRDefault="00137ECE" w:rsidP="003776C8">
            <w:pPr>
              <w:spacing w:after="0"/>
              <w:ind w:left="0"/>
              <w:jc w:val="left"/>
              <w:rPr>
                <w:lang w:val="en-US"/>
              </w:rPr>
            </w:pPr>
            <w:r w:rsidRPr="00137ECE">
              <w:rPr>
                <w:lang w:val="en-US"/>
              </w:rPr>
              <w:t>Bond Strength (4)</w:t>
            </w:r>
          </w:p>
        </w:tc>
      </w:tr>
      <w:tr w:rsidR="003776C8" w:rsidRPr="003776C8" w14:paraId="11B09288" w14:textId="77777777" w:rsidTr="00F03274">
        <w:trPr>
          <w:trHeight w:val="454"/>
        </w:trPr>
        <w:tc>
          <w:tcPr>
            <w:tcW w:w="1384" w:type="dxa"/>
            <w:shd w:val="clear" w:color="auto" w:fill="F2F2F2"/>
            <w:vAlign w:val="center"/>
          </w:tcPr>
          <w:p w14:paraId="177F90E7" w14:textId="70ED6967"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_Ref474479356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5.3.3</w:t>
            </w:r>
            <w:r w:rsidR="00BB6BB2">
              <w:rPr>
                <w:rFonts w:cs="Arial"/>
                <w:color w:val="000000"/>
                <w:lang w:val="en-US"/>
              </w:rPr>
              <w:fldChar w:fldCharType="end"/>
            </w:r>
          </w:p>
        </w:tc>
        <w:tc>
          <w:tcPr>
            <w:tcW w:w="7469" w:type="dxa"/>
            <w:gridSpan w:val="3"/>
            <w:shd w:val="clear" w:color="auto" w:fill="F2F2F2"/>
            <w:vAlign w:val="center"/>
          </w:tcPr>
          <w:p w14:paraId="13E6A0B9" w14:textId="37E85D1D" w:rsidR="003776C8" w:rsidRPr="003776C8" w:rsidRDefault="00137ECE" w:rsidP="003776C8">
            <w:pPr>
              <w:spacing w:after="0"/>
              <w:ind w:left="0"/>
              <w:jc w:val="left"/>
              <w:rPr>
                <w:lang w:val="en-US"/>
              </w:rPr>
            </w:pPr>
            <w:r w:rsidRPr="00137ECE">
              <w:rPr>
                <w:lang w:val="en-US"/>
              </w:rPr>
              <w:t>Die Shear (4)</w:t>
            </w:r>
          </w:p>
        </w:tc>
      </w:tr>
      <w:tr w:rsidR="003776C8" w:rsidRPr="003776C8" w14:paraId="460622D5" w14:textId="77777777" w:rsidTr="00F03274">
        <w:trPr>
          <w:trHeight w:val="454"/>
        </w:trPr>
        <w:tc>
          <w:tcPr>
            <w:tcW w:w="1384" w:type="dxa"/>
            <w:shd w:val="clear" w:color="auto" w:fill="F2F2F2"/>
            <w:vAlign w:val="center"/>
          </w:tcPr>
          <w:p w14:paraId="3DF21D29" w14:textId="4CCAF6E5" w:rsidR="003776C8" w:rsidRPr="003776C8" w:rsidRDefault="002F0A57" w:rsidP="002F0A57">
            <w:pPr>
              <w:tabs>
                <w:tab w:val="left" w:pos="525"/>
              </w:tabs>
              <w:spacing w:after="0"/>
              <w:ind w:left="0"/>
              <w:jc w:val="center"/>
              <w:rPr>
                <w:lang w:val="en-US"/>
              </w:rPr>
            </w:pPr>
            <w:r>
              <w:rPr>
                <w:rFonts w:cs="Arial"/>
                <w:color w:val="000000"/>
                <w:lang w:val="en-US"/>
              </w:rPr>
              <w:t>-</w:t>
            </w:r>
          </w:p>
        </w:tc>
        <w:tc>
          <w:tcPr>
            <w:tcW w:w="7469" w:type="dxa"/>
            <w:gridSpan w:val="3"/>
            <w:shd w:val="clear" w:color="auto" w:fill="F2F2F2"/>
            <w:vAlign w:val="center"/>
          </w:tcPr>
          <w:p w14:paraId="0C5578C0" w14:textId="290C7B57" w:rsidR="003776C8" w:rsidRPr="003776C8" w:rsidRDefault="00137ECE" w:rsidP="003776C8">
            <w:pPr>
              <w:spacing w:after="0"/>
              <w:ind w:left="0"/>
              <w:jc w:val="left"/>
              <w:rPr>
                <w:lang w:val="en-US"/>
              </w:rPr>
            </w:pPr>
            <w:r w:rsidRPr="00137ECE">
              <w:rPr>
                <w:lang w:val="en-US"/>
              </w:rPr>
              <w:t>Encapsulation</w:t>
            </w:r>
          </w:p>
        </w:tc>
      </w:tr>
      <w:tr w:rsidR="003776C8" w:rsidRPr="003776C8" w14:paraId="639C8162" w14:textId="77777777" w:rsidTr="00F03274">
        <w:trPr>
          <w:trHeight w:val="454"/>
        </w:trPr>
        <w:tc>
          <w:tcPr>
            <w:tcW w:w="1384" w:type="dxa"/>
            <w:shd w:val="clear" w:color="auto" w:fill="F2F2F2"/>
            <w:vAlign w:val="center"/>
          </w:tcPr>
          <w:p w14:paraId="74733159" w14:textId="4298E702"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_Ref474479364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5.3.4</w:t>
            </w:r>
            <w:r w:rsidR="00BB6BB2">
              <w:rPr>
                <w:rFonts w:cs="Arial"/>
                <w:color w:val="000000"/>
                <w:lang w:val="en-US"/>
              </w:rPr>
              <w:fldChar w:fldCharType="end"/>
            </w:r>
          </w:p>
        </w:tc>
        <w:tc>
          <w:tcPr>
            <w:tcW w:w="7469" w:type="dxa"/>
            <w:gridSpan w:val="3"/>
            <w:shd w:val="clear" w:color="auto" w:fill="F2F2F2"/>
            <w:vAlign w:val="center"/>
          </w:tcPr>
          <w:p w14:paraId="023919B9" w14:textId="225B72E7" w:rsidR="003776C8" w:rsidRPr="003776C8" w:rsidRDefault="00137ECE" w:rsidP="008555F7">
            <w:pPr>
              <w:spacing w:after="0"/>
              <w:ind w:left="0"/>
              <w:jc w:val="left"/>
              <w:rPr>
                <w:lang w:val="en-US"/>
              </w:rPr>
            </w:pPr>
            <w:r w:rsidRPr="00137ECE">
              <w:rPr>
                <w:lang w:val="en-US"/>
              </w:rPr>
              <w:t>Dimension Check (4) (</w:t>
            </w:r>
            <w:r w:rsidR="008555F7">
              <w:rPr>
                <w:lang w:val="en-US"/>
              </w:rPr>
              <w:t>8</w:t>
            </w:r>
            <w:r w:rsidRPr="00137ECE">
              <w:rPr>
                <w:lang w:val="en-US"/>
              </w:rPr>
              <w:t>)</w:t>
            </w:r>
          </w:p>
        </w:tc>
      </w:tr>
      <w:tr w:rsidR="003776C8" w:rsidRPr="003776C8" w14:paraId="1B0AB382" w14:textId="77777777" w:rsidTr="00F03274">
        <w:trPr>
          <w:trHeight w:val="454"/>
        </w:trPr>
        <w:tc>
          <w:tcPr>
            <w:tcW w:w="1384" w:type="dxa"/>
            <w:shd w:val="clear" w:color="auto" w:fill="F2F2F2"/>
            <w:vAlign w:val="center"/>
          </w:tcPr>
          <w:p w14:paraId="061C68C5" w14:textId="587FDE7C"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_Ref474479370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5.3.5</w:t>
            </w:r>
            <w:r w:rsidR="00BB6BB2">
              <w:rPr>
                <w:rFonts w:cs="Arial"/>
                <w:color w:val="000000"/>
                <w:lang w:val="en-US"/>
              </w:rPr>
              <w:fldChar w:fldCharType="end"/>
            </w:r>
          </w:p>
        </w:tc>
        <w:tc>
          <w:tcPr>
            <w:tcW w:w="7469" w:type="dxa"/>
            <w:gridSpan w:val="3"/>
            <w:shd w:val="clear" w:color="auto" w:fill="F2F2F2"/>
            <w:vAlign w:val="center"/>
          </w:tcPr>
          <w:p w14:paraId="0AEC01B8" w14:textId="0DDE3122" w:rsidR="003776C8" w:rsidRPr="003776C8" w:rsidRDefault="008555F7" w:rsidP="003776C8">
            <w:pPr>
              <w:spacing w:after="0"/>
              <w:ind w:left="0"/>
              <w:jc w:val="left"/>
              <w:rPr>
                <w:lang w:val="en-US"/>
              </w:rPr>
            </w:pPr>
            <w:r>
              <w:rPr>
                <w:lang w:val="en-US"/>
              </w:rPr>
              <w:t>Weight (3) (8</w:t>
            </w:r>
            <w:r w:rsidR="00137ECE" w:rsidRPr="00137ECE">
              <w:rPr>
                <w:lang w:val="en-US"/>
              </w:rPr>
              <w:t>)</w:t>
            </w:r>
          </w:p>
        </w:tc>
      </w:tr>
      <w:tr w:rsidR="003776C8" w:rsidRPr="003776C8" w14:paraId="7F08A25C" w14:textId="77777777" w:rsidTr="00F03274">
        <w:trPr>
          <w:gridAfter w:val="1"/>
          <w:wAfter w:w="32" w:type="dxa"/>
          <w:trHeight w:val="227"/>
        </w:trPr>
        <w:tc>
          <w:tcPr>
            <w:tcW w:w="4394" w:type="dxa"/>
            <w:gridSpan w:val="2"/>
            <w:tcBorders>
              <w:top w:val="nil"/>
              <w:left w:val="nil"/>
              <w:bottom w:val="nil"/>
            </w:tcBorders>
            <w:vAlign w:val="center"/>
          </w:tcPr>
          <w:p w14:paraId="416581CE" w14:textId="77777777" w:rsidR="003776C8" w:rsidRPr="003776C8" w:rsidRDefault="003776C8" w:rsidP="003776C8">
            <w:pPr>
              <w:spacing w:after="0"/>
              <w:ind w:left="0"/>
              <w:jc w:val="center"/>
              <w:rPr>
                <w:lang w:val="en-US"/>
              </w:rPr>
            </w:pPr>
          </w:p>
        </w:tc>
        <w:tc>
          <w:tcPr>
            <w:tcW w:w="4427" w:type="dxa"/>
            <w:tcBorders>
              <w:top w:val="nil"/>
              <w:bottom w:val="nil"/>
              <w:right w:val="nil"/>
            </w:tcBorders>
            <w:vAlign w:val="center"/>
          </w:tcPr>
          <w:p w14:paraId="6E319406" w14:textId="77777777" w:rsidR="003776C8" w:rsidRPr="003776C8" w:rsidRDefault="003776C8" w:rsidP="003776C8">
            <w:pPr>
              <w:spacing w:after="0"/>
              <w:ind w:left="0"/>
              <w:jc w:val="center"/>
              <w:rPr>
                <w:lang w:val="en-US"/>
              </w:rPr>
            </w:pPr>
          </w:p>
        </w:tc>
      </w:tr>
      <w:tr w:rsidR="003776C8" w:rsidRPr="003776C8" w14:paraId="6B1C6B97" w14:textId="77777777" w:rsidTr="00F03274">
        <w:trPr>
          <w:trHeight w:val="454"/>
        </w:trPr>
        <w:tc>
          <w:tcPr>
            <w:tcW w:w="8853" w:type="dxa"/>
            <w:gridSpan w:val="4"/>
            <w:shd w:val="clear" w:color="auto" w:fill="F2F2F2"/>
            <w:vAlign w:val="center"/>
          </w:tcPr>
          <w:p w14:paraId="0949B11D" w14:textId="01C599BA" w:rsidR="003776C8" w:rsidRPr="003776C8" w:rsidRDefault="003776C8" w:rsidP="003776C8">
            <w:pPr>
              <w:spacing w:after="0"/>
              <w:ind w:left="0"/>
              <w:jc w:val="center"/>
              <w:rPr>
                <w:lang w:val="en-US"/>
              </w:rPr>
            </w:pPr>
            <w:r w:rsidRPr="003776C8">
              <w:rPr>
                <w:rFonts w:cs="Arial"/>
                <w:color w:val="000000"/>
                <w:lang w:val="en-US"/>
              </w:rPr>
              <w:t xml:space="preserve">TO CHART </w:t>
            </w:r>
            <w:proofErr w:type="spellStart"/>
            <w:r w:rsidRPr="003776C8">
              <w:rPr>
                <w:rFonts w:cs="Arial"/>
                <w:color w:val="000000"/>
                <w:lang w:val="en-US"/>
              </w:rPr>
              <w:t>F3</w:t>
            </w:r>
            <w:r w:rsidR="002F0A57">
              <w:rPr>
                <w:rFonts w:cs="Arial"/>
                <w:color w:val="000000"/>
                <w:lang w:val="en-US"/>
              </w:rPr>
              <w:t>A</w:t>
            </w:r>
            <w:proofErr w:type="spellEnd"/>
            <w:r w:rsidR="002F0A57">
              <w:rPr>
                <w:rFonts w:cs="Arial"/>
                <w:color w:val="000000"/>
                <w:lang w:val="en-US"/>
              </w:rPr>
              <w:t xml:space="preserve"> OR </w:t>
            </w:r>
            <w:proofErr w:type="spellStart"/>
            <w:r w:rsidR="002F0A57">
              <w:rPr>
                <w:rFonts w:cs="Arial"/>
                <w:color w:val="000000"/>
                <w:lang w:val="en-US"/>
              </w:rPr>
              <w:t>F3B</w:t>
            </w:r>
            <w:proofErr w:type="spellEnd"/>
            <w:r w:rsidRPr="003776C8">
              <w:rPr>
                <w:rFonts w:cs="Arial"/>
                <w:color w:val="000000"/>
                <w:lang w:val="en-US"/>
              </w:rPr>
              <w:t xml:space="preserve"> – SCREENING TESTS</w:t>
            </w:r>
          </w:p>
        </w:tc>
      </w:tr>
    </w:tbl>
    <w:p w14:paraId="21499381" w14:textId="77777777" w:rsidR="0078498C" w:rsidRPr="00CF5CE0" w:rsidRDefault="0078498C" w:rsidP="00357019">
      <w:pPr>
        <w:pStyle w:val="NOTES"/>
      </w:pPr>
      <w:r w:rsidRPr="00CF5CE0">
        <w:t>NOTES:</w:t>
      </w:r>
    </w:p>
    <w:p w14:paraId="1EAC90D6" w14:textId="77777777" w:rsidR="0078498C" w:rsidRPr="002834BC" w:rsidRDefault="0078498C" w:rsidP="00B24CB1">
      <w:pPr>
        <w:pStyle w:val="numericallist"/>
        <w:keepLines/>
        <w:rPr>
          <w:highlight w:val="yellow"/>
        </w:rPr>
      </w:pPr>
      <w:r w:rsidRPr="002834BC">
        <w:rPr>
          <w:highlight w:val="yellow"/>
        </w:rPr>
        <w:t>May be performed either as an on-wafer measurement or after dice separation.</w:t>
      </w:r>
    </w:p>
    <w:p w14:paraId="5D3D1478" w14:textId="5A586855" w:rsidR="0078498C" w:rsidRPr="002834BC" w:rsidRDefault="00C87479" w:rsidP="00BB6BB2">
      <w:pPr>
        <w:pStyle w:val="numericallist"/>
        <w:keepLines/>
        <w:spacing w:before="80"/>
        <w:rPr>
          <w:highlight w:val="yellow"/>
        </w:rPr>
      </w:pPr>
      <w:r w:rsidRPr="002834BC">
        <w:rPr>
          <w:highlight w:val="yellow"/>
        </w:rPr>
        <w:t>Only required</w:t>
      </w:r>
      <w:r w:rsidR="0078498C" w:rsidRPr="002834BC">
        <w:rPr>
          <w:highlight w:val="yellow"/>
        </w:rPr>
        <w:t xml:space="preserve"> for </w:t>
      </w:r>
      <w:r w:rsidR="00EB7D5D" w:rsidRPr="002834BC">
        <w:rPr>
          <w:highlight w:val="yellow"/>
        </w:rPr>
        <w:t>Die</w:t>
      </w:r>
      <w:r w:rsidR="0078498C" w:rsidRPr="002834BC">
        <w:rPr>
          <w:highlight w:val="yellow"/>
        </w:rPr>
        <w:t xml:space="preserve"> Components.</w:t>
      </w:r>
    </w:p>
    <w:p w14:paraId="0B471850" w14:textId="77777777" w:rsidR="00C30D56" w:rsidRPr="00CF5CE0" w:rsidRDefault="00C30D56" w:rsidP="00BB6BB2">
      <w:pPr>
        <w:pStyle w:val="numericallist"/>
        <w:keepLines/>
        <w:spacing w:before="80"/>
      </w:pPr>
      <w:r w:rsidRPr="00CF5CE0">
        <w:t>Guaranteed but not tested.</w:t>
      </w:r>
    </w:p>
    <w:p w14:paraId="417C6AF0" w14:textId="77777777" w:rsidR="0078498C" w:rsidRDefault="0078498C" w:rsidP="00BB6BB2">
      <w:pPr>
        <w:pStyle w:val="numericallist"/>
        <w:keepLines/>
        <w:spacing w:before="80"/>
      </w:pPr>
      <w:r w:rsidRPr="00CF5CE0">
        <w:t>Performed on a sample basis.</w:t>
      </w:r>
    </w:p>
    <w:p w14:paraId="200F92C3" w14:textId="107DF92B" w:rsidR="008555F7" w:rsidRPr="00CF5CE0" w:rsidRDefault="008555F7" w:rsidP="00BB6BB2">
      <w:pPr>
        <w:pStyle w:val="numericallist"/>
        <w:keepLines/>
        <w:spacing w:before="80"/>
      </w:pPr>
      <w:r>
        <w:t>Only required if specified in the Detail Specification.</w:t>
      </w:r>
    </w:p>
    <w:p w14:paraId="5D1F43AA" w14:textId="01777752" w:rsidR="0078498C" w:rsidRPr="00CF5CE0" w:rsidRDefault="008555F7" w:rsidP="00BB6BB2">
      <w:pPr>
        <w:pStyle w:val="numericallist"/>
        <w:keepLines/>
        <w:spacing w:before="80"/>
      </w:pPr>
      <w:r>
        <w:t>Only required i</w:t>
      </w:r>
      <w:r w:rsidR="0078498C" w:rsidRPr="00CF5CE0">
        <w:t>f specified in the Detail Specification and stipulated in the Purchase Order.</w:t>
      </w:r>
    </w:p>
    <w:p w14:paraId="1373BFBB" w14:textId="0D81B828" w:rsidR="00905E06" w:rsidRPr="002834BC" w:rsidRDefault="00A914BF" w:rsidP="00BB6BB2">
      <w:pPr>
        <w:pStyle w:val="numericallist"/>
        <w:keepLines/>
        <w:spacing w:before="80"/>
        <w:rPr>
          <w:highlight w:val="yellow"/>
        </w:rPr>
      </w:pPr>
      <w:r w:rsidRPr="002834BC">
        <w:rPr>
          <w:highlight w:val="yellow"/>
        </w:rPr>
        <w:lastRenderedPageBreak/>
        <w:t>Assembly of the production lot for Packaged Components or the Packaged Test Sublot</w:t>
      </w:r>
      <w:r w:rsidR="0072232E" w:rsidRPr="002834BC">
        <w:rPr>
          <w:highlight w:val="yellow"/>
        </w:rPr>
        <w:t xml:space="preserve"> samples</w:t>
      </w:r>
      <w:r w:rsidRPr="002834BC">
        <w:rPr>
          <w:highlight w:val="yellow"/>
        </w:rPr>
        <w:t xml:space="preserve"> for </w:t>
      </w:r>
      <w:r w:rsidR="00EB7D5D" w:rsidRPr="002834BC">
        <w:rPr>
          <w:highlight w:val="yellow"/>
        </w:rPr>
        <w:t>Die</w:t>
      </w:r>
      <w:r w:rsidR="00905E06" w:rsidRPr="002834BC">
        <w:rPr>
          <w:highlight w:val="yellow"/>
        </w:rPr>
        <w:t xml:space="preserve"> Components (see Para. </w:t>
      </w:r>
      <w:r w:rsidR="00321374" w:rsidRPr="002834BC">
        <w:rPr>
          <w:highlight w:val="yellow"/>
        </w:rPr>
        <w:fldChar w:fldCharType="begin"/>
      </w:r>
      <w:r w:rsidR="00321374" w:rsidRPr="002834BC">
        <w:rPr>
          <w:highlight w:val="yellow"/>
        </w:rPr>
        <w:instrText xml:space="preserve"> REF _Ref466559794 \r \h </w:instrText>
      </w:r>
      <w:r w:rsidR="00CF5CE0" w:rsidRPr="002834BC">
        <w:rPr>
          <w:highlight w:val="yellow"/>
        </w:rPr>
        <w:instrText xml:space="preserve"> \* MERGEFORMAT </w:instrText>
      </w:r>
      <w:r w:rsidR="00321374" w:rsidRPr="002834BC">
        <w:rPr>
          <w:highlight w:val="yellow"/>
        </w:rPr>
      </w:r>
      <w:r w:rsidR="00321374" w:rsidRPr="002834BC">
        <w:rPr>
          <w:highlight w:val="yellow"/>
        </w:rPr>
        <w:fldChar w:fldCharType="separate"/>
      </w:r>
      <w:r w:rsidR="00321374" w:rsidRPr="002834BC">
        <w:rPr>
          <w:highlight w:val="yellow"/>
        </w:rPr>
        <w:t>5.3.1</w:t>
      </w:r>
      <w:r w:rsidR="00321374" w:rsidRPr="002834BC">
        <w:rPr>
          <w:highlight w:val="yellow"/>
        </w:rPr>
        <w:fldChar w:fldCharType="end"/>
      </w:r>
      <w:r w:rsidR="00905E06" w:rsidRPr="002834BC">
        <w:rPr>
          <w:highlight w:val="yellow"/>
        </w:rPr>
        <w:t>).</w:t>
      </w:r>
    </w:p>
    <w:p w14:paraId="5A8F1CC8" w14:textId="5D6E51FC" w:rsidR="00905E06" w:rsidRPr="00CF5CE0" w:rsidRDefault="009533B6" w:rsidP="00BB6BB2">
      <w:pPr>
        <w:pStyle w:val="numericallist"/>
        <w:keepLines/>
        <w:spacing w:before="80"/>
      </w:pPr>
      <w:r w:rsidRPr="00CF5CE0">
        <w:t xml:space="preserve">Only applicable to Packaged Components; </w:t>
      </w:r>
      <w:proofErr w:type="gramStart"/>
      <w:r w:rsidR="00516F45" w:rsidRPr="00CF5CE0">
        <w:t>Not</w:t>
      </w:r>
      <w:proofErr w:type="gramEnd"/>
      <w:r w:rsidR="00516F45" w:rsidRPr="00CF5CE0">
        <w:t xml:space="preserve"> applicable to </w:t>
      </w:r>
      <w:r w:rsidR="00C6377B" w:rsidRPr="00CF5CE0">
        <w:t xml:space="preserve">the Packaged Test Sublot samples for </w:t>
      </w:r>
      <w:r w:rsidR="00EB7D5D">
        <w:t>Die</w:t>
      </w:r>
      <w:r w:rsidR="00516F45" w:rsidRPr="00CF5CE0">
        <w:t xml:space="preserve"> Components</w:t>
      </w:r>
      <w:r w:rsidR="00222AD4" w:rsidRPr="00CF5CE0">
        <w:t>.</w:t>
      </w:r>
    </w:p>
    <w:p w14:paraId="3F50192C" w14:textId="4415BC09" w:rsidR="00AA4A4C" w:rsidRPr="00CF5CE0" w:rsidRDefault="00F7257A" w:rsidP="00AA4A4C">
      <w:pPr>
        <w:pStyle w:val="Heading2"/>
      </w:pPr>
      <w:bookmarkStart w:id="334" w:name="_Toc379976203"/>
      <w:bookmarkStart w:id="335" w:name="_Toc379976822"/>
      <w:bookmarkStart w:id="336" w:name="_Toc379985606"/>
      <w:bookmarkStart w:id="337" w:name="_Toc474501922"/>
      <w:bookmarkEnd w:id="334"/>
      <w:bookmarkEnd w:id="335"/>
      <w:bookmarkEnd w:id="336"/>
      <w:r w:rsidRPr="00CF5CE0">
        <w:rPr>
          <w:caps w:val="0"/>
        </w:rPr>
        <w:t xml:space="preserve">CHART </w:t>
      </w:r>
      <w:proofErr w:type="spellStart"/>
      <w:r w:rsidRPr="00CF5CE0">
        <w:rPr>
          <w:caps w:val="0"/>
        </w:rPr>
        <w:t>F3</w:t>
      </w:r>
      <w:proofErr w:type="spellEnd"/>
      <w:r w:rsidRPr="00CF5CE0">
        <w:rPr>
          <w:caps w:val="0"/>
        </w:rPr>
        <w:t xml:space="preserve"> - SCREENING TESTS</w:t>
      </w:r>
      <w:bookmarkEnd w:id="337"/>
    </w:p>
    <w:p w14:paraId="7EE271C4" w14:textId="77777777" w:rsidR="0078498C" w:rsidRDefault="00AA4A4C" w:rsidP="005752AE">
      <w:pPr>
        <w:pStyle w:val="Heading3"/>
      </w:pPr>
      <w:bookmarkStart w:id="338" w:name="_Toc474501923"/>
      <w:r w:rsidRPr="00CF5CE0">
        <w:t xml:space="preserve">Chart </w:t>
      </w:r>
      <w:proofErr w:type="spellStart"/>
      <w:r w:rsidRPr="00CF5CE0">
        <w:t>F3</w:t>
      </w:r>
      <w:r w:rsidR="006758AB" w:rsidRPr="00CF5CE0">
        <w:t>A</w:t>
      </w:r>
      <w:proofErr w:type="spellEnd"/>
      <w:r w:rsidRPr="00CF5CE0">
        <w:t xml:space="preserve"> - Screening Tests for Packaged Components</w:t>
      </w:r>
      <w:bookmarkEnd w:id="338"/>
    </w:p>
    <w:tbl>
      <w:tblPr>
        <w:tblStyle w:val="TableGrid2"/>
        <w:tblW w:w="8853" w:type="dxa"/>
        <w:tblInd w:w="1526" w:type="dxa"/>
        <w:tblLook w:val="04A0" w:firstRow="1" w:lastRow="0" w:firstColumn="1" w:lastColumn="0" w:noHBand="0" w:noVBand="1"/>
      </w:tblPr>
      <w:tblGrid>
        <w:gridCol w:w="1384"/>
        <w:gridCol w:w="3010"/>
        <w:gridCol w:w="4427"/>
        <w:gridCol w:w="32"/>
      </w:tblGrid>
      <w:tr w:rsidR="003776C8" w:rsidRPr="003776C8" w14:paraId="15563ECA" w14:textId="77777777" w:rsidTr="00265398">
        <w:trPr>
          <w:trHeight w:val="454"/>
        </w:trPr>
        <w:tc>
          <w:tcPr>
            <w:tcW w:w="8853" w:type="dxa"/>
            <w:gridSpan w:val="4"/>
            <w:tcBorders>
              <w:bottom w:val="single" w:sz="4" w:space="0" w:color="auto"/>
            </w:tcBorders>
            <w:shd w:val="clear" w:color="auto" w:fill="F2F2F2"/>
            <w:vAlign w:val="center"/>
          </w:tcPr>
          <w:p w14:paraId="5A65FAE0" w14:textId="536C4E0A" w:rsidR="003776C8" w:rsidRPr="003776C8" w:rsidRDefault="002F0A57" w:rsidP="002F0A57">
            <w:pPr>
              <w:autoSpaceDE w:val="0"/>
              <w:autoSpaceDN w:val="0"/>
              <w:adjustRightInd w:val="0"/>
              <w:spacing w:after="0" w:line="288" w:lineRule="auto"/>
              <w:ind w:left="113" w:right="0"/>
              <w:jc w:val="center"/>
              <w:rPr>
                <w:lang w:val="en-US"/>
              </w:rPr>
            </w:pPr>
            <w:r w:rsidRPr="002834BC">
              <w:rPr>
                <w:rFonts w:cs="Arial"/>
                <w:color w:val="000000"/>
                <w:highlight w:val="yellow"/>
                <w:lang w:val="en-US"/>
              </w:rPr>
              <w:t>PACKAGED</w:t>
            </w:r>
            <w:r>
              <w:rPr>
                <w:rFonts w:cs="Arial"/>
                <w:color w:val="000000"/>
                <w:lang w:val="en-US"/>
              </w:rPr>
              <w:t xml:space="preserve"> COMPONENTS</w:t>
            </w:r>
            <w:r w:rsidR="003776C8" w:rsidRPr="003776C8">
              <w:rPr>
                <w:rFonts w:cs="Arial"/>
                <w:color w:val="000000"/>
                <w:lang w:val="en-US"/>
              </w:rPr>
              <w:t xml:space="preserve"> FROM PRODUCTION CONTROL</w:t>
            </w:r>
          </w:p>
        </w:tc>
      </w:tr>
      <w:tr w:rsidR="003776C8" w:rsidRPr="003776C8" w14:paraId="6E46F9EE" w14:textId="77777777" w:rsidTr="00265398">
        <w:trPr>
          <w:gridAfter w:val="1"/>
          <w:wAfter w:w="32" w:type="dxa"/>
          <w:trHeight w:val="170"/>
        </w:trPr>
        <w:tc>
          <w:tcPr>
            <w:tcW w:w="4394" w:type="dxa"/>
            <w:gridSpan w:val="2"/>
            <w:tcBorders>
              <w:left w:val="nil"/>
            </w:tcBorders>
            <w:vAlign w:val="center"/>
          </w:tcPr>
          <w:p w14:paraId="28B395F0" w14:textId="77777777" w:rsidR="003776C8" w:rsidRPr="003776C8" w:rsidRDefault="003776C8" w:rsidP="003776C8">
            <w:pPr>
              <w:spacing w:after="0"/>
              <w:ind w:left="0"/>
              <w:jc w:val="center"/>
              <w:rPr>
                <w:lang w:val="en-US"/>
              </w:rPr>
            </w:pPr>
          </w:p>
        </w:tc>
        <w:tc>
          <w:tcPr>
            <w:tcW w:w="4427" w:type="dxa"/>
            <w:tcBorders>
              <w:right w:val="nil"/>
            </w:tcBorders>
            <w:vAlign w:val="center"/>
          </w:tcPr>
          <w:p w14:paraId="0C8BE7C4" w14:textId="77777777" w:rsidR="003776C8" w:rsidRPr="003776C8" w:rsidRDefault="003776C8" w:rsidP="003776C8">
            <w:pPr>
              <w:spacing w:after="0"/>
              <w:ind w:left="0"/>
              <w:jc w:val="center"/>
              <w:rPr>
                <w:lang w:val="en-US"/>
              </w:rPr>
            </w:pPr>
          </w:p>
        </w:tc>
      </w:tr>
      <w:tr w:rsidR="003776C8" w:rsidRPr="003776C8" w14:paraId="0D4275DD" w14:textId="77777777" w:rsidTr="00265398">
        <w:trPr>
          <w:trHeight w:val="454"/>
        </w:trPr>
        <w:tc>
          <w:tcPr>
            <w:tcW w:w="1384" w:type="dxa"/>
            <w:shd w:val="clear" w:color="auto" w:fill="F2F2F2"/>
            <w:vAlign w:val="center"/>
          </w:tcPr>
          <w:p w14:paraId="33EF145A" w14:textId="5A0E099A"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_Ref474479399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6.1</w:t>
            </w:r>
            <w:r w:rsidR="00BB6BB2">
              <w:rPr>
                <w:rFonts w:cs="Arial"/>
                <w:color w:val="000000"/>
                <w:lang w:val="en-US"/>
              </w:rPr>
              <w:fldChar w:fldCharType="end"/>
            </w:r>
          </w:p>
        </w:tc>
        <w:tc>
          <w:tcPr>
            <w:tcW w:w="7469" w:type="dxa"/>
            <w:gridSpan w:val="3"/>
            <w:shd w:val="clear" w:color="auto" w:fill="F2F2F2"/>
            <w:vAlign w:val="center"/>
          </w:tcPr>
          <w:p w14:paraId="75EC81F4" w14:textId="06F6D269" w:rsidR="003776C8" w:rsidRPr="003776C8" w:rsidRDefault="00137ECE" w:rsidP="003776C8">
            <w:pPr>
              <w:spacing w:after="0"/>
              <w:ind w:left="0"/>
              <w:jc w:val="left"/>
              <w:rPr>
                <w:lang w:val="en-US"/>
              </w:rPr>
            </w:pPr>
            <w:proofErr w:type="spellStart"/>
            <w:r w:rsidRPr="00137ECE">
              <w:rPr>
                <w:lang w:val="en-US"/>
              </w:rPr>
              <w:t>Serialisation</w:t>
            </w:r>
            <w:proofErr w:type="spellEnd"/>
          </w:p>
        </w:tc>
      </w:tr>
      <w:tr w:rsidR="003776C8" w:rsidRPr="003776C8" w14:paraId="64C47A4B" w14:textId="77777777" w:rsidTr="00265398">
        <w:trPr>
          <w:trHeight w:val="454"/>
        </w:trPr>
        <w:tc>
          <w:tcPr>
            <w:tcW w:w="1384" w:type="dxa"/>
            <w:shd w:val="clear" w:color="auto" w:fill="F2F2F2"/>
            <w:vAlign w:val="center"/>
          </w:tcPr>
          <w:p w14:paraId="49B05B74" w14:textId="23297AFD" w:rsidR="003776C8" w:rsidRPr="003776C8" w:rsidRDefault="003776C8" w:rsidP="00BB6BB2">
            <w:pPr>
              <w:tabs>
                <w:tab w:val="left" w:pos="690"/>
              </w:tabs>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_Ref474479416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8.7</w:t>
            </w:r>
            <w:r w:rsidR="00BB6BB2">
              <w:rPr>
                <w:rFonts w:cs="Arial"/>
                <w:color w:val="000000"/>
                <w:lang w:val="en-US"/>
              </w:rPr>
              <w:fldChar w:fldCharType="end"/>
            </w:r>
          </w:p>
        </w:tc>
        <w:tc>
          <w:tcPr>
            <w:tcW w:w="7469" w:type="dxa"/>
            <w:gridSpan w:val="3"/>
            <w:shd w:val="clear" w:color="auto" w:fill="F2F2F2"/>
            <w:vAlign w:val="center"/>
          </w:tcPr>
          <w:p w14:paraId="0DB14583" w14:textId="4FBB6E9A" w:rsidR="003776C8" w:rsidRPr="003776C8" w:rsidRDefault="00137ECE" w:rsidP="003776C8">
            <w:pPr>
              <w:spacing w:after="0"/>
              <w:ind w:left="0"/>
              <w:jc w:val="left"/>
              <w:rPr>
                <w:lang w:val="en-US"/>
              </w:rPr>
            </w:pPr>
            <w:r w:rsidRPr="00137ECE">
              <w:rPr>
                <w:lang w:val="en-US"/>
              </w:rPr>
              <w:t>Verification of Safe Operating Area (1)</w:t>
            </w:r>
          </w:p>
        </w:tc>
      </w:tr>
      <w:tr w:rsidR="003776C8" w:rsidRPr="003776C8" w14:paraId="244018AE" w14:textId="77777777" w:rsidTr="00265398">
        <w:trPr>
          <w:trHeight w:val="454"/>
        </w:trPr>
        <w:tc>
          <w:tcPr>
            <w:tcW w:w="1384" w:type="dxa"/>
            <w:shd w:val="clear" w:color="auto" w:fill="F2F2F2"/>
            <w:vAlign w:val="center"/>
          </w:tcPr>
          <w:p w14:paraId="609488EE" w14:textId="5846EC91"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_Ref474479422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8.8</w:t>
            </w:r>
            <w:r w:rsidR="00BB6BB2">
              <w:rPr>
                <w:rFonts w:cs="Arial"/>
                <w:color w:val="000000"/>
                <w:lang w:val="en-US"/>
              </w:rPr>
              <w:fldChar w:fldCharType="end"/>
            </w:r>
          </w:p>
        </w:tc>
        <w:tc>
          <w:tcPr>
            <w:tcW w:w="7469" w:type="dxa"/>
            <w:gridSpan w:val="3"/>
            <w:shd w:val="clear" w:color="auto" w:fill="F2F2F2"/>
            <w:vAlign w:val="center"/>
          </w:tcPr>
          <w:p w14:paraId="3D55EBB3" w14:textId="6720065A" w:rsidR="003776C8" w:rsidRPr="003776C8" w:rsidRDefault="00137ECE" w:rsidP="003776C8">
            <w:pPr>
              <w:spacing w:after="0"/>
              <w:ind w:left="0"/>
              <w:jc w:val="left"/>
              <w:rPr>
                <w:lang w:val="en-US"/>
              </w:rPr>
            </w:pPr>
            <w:r w:rsidRPr="00137ECE">
              <w:rPr>
                <w:lang w:val="en-US"/>
              </w:rPr>
              <w:t xml:space="preserve">High Temperature </w:t>
            </w:r>
            <w:proofErr w:type="spellStart"/>
            <w:r w:rsidRPr="00137ECE">
              <w:rPr>
                <w:lang w:val="en-US"/>
              </w:rPr>
              <w:t>Stabilisation</w:t>
            </w:r>
            <w:proofErr w:type="spellEnd"/>
            <w:r w:rsidRPr="00137ECE">
              <w:rPr>
                <w:lang w:val="en-US"/>
              </w:rPr>
              <w:t xml:space="preserve"> Bake</w:t>
            </w:r>
          </w:p>
        </w:tc>
      </w:tr>
      <w:tr w:rsidR="003776C8" w:rsidRPr="003776C8" w14:paraId="78A6799B" w14:textId="77777777" w:rsidTr="00265398">
        <w:trPr>
          <w:trHeight w:val="454"/>
        </w:trPr>
        <w:tc>
          <w:tcPr>
            <w:tcW w:w="1384" w:type="dxa"/>
            <w:shd w:val="clear" w:color="auto" w:fill="F2F2F2"/>
            <w:vAlign w:val="center"/>
          </w:tcPr>
          <w:p w14:paraId="49FF9F35" w14:textId="4BDA497B"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_Ref474479435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8.9.1</w:t>
            </w:r>
            <w:r w:rsidR="00BB6BB2">
              <w:rPr>
                <w:rFonts w:cs="Arial"/>
                <w:color w:val="000000"/>
                <w:lang w:val="en-US"/>
              </w:rPr>
              <w:fldChar w:fldCharType="end"/>
            </w:r>
          </w:p>
        </w:tc>
        <w:tc>
          <w:tcPr>
            <w:tcW w:w="7469" w:type="dxa"/>
            <w:gridSpan w:val="3"/>
            <w:shd w:val="clear" w:color="auto" w:fill="F2F2F2"/>
            <w:vAlign w:val="center"/>
          </w:tcPr>
          <w:p w14:paraId="6E8B7F7B" w14:textId="2A0D7198" w:rsidR="003776C8" w:rsidRPr="003776C8" w:rsidRDefault="00137ECE" w:rsidP="003776C8">
            <w:pPr>
              <w:spacing w:after="0"/>
              <w:ind w:left="0"/>
              <w:jc w:val="left"/>
              <w:rPr>
                <w:lang w:val="en-US"/>
              </w:rPr>
            </w:pPr>
            <w:r w:rsidRPr="00137ECE">
              <w:rPr>
                <w:lang w:val="en-US"/>
              </w:rPr>
              <w:t>Temperature Cycling</w:t>
            </w:r>
          </w:p>
        </w:tc>
      </w:tr>
      <w:tr w:rsidR="003776C8" w:rsidRPr="003776C8" w14:paraId="77343519" w14:textId="77777777" w:rsidTr="00265398">
        <w:trPr>
          <w:trHeight w:val="454"/>
        </w:trPr>
        <w:tc>
          <w:tcPr>
            <w:tcW w:w="1384" w:type="dxa"/>
            <w:shd w:val="clear" w:color="auto" w:fill="F2F2F2"/>
            <w:vAlign w:val="center"/>
          </w:tcPr>
          <w:p w14:paraId="25942D1D" w14:textId="2D5B2453" w:rsidR="003776C8" w:rsidRPr="003776C8" w:rsidRDefault="003776C8" w:rsidP="00BB6BB2">
            <w:pPr>
              <w:tabs>
                <w:tab w:val="left" w:pos="525"/>
              </w:tabs>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_Ref474479442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8.10</w:t>
            </w:r>
            <w:r w:rsidR="00BB6BB2">
              <w:rPr>
                <w:rFonts w:cs="Arial"/>
                <w:color w:val="000000"/>
                <w:lang w:val="en-US"/>
              </w:rPr>
              <w:fldChar w:fldCharType="end"/>
            </w:r>
          </w:p>
        </w:tc>
        <w:tc>
          <w:tcPr>
            <w:tcW w:w="7469" w:type="dxa"/>
            <w:gridSpan w:val="3"/>
            <w:shd w:val="clear" w:color="auto" w:fill="F2F2F2"/>
            <w:vAlign w:val="center"/>
          </w:tcPr>
          <w:p w14:paraId="40938A7A" w14:textId="15621ED6" w:rsidR="003776C8" w:rsidRPr="003776C8" w:rsidRDefault="00137ECE" w:rsidP="003776C8">
            <w:pPr>
              <w:spacing w:after="0"/>
              <w:ind w:left="0"/>
              <w:jc w:val="left"/>
              <w:rPr>
                <w:lang w:val="en-US"/>
              </w:rPr>
            </w:pPr>
            <w:r w:rsidRPr="00137ECE">
              <w:rPr>
                <w:lang w:val="en-US"/>
              </w:rPr>
              <w:t>Particle Impact Noise Detection (</w:t>
            </w:r>
            <w:proofErr w:type="spellStart"/>
            <w:r w:rsidRPr="00137ECE">
              <w:rPr>
                <w:lang w:val="en-US"/>
              </w:rPr>
              <w:t>PIND</w:t>
            </w:r>
            <w:proofErr w:type="spellEnd"/>
            <w:r w:rsidRPr="00137ECE">
              <w:rPr>
                <w:lang w:val="en-US"/>
              </w:rPr>
              <w:t>)</w:t>
            </w:r>
            <w:r w:rsidR="00996CA2">
              <w:rPr>
                <w:lang w:val="en-US"/>
              </w:rPr>
              <w:t xml:space="preserve"> </w:t>
            </w:r>
            <w:r w:rsidR="00996CA2" w:rsidRPr="002834BC">
              <w:rPr>
                <w:highlight w:val="yellow"/>
                <w:lang w:val="en-US"/>
              </w:rPr>
              <w:t>(2)</w:t>
            </w:r>
          </w:p>
        </w:tc>
      </w:tr>
      <w:tr w:rsidR="003776C8" w:rsidRPr="003776C8" w14:paraId="02557F85" w14:textId="77777777" w:rsidTr="00265398">
        <w:trPr>
          <w:trHeight w:val="454"/>
        </w:trPr>
        <w:tc>
          <w:tcPr>
            <w:tcW w:w="1384" w:type="dxa"/>
            <w:shd w:val="clear" w:color="auto" w:fill="F2F2F2"/>
            <w:vAlign w:val="center"/>
          </w:tcPr>
          <w:p w14:paraId="28E5E490" w14:textId="6C72BD77"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_Ref466559832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8.1.3</w:t>
            </w:r>
            <w:r w:rsidR="00BB6BB2">
              <w:rPr>
                <w:rFonts w:cs="Arial"/>
                <w:color w:val="000000"/>
                <w:lang w:val="en-US"/>
              </w:rPr>
              <w:fldChar w:fldCharType="end"/>
            </w:r>
          </w:p>
        </w:tc>
        <w:tc>
          <w:tcPr>
            <w:tcW w:w="7469" w:type="dxa"/>
            <w:gridSpan w:val="3"/>
            <w:shd w:val="clear" w:color="auto" w:fill="F2F2F2"/>
            <w:vAlign w:val="center"/>
          </w:tcPr>
          <w:p w14:paraId="167E321F" w14:textId="6DC36FC7" w:rsidR="003776C8" w:rsidRPr="003776C8" w:rsidRDefault="00137ECE" w:rsidP="003776C8">
            <w:pPr>
              <w:spacing w:after="0"/>
              <w:ind w:left="0"/>
              <w:jc w:val="left"/>
              <w:rPr>
                <w:lang w:val="en-US"/>
              </w:rPr>
            </w:pPr>
            <w:r w:rsidRPr="00137ECE">
              <w:rPr>
                <w:lang w:val="en-US"/>
              </w:rPr>
              <w:t>Parameter Drift Values (Initial Measurements)</w:t>
            </w:r>
          </w:p>
        </w:tc>
      </w:tr>
      <w:tr w:rsidR="003776C8" w:rsidRPr="003776C8" w14:paraId="3FF20F93" w14:textId="77777777" w:rsidTr="00265398">
        <w:trPr>
          <w:trHeight w:val="454"/>
        </w:trPr>
        <w:tc>
          <w:tcPr>
            <w:tcW w:w="1384" w:type="dxa"/>
            <w:shd w:val="clear" w:color="auto" w:fill="F2F2F2"/>
            <w:vAlign w:val="center"/>
          </w:tcPr>
          <w:p w14:paraId="2509C3E5" w14:textId="6AACE3E1"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_Ref474479458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8.11</w:t>
            </w:r>
            <w:r w:rsidR="00BB6BB2">
              <w:rPr>
                <w:rFonts w:cs="Arial"/>
                <w:color w:val="000000"/>
                <w:lang w:val="en-US"/>
              </w:rPr>
              <w:fldChar w:fldCharType="end"/>
            </w:r>
          </w:p>
        </w:tc>
        <w:tc>
          <w:tcPr>
            <w:tcW w:w="7469" w:type="dxa"/>
            <w:gridSpan w:val="3"/>
            <w:shd w:val="clear" w:color="auto" w:fill="F2F2F2"/>
            <w:vAlign w:val="center"/>
          </w:tcPr>
          <w:p w14:paraId="02ACF2FA" w14:textId="1C308C80" w:rsidR="003776C8" w:rsidRPr="003776C8" w:rsidRDefault="00137ECE" w:rsidP="003776C8">
            <w:pPr>
              <w:spacing w:after="0"/>
              <w:ind w:left="0"/>
              <w:jc w:val="left"/>
              <w:rPr>
                <w:lang w:val="en-US"/>
              </w:rPr>
            </w:pPr>
            <w:r w:rsidRPr="00137ECE">
              <w:rPr>
                <w:lang w:val="en-US"/>
              </w:rPr>
              <w:t>High Temperature Reverse Bias Burn-in</w:t>
            </w:r>
          </w:p>
        </w:tc>
      </w:tr>
      <w:tr w:rsidR="003776C8" w:rsidRPr="003776C8" w14:paraId="3411BC9C" w14:textId="77777777" w:rsidTr="00265398">
        <w:trPr>
          <w:trHeight w:val="567"/>
        </w:trPr>
        <w:tc>
          <w:tcPr>
            <w:tcW w:w="1384" w:type="dxa"/>
            <w:shd w:val="clear" w:color="auto" w:fill="F2F2F2"/>
            <w:vAlign w:val="center"/>
          </w:tcPr>
          <w:p w14:paraId="444C616E" w14:textId="2D24125B"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_Ref466559832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8.1.3</w:t>
            </w:r>
            <w:r w:rsidR="00BB6BB2">
              <w:rPr>
                <w:rFonts w:cs="Arial"/>
                <w:color w:val="000000"/>
                <w:lang w:val="en-US"/>
              </w:rPr>
              <w:fldChar w:fldCharType="end"/>
            </w:r>
          </w:p>
        </w:tc>
        <w:tc>
          <w:tcPr>
            <w:tcW w:w="7469" w:type="dxa"/>
            <w:gridSpan w:val="3"/>
            <w:shd w:val="clear" w:color="auto" w:fill="F2F2F2"/>
            <w:vAlign w:val="center"/>
          </w:tcPr>
          <w:p w14:paraId="4142A070" w14:textId="3C532EAE" w:rsidR="003776C8" w:rsidRPr="003776C8" w:rsidRDefault="00137ECE" w:rsidP="00996CA2">
            <w:pPr>
              <w:spacing w:after="0"/>
              <w:ind w:left="0"/>
              <w:jc w:val="left"/>
              <w:rPr>
                <w:lang w:val="en-US"/>
              </w:rPr>
            </w:pPr>
            <w:r w:rsidRPr="00137ECE">
              <w:rPr>
                <w:lang w:val="en-US"/>
              </w:rPr>
              <w:t xml:space="preserve">Parameter Drift Values (Final Measurements for </w:t>
            </w:r>
            <w:proofErr w:type="spellStart"/>
            <w:r w:rsidRPr="00137ECE">
              <w:rPr>
                <w:lang w:val="en-US"/>
              </w:rPr>
              <w:t>HTRB</w:t>
            </w:r>
            <w:proofErr w:type="spellEnd"/>
            <w:r w:rsidRPr="00137ECE">
              <w:rPr>
                <w:lang w:val="en-US"/>
              </w:rPr>
              <w:t xml:space="preserve"> Burn-in; Initial</w:t>
            </w:r>
            <w:r w:rsidR="00265398">
              <w:rPr>
                <w:lang w:val="en-US"/>
              </w:rPr>
              <w:t> </w:t>
            </w:r>
            <w:r w:rsidRPr="00137ECE">
              <w:rPr>
                <w:lang w:val="en-US"/>
              </w:rPr>
              <w:t>Measurements for Power Burn-in) (</w:t>
            </w:r>
            <w:r w:rsidR="00996CA2">
              <w:rPr>
                <w:lang w:val="en-US"/>
              </w:rPr>
              <w:t>3</w:t>
            </w:r>
            <w:r w:rsidRPr="00137ECE">
              <w:rPr>
                <w:lang w:val="en-US"/>
              </w:rPr>
              <w:t>)</w:t>
            </w:r>
          </w:p>
        </w:tc>
      </w:tr>
      <w:tr w:rsidR="003776C8" w:rsidRPr="003776C8" w14:paraId="5F37C037" w14:textId="77777777" w:rsidTr="00265398">
        <w:trPr>
          <w:trHeight w:val="454"/>
        </w:trPr>
        <w:tc>
          <w:tcPr>
            <w:tcW w:w="1384" w:type="dxa"/>
            <w:shd w:val="clear" w:color="auto" w:fill="F2F2F2"/>
            <w:vAlign w:val="center"/>
          </w:tcPr>
          <w:p w14:paraId="277D70EF" w14:textId="3073942A" w:rsidR="003776C8" w:rsidRPr="003776C8" w:rsidRDefault="003776C8" w:rsidP="00BB6BB2">
            <w:pPr>
              <w:spacing w:after="0"/>
              <w:ind w:left="0"/>
              <w:jc w:val="left"/>
              <w:rPr>
                <w:lang w:val="en-US"/>
              </w:rPr>
            </w:pPr>
            <w:r w:rsidRPr="003776C8">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_Ref474479474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8.12</w:t>
            </w:r>
            <w:r w:rsidR="00BB6BB2">
              <w:rPr>
                <w:rFonts w:cs="Arial"/>
                <w:color w:val="000000"/>
                <w:lang w:val="en-US"/>
              </w:rPr>
              <w:fldChar w:fldCharType="end"/>
            </w:r>
          </w:p>
        </w:tc>
        <w:tc>
          <w:tcPr>
            <w:tcW w:w="7469" w:type="dxa"/>
            <w:gridSpan w:val="3"/>
            <w:shd w:val="clear" w:color="auto" w:fill="F2F2F2"/>
            <w:vAlign w:val="center"/>
          </w:tcPr>
          <w:p w14:paraId="12624683" w14:textId="0694E2CC" w:rsidR="003776C8" w:rsidRPr="003776C8" w:rsidRDefault="00137ECE" w:rsidP="003776C8">
            <w:pPr>
              <w:spacing w:after="0"/>
              <w:ind w:left="0"/>
              <w:jc w:val="left"/>
              <w:rPr>
                <w:lang w:val="en-US"/>
              </w:rPr>
            </w:pPr>
            <w:r w:rsidRPr="00137ECE">
              <w:rPr>
                <w:lang w:val="en-US"/>
              </w:rPr>
              <w:t>Power Burn-in</w:t>
            </w:r>
          </w:p>
        </w:tc>
      </w:tr>
      <w:tr w:rsidR="002F0A57" w:rsidRPr="003776C8" w14:paraId="0E0939E5" w14:textId="77777777" w:rsidTr="00265398">
        <w:trPr>
          <w:trHeight w:val="454"/>
        </w:trPr>
        <w:tc>
          <w:tcPr>
            <w:tcW w:w="1384" w:type="dxa"/>
            <w:shd w:val="clear" w:color="auto" w:fill="F2F2F2"/>
            <w:vAlign w:val="center"/>
          </w:tcPr>
          <w:p w14:paraId="7C31409F" w14:textId="5A2577C6"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_Ref466559832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8.1.3</w:t>
            </w:r>
            <w:r w:rsidR="00BB6BB2">
              <w:rPr>
                <w:rFonts w:cs="Arial"/>
                <w:color w:val="000000"/>
                <w:lang w:val="en-US"/>
              </w:rPr>
              <w:fldChar w:fldCharType="end"/>
            </w:r>
          </w:p>
        </w:tc>
        <w:tc>
          <w:tcPr>
            <w:tcW w:w="7469" w:type="dxa"/>
            <w:gridSpan w:val="3"/>
            <w:shd w:val="clear" w:color="auto" w:fill="F2F2F2"/>
            <w:vAlign w:val="center"/>
          </w:tcPr>
          <w:p w14:paraId="08891577" w14:textId="56138D80" w:rsidR="002F0A57" w:rsidRPr="003776C8" w:rsidRDefault="00137ECE" w:rsidP="00996CA2">
            <w:pPr>
              <w:spacing w:after="0"/>
              <w:ind w:left="0"/>
              <w:jc w:val="left"/>
              <w:rPr>
                <w:rFonts w:cs="Arial"/>
                <w:color w:val="000000"/>
                <w:lang w:val="en-US"/>
              </w:rPr>
            </w:pPr>
            <w:r w:rsidRPr="00137ECE">
              <w:rPr>
                <w:rFonts w:cs="Arial"/>
                <w:color w:val="000000"/>
                <w:lang w:val="en-US"/>
              </w:rPr>
              <w:t>Parameter Drift Values (Final Measurements) (</w:t>
            </w:r>
            <w:r w:rsidR="00996CA2">
              <w:rPr>
                <w:rFonts w:cs="Arial"/>
                <w:color w:val="000000"/>
                <w:lang w:val="en-US"/>
              </w:rPr>
              <w:t>3</w:t>
            </w:r>
            <w:r w:rsidRPr="00137ECE">
              <w:rPr>
                <w:rFonts w:cs="Arial"/>
                <w:color w:val="000000"/>
                <w:lang w:val="en-US"/>
              </w:rPr>
              <w:t>)</w:t>
            </w:r>
          </w:p>
        </w:tc>
      </w:tr>
      <w:tr w:rsidR="002F0A57" w:rsidRPr="003776C8" w14:paraId="69831FEE" w14:textId="77777777" w:rsidTr="00265398">
        <w:trPr>
          <w:trHeight w:val="454"/>
        </w:trPr>
        <w:tc>
          <w:tcPr>
            <w:tcW w:w="1384" w:type="dxa"/>
            <w:shd w:val="clear" w:color="auto" w:fill="F2F2F2"/>
            <w:vAlign w:val="center"/>
          </w:tcPr>
          <w:p w14:paraId="12FEBA7F" w14:textId="4A0BBE2F"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_Ref466559823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8.1.2</w:t>
            </w:r>
            <w:r w:rsidR="00BB6BB2">
              <w:rPr>
                <w:rFonts w:cs="Arial"/>
                <w:color w:val="000000"/>
                <w:lang w:val="en-US"/>
              </w:rPr>
              <w:fldChar w:fldCharType="end"/>
            </w:r>
          </w:p>
        </w:tc>
        <w:tc>
          <w:tcPr>
            <w:tcW w:w="7469" w:type="dxa"/>
            <w:gridSpan w:val="3"/>
            <w:shd w:val="clear" w:color="auto" w:fill="F2F2F2"/>
            <w:vAlign w:val="center"/>
          </w:tcPr>
          <w:p w14:paraId="5145455F" w14:textId="49E3DD36" w:rsidR="002F0A57" w:rsidRPr="003776C8" w:rsidRDefault="00137ECE" w:rsidP="00996CA2">
            <w:pPr>
              <w:spacing w:after="0"/>
              <w:ind w:left="0"/>
              <w:jc w:val="left"/>
              <w:rPr>
                <w:rFonts w:cs="Arial"/>
                <w:color w:val="000000"/>
                <w:lang w:val="en-US"/>
              </w:rPr>
            </w:pPr>
            <w:r w:rsidRPr="00137ECE">
              <w:rPr>
                <w:rFonts w:cs="Arial"/>
                <w:color w:val="000000"/>
                <w:lang w:val="en-US"/>
              </w:rPr>
              <w:t>High and Low Temperatures Electrical Measurements (</w:t>
            </w:r>
            <w:r w:rsidR="00996CA2">
              <w:rPr>
                <w:rFonts w:cs="Arial"/>
                <w:color w:val="000000"/>
                <w:lang w:val="en-US"/>
              </w:rPr>
              <w:t>3</w:t>
            </w:r>
            <w:r w:rsidRPr="00137ECE">
              <w:rPr>
                <w:rFonts w:cs="Arial"/>
                <w:color w:val="000000"/>
                <w:lang w:val="en-US"/>
              </w:rPr>
              <w:t>) (</w:t>
            </w:r>
            <w:r w:rsidR="00996CA2">
              <w:rPr>
                <w:rFonts w:cs="Arial"/>
                <w:color w:val="000000"/>
                <w:lang w:val="en-US"/>
              </w:rPr>
              <w:t>4</w:t>
            </w:r>
            <w:r w:rsidRPr="00137ECE">
              <w:rPr>
                <w:rFonts w:cs="Arial"/>
                <w:color w:val="000000"/>
                <w:lang w:val="en-US"/>
              </w:rPr>
              <w:t>)</w:t>
            </w:r>
          </w:p>
        </w:tc>
      </w:tr>
      <w:tr w:rsidR="002F0A57" w:rsidRPr="003776C8" w14:paraId="3D264C49" w14:textId="77777777" w:rsidTr="00265398">
        <w:trPr>
          <w:trHeight w:val="454"/>
        </w:trPr>
        <w:tc>
          <w:tcPr>
            <w:tcW w:w="1384" w:type="dxa"/>
            <w:shd w:val="clear" w:color="auto" w:fill="F2F2F2"/>
            <w:vAlign w:val="center"/>
          </w:tcPr>
          <w:p w14:paraId="666CE62B" w14:textId="68C13892" w:rsidR="002F0A57" w:rsidRPr="003776C8" w:rsidRDefault="002F0A57" w:rsidP="002F0A57">
            <w:pPr>
              <w:spacing w:after="0"/>
              <w:ind w:left="0"/>
              <w:jc w:val="center"/>
              <w:rPr>
                <w:rFonts w:cs="Arial"/>
                <w:color w:val="000000"/>
                <w:lang w:val="en-US"/>
              </w:rPr>
            </w:pPr>
            <w:r>
              <w:rPr>
                <w:rFonts w:cs="Arial"/>
                <w:color w:val="000000"/>
                <w:lang w:val="en-US"/>
              </w:rPr>
              <w:t>-</w:t>
            </w:r>
          </w:p>
        </w:tc>
        <w:tc>
          <w:tcPr>
            <w:tcW w:w="7469" w:type="dxa"/>
            <w:gridSpan w:val="3"/>
            <w:shd w:val="clear" w:color="auto" w:fill="F2F2F2"/>
            <w:vAlign w:val="center"/>
          </w:tcPr>
          <w:p w14:paraId="7AC6F15C" w14:textId="319C6921" w:rsidR="002F0A57" w:rsidRPr="003776C8" w:rsidRDefault="00137ECE" w:rsidP="00996CA2">
            <w:pPr>
              <w:spacing w:after="0"/>
              <w:ind w:left="0"/>
              <w:jc w:val="left"/>
              <w:rPr>
                <w:rFonts w:cs="Arial"/>
                <w:color w:val="000000"/>
                <w:lang w:val="en-US"/>
              </w:rPr>
            </w:pPr>
            <w:r w:rsidRPr="00137ECE">
              <w:rPr>
                <w:rFonts w:cs="Arial"/>
                <w:color w:val="000000"/>
                <w:lang w:val="en-US"/>
              </w:rPr>
              <w:t>Hot Solder Dip (if applicable) (</w:t>
            </w:r>
            <w:r w:rsidR="00996CA2">
              <w:rPr>
                <w:rFonts w:cs="Arial"/>
                <w:color w:val="000000"/>
                <w:lang w:val="en-US"/>
              </w:rPr>
              <w:t>5</w:t>
            </w:r>
            <w:r w:rsidRPr="00137ECE">
              <w:rPr>
                <w:rFonts w:cs="Arial"/>
                <w:color w:val="000000"/>
                <w:lang w:val="en-US"/>
              </w:rPr>
              <w:t>)</w:t>
            </w:r>
          </w:p>
        </w:tc>
      </w:tr>
      <w:tr w:rsidR="002F0A57" w:rsidRPr="003776C8" w14:paraId="089D1AA4" w14:textId="77777777" w:rsidTr="00265398">
        <w:trPr>
          <w:trHeight w:val="454"/>
        </w:trPr>
        <w:tc>
          <w:tcPr>
            <w:tcW w:w="1384" w:type="dxa"/>
            <w:shd w:val="clear" w:color="auto" w:fill="F2F2F2"/>
            <w:vAlign w:val="center"/>
          </w:tcPr>
          <w:p w14:paraId="01495BB9" w14:textId="69354712"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_Ref466559816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8.1.1.2</w:t>
            </w:r>
            <w:r w:rsidR="00BB6BB2">
              <w:rPr>
                <w:rFonts w:cs="Arial"/>
                <w:color w:val="000000"/>
                <w:lang w:val="en-US"/>
              </w:rPr>
              <w:fldChar w:fldCharType="end"/>
            </w:r>
          </w:p>
        </w:tc>
        <w:tc>
          <w:tcPr>
            <w:tcW w:w="7469" w:type="dxa"/>
            <w:gridSpan w:val="3"/>
            <w:shd w:val="clear" w:color="auto" w:fill="F2F2F2"/>
            <w:vAlign w:val="center"/>
          </w:tcPr>
          <w:p w14:paraId="76507B74" w14:textId="73A8D2F7" w:rsidR="002F0A57" w:rsidRPr="003776C8" w:rsidRDefault="00137ECE" w:rsidP="00996CA2">
            <w:pPr>
              <w:spacing w:after="0"/>
              <w:ind w:left="0"/>
              <w:jc w:val="left"/>
              <w:rPr>
                <w:rFonts w:cs="Arial"/>
                <w:color w:val="000000"/>
                <w:lang w:val="en-US"/>
              </w:rPr>
            </w:pPr>
            <w:r w:rsidRPr="00137ECE">
              <w:rPr>
                <w:rFonts w:cs="Arial"/>
                <w:color w:val="000000"/>
                <w:lang w:val="en-US"/>
              </w:rPr>
              <w:t>Room Temperature Electrical Measurements (</w:t>
            </w:r>
            <w:r w:rsidR="00996CA2">
              <w:rPr>
                <w:rFonts w:cs="Arial"/>
                <w:color w:val="000000"/>
                <w:lang w:val="en-US"/>
              </w:rPr>
              <w:t>3</w:t>
            </w:r>
            <w:r w:rsidRPr="00137ECE">
              <w:rPr>
                <w:rFonts w:cs="Arial"/>
                <w:color w:val="000000"/>
                <w:lang w:val="en-US"/>
              </w:rPr>
              <w:t>) (</w:t>
            </w:r>
            <w:r w:rsidR="00996CA2">
              <w:rPr>
                <w:rFonts w:cs="Arial"/>
                <w:color w:val="000000"/>
                <w:lang w:val="en-US"/>
              </w:rPr>
              <w:t>6</w:t>
            </w:r>
            <w:r w:rsidRPr="00137ECE">
              <w:rPr>
                <w:rFonts w:cs="Arial"/>
                <w:color w:val="000000"/>
                <w:lang w:val="en-US"/>
              </w:rPr>
              <w:t>)</w:t>
            </w:r>
          </w:p>
        </w:tc>
      </w:tr>
      <w:tr w:rsidR="002F0A57" w:rsidRPr="003776C8" w14:paraId="7FEC4883" w14:textId="77777777" w:rsidTr="00265398">
        <w:trPr>
          <w:trHeight w:val="454"/>
        </w:trPr>
        <w:tc>
          <w:tcPr>
            <w:tcW w:w="1384" w:type="dxa"/>
            <w:shd w:val="clear" w:color="auto" w:fill="F2F2F2"/>
            <w:vAlign w:val="center"/>
          </w:tcPr>
          <w:p w14:paraId="0E13AA39" w14:textId="0BD3578D"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_Ref466559804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6.4.1</w:t>
            </w:r>
            <w:r w:rsidR="00BB6BB2">
              <w:rPr>
                <w:rFonts w:cs="Arial"/>
                <w:color w:val="000000"/>
                <w:lang w:val="en-US"/>
              </w:rPr>
              <w:fldChar w:fldCharType="end"/>
            </w:r>
          </w:p>
        </w:tc>
        <w:tc>
          <w:tcPr>
            <w:tcW w:w="7469" w:type="dxa"/>
            <w:gridSpan w:val="3"/>
            <w:shd w:val="clear" w:color="auto" w:fill="F2F2F2"/>
            <w:vAlign w:val="center"/>
          </w:tcPr>
          <w:p w14:paraId="2375F95E" w14:textId="0609393F" w:rsidR="002F0A57" w:rsidRPr="003776C8" w:rsidRDefault="00137ECE" w:rsidP="00996CA2">
            <w:pPr>
              <w:spacing w:after="0"/>
              <w:ind w:left="0"/>
              <w:jc w:val="left"/>
              <w:rPr>
                <w:rFonts w:cs="Arial"/>
                <w:color w:val="000000"/>
                <w:lang w:val="en-US"/>
              </w:rPr>
            </w:pPr>
            <w:r w:rsidRPr="00137ECE">
              <w:rPr>
                <w:rFonts w:cs="Arial"/>
                <w:color w:val="000000"/>
                <w:lang w:val="en-US"/>
              </w:rPr>
              <w:t>Check for Lot Failure (</w:t>
            </w:r>
            <w:r w:rsidR="00996CA2">
              <w:rPr>
                <w:rFonts w:cs="Arial"/>
                <w:color w:val="000000"/>
                <w:lang w:val="en-US"/>
              </w:rPr>
              <w:t>7</w:t>
            </w:r>
            <w:r w:rsidRPr="00137ECE">
              <w:rPr>
                <w:rFonts w:cs="Arial"/>
                <w:color w:val="000000"/>
                <w:lang w:val="en-US"/>
              </w:rPr>
              <w:t>)</w:t>
            </w:r>
          </w:p>
        </w:tc>
      </w:tr>
      <w:tr w:rsidR="002F0A57" w:rsidRPr="003776C8" w14:paraId="37F68F3C" w14:textId="77777777" w:rsidTr="00265398">
        <w:trPr>
          <w:trHeight w:val="454"/>
        </w:trPr>
        <w:tc>
          <w:tcPr>
            <w:tcW w:w="1384" w:type="dxa"/>
            <w:shd w:val="clear" w:color="auto" w:fill="F2F2F2"/>
            <w:vAlign w:val="center"/>
          </w:tcPr>
          <w:p w14:paraId="26A6C0BA" w14:textId="08C47993"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_Ref474479525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8.13</w:t>
            </w:r>
            <w:r w:rsidR="00BB6BB2">
              <w:rPr>
                <w:rFonts w:cs="Arial"/>
                <w:color w:val="000000"/>
                <w:lang w:val="en-US"/>
              </w:rPr>
              <w:fldChar w:fldCharType="end"/>
            </w:r>
          </w:p>
        </w:tc>
        <w:tc>
          <w:tcPr>
            <w:tcW w:w="7469" w:type="dxa"/>
            <w:gridSpan w:val="3"/>
            <w:shd w:val="clear" w:color="auto" w:fill="F2F2F2"/>
            <w:vAlign w:val="center"/>
          </w:tcPr>
          <w:p w14:paraId="663C7237" w14:textId="4F1E32F7" w:rsidR="002F0A57" w:rsidRPr="003776C8" w:rsidRDefault="00137ECE" w:rsidP="00996CA2">
            <w:pPr>
              <w:spacing w:after="0"/>
              <w:ind w:left="0"/>
              <w:jc w:val="left"/>
              <w:rPr>
                <w:rFonts w:cs="Arial"/>
                <w:color w:val="000000"/>
                <w:lang w:val="en-US"/>
              </w:rPr>
            </w:pPr>
            <w:r w:rsidRPr="00137ECE">
              <w:rPr>
                <w:rFonts w:cs="Arial"/>
                <w:color w:val="000000"/>
                <w:lang w:val="en-US"/>
              </w:rPr>
              <w:t>Radiographic Inspection (</w:t>
            </w:r>
            <w:r w:rsidR="00996CA2">
              <w:rPr>
                <w:rFonts w:cs="Arial"/>
                <w:color w:val="000000"/>
                <w:lang w:val="en-US"/>
              </w:rPr>
              <w:t>8</w:t>
            </w:r>
            <w:r w:rsidRPr="00137ECE">
              <w:rPr>
                <w:rFonts w:cs="Arial"/>
                <w:color w:val="000000"/>
                <w:lang w:val="en-US"/>
              </w:rPr>
              <w:t>)</w:t>
            </w:r>
          </w:p>
        </w:tc>
      </w:tr>
      <w:tr w:rsidR="002F0A57" w:rsidRPr="003776C8" w14:paraId="29DBE900" w14:textId="77777777" w:rsidTr="00265398">
        <w:trPr>
          <w:trHeight w:val="454"/>
        </w:trPr>
        <w:tc>
          <w:tcPr>
            <w:tcW w:w="1384" w:type="dxa"/>
            <w:shd w:val="clear" w:color="auto" w:fill="F2F2F2"/>
            <w:vAlign w:val="center"/>
          </w:tcPr>
          <w:p w14:paraId="08E1AFD1" w14:textId="77FE47C7"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_Ref474479532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8.14</w:t>
            </w:r>
            <w:r w:rsidR="00BB6BB2">
              <w:rPr>
                <w:rFonts w:cs="Arial"/>
                <w:color w:val="000000"/>
                <w:lang w:val="en-US"/>
              </w:rPr>
              <w:fldChar w:fldCharType="end"/>
            </w:r>
          </w:p>
        </w:tc>
        <w:tc>
          <w:tcPr>
            <w:tcW w:w="7469" w:type="dxa"/>
            <w:gridSpan w:val="3"/>
            <w:shd w:val="clear" w:color="auto" w:fill="F2F2F2"/>
            <w:vAlign w:val="center"/>
          </w:tcPr>
          <w:p w14:paraId="55228F2F" w14:textId="2AC4C8DB" w:rsidR="002F0A57" w:rsidRPr="003776C8" w:rsidRDefault="00137ECE" w:rsidP="002F0A57">
            <w:pPr>
              <w:spacing w:after="0"/>
              <w:ind w:left="0"/>
              <w:jc w:val="left"/>
              <w:rPr>
                <w:rFonts w:cs="Arial"/>
                <w:color w:val="000000"/>
                <w:lang w:val="en-US"/>
              </w:rPr>
            </w:pPr>
            <w:r w:rsidRPr="00137ECE">
              <w:rPr>
                <w:rFonts w:cs="Arial"/>
                <w:color w:val="000000"/>
                <w:lang w:val="en-US"/>
              </w:rPr>
              <w:t>Seal (Fine and Gross Leak)</w:t>
            </w:r>
          </w:p>
        </w:tc>
      </w:tr>
      <w:tr w:rsidR="002F0A57" w:rsidRPr="003776C8" w14:paraId="45FCB17A" w14:textId="77777777" w:rsidTr="00265398">
        <w:trPr>
          <w:trHeight w:val="454"/>
        </w:trPr>
        <w:tc>
          <w:tcPr>
            <w:tcW w:w="1384" w:type="dxa"/>
            <w:shd w:val="clear" w:color="auto" w:fill="F2F2F2"/>
            <w:vAlign w:val="center"/>
          </w:tcPr>
          <w:p w14:paraId="74866031" w14:textId="59D46106"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_Ref466559617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8.6</w:t>
            </w:r>
            <w:r w:rsidR="00BB6BB2">
              <w:rPr>
                <w:rFonts w:cs="Arial"/>
                <w:color w:val="000000"/>
                <w:lang w:val="en-US"/>
              </w:rPr>
              <w:fldChar w:fldCharType="end"/>
            </w:r>
          </w:p>
        </w:tc>
        <w:tc>
          <w:tcPr>
            <w:tcW w:w="7469" w:type="dxa"/>
            <w:gridSpan w:val="3"/>
            <w:shd w:val="clear" w:color="auto" w:fill="F2F2F2"/>
            <w:vAlign w:val="center"/>
          </w:tcPr>
          <w:p w14:paraId="622524AB" w14:textId="69056CEB" w:rsidR="002F0A57" w:rsidRPr="003776C8" w:rsidRDefault="00137ECE" w:rsidP="002F0A57">
            <w:pPr>
              <w:spacing w:after="0"/>
              <w:ind w:left="0"/>
              <w:jc w:val="left"/>
              <w:rPr>
                <w:rFonts w:cs="Arial"/>
                <w:color w:val="000000"/>
                <w:lang w:val="en-US"/>
              </w:rPr>
            </w:pPr>
            <w:r w:rsidRPr="00137ECE">
              <w:rPr>
                <w:rFonts w:cs="Arial"/>
                <w:color w:val="000000"/>
                <w:lang w:val="en-US"/>
              </w:rPr>
              <w:t>External Visual Inspection</w:t>
            </w:r>
          </w:p>
        </w:tc>
      </w:tr>
      <w:tr w:rsidR="002F0A57" w:rsidRPr="003776C8" w14:paraId="2812B185" w14:textId="77777777" w:rsidTr="00265398">
        <w:trPr>
          <w:trHeight w:val="454"/>
        </w:trPr>
        <w:tc>
          <w:tcPr>
            <w:tcW w:w="1384" w:type="dxa"/>
            <w:shd w:val="clear" w:color="auto" w:fill="F2F2F2"/>
            <w:vAlign w:val="center"/>
          </w:tcPr>
          <w:p w14:paraId="0A316ABE" w14:textId="18B22F51" w:rsidR="002F0A57" w:rsidRPr="003776C8" w:rsidRDefault="002F0A57" w:rsidP="00BB6BB2">
            <w:pPr>
              <w:spacing w:after="0"/>
              <w:ind w:left="0"/>
              <w:jc w:val="left"/>
              <w:rPr>
                <w:rFonts w:cs="Arial"/>
                <w:color w:val="000000"/>
                <w:lang w:val="en-US"/>
              </w:rPr>
            </w:pPr>
            <w:r>
              <w:rPr>
                <w:rFonts w:cs="Arial"/>
                <w:color w:val="000000"/>
                <w:lang w:val="en-US"/>
              </w:rPr>
              <w:t xml:space="preserve">Para. </w:t>
            </w:r>
            <w:r w:rsidR="00BB6BB2">
              <w:rPr>
                <w:rFonts w:cs="Arial"/>
                <w:color w:val="000000"/>
                <w:lang w:val="en-US"/>
              </w:rPr>
              <w:fldChar w:fldCharType="begin"/>
            </w:r>
            <w:r w:rsidR="00BB6BB2">
              <w:rPr>
                <w:rFonts w:cs="Arial"/>
                <w:color w:val="000000"/>
                <w:lang w:val="en-US"/>
              </w:rPr>
              <w:instrText xml:space="preserve"> REF _Ref474479549 \r \h </w:instrText>
            </w:r>
            <w:r w:rsidR="00BB6BB2">
              <w:rPr>
                <w:rFonts w:cs="Arial"/>
                <w:color w:val="000000"/>
                <w:lang w:val="en-US"/>
              </w:rPr>
            </w:r>
            <w:r w:rsidR="00BB6BB2">
              <w:rPr>
                <w:rFonts w:cs="Arial"/>
                <w:color w:val="000000"/>
                <w:lang w:val="en-US"/>
              </w:rPr>
              <w:fldChar w:fldCharType="separate"/>
            </w:r>
            <w:r w:rsidR="00BB6BB2">
              <w:rPr>
                <w:rFonts w:cs="Arial"/>
                <w:color w:val="000000"/>
                <w:lang w:val="en-US"/>
              </w:rPr>
              <w:t>8.15</w:t>
            </w:r>
            <w:r w:rsidR="00BB6BB2">
              <w:rPr>
                <w:rFonts w:cs="Arial"/>
                <w:color w:val="000000"/>
                <w:lang w:val="en-US"/>
              </w:rPr>
              <w:fldChar w:fldCharType="end"/>
            </w:r>
          </w:p>
        </w:tc>
        <w:tc>
          <w:tcPr>
            <w:tcW w:w="7469" w:type="dxa"/>
            <w:gridSpan w:val="3"/>
            <w:shd w:val="clear" w:color="auto" w:fill="F2F2F2"/>
            <w:vAlign w:val="center"/>
          </w:tcPr>
          <w:p w14:paraId="24D8B133" w14:textId="5CC58A93" w:rsidR="002F0A57" w:rsidRPr="003776C8" w:rsidRDefault="00137ECE" w:rsidP="00996CA2">
            <w:pPr>
              <w:spacing w:after="0"/>
              <w:ind w:left="0"/>
              <w:jc w:val="left"/>
              <w:rPr>
                <w:rFonts w:cs="Arial"/>
                <w:color w:val="000000"/>
                <w:lang w:val="en-US"/>
              </w:rPr>
            </w:pPr>
            <w:proofErr w:type="spellStart"/>
            <w:r w:rsidRPr="00137ECE">
              <w:rPr>
                <w:rFonts w:cs="Arial"/>
                <w:color w:val="000000"/>
                <w:lang w:val="en-US"/>
              </w:rPr>
              <w:t>Solderability</w:t>
            </w:r>
            <w:proofErr w:type="spellEnd"/>
            <w:r w:rsidRPr="00137ECE">
              <w:rPr>
                <w:rFonts w:cs="Arial"/>
                <w:color w:val="000000"/>
                <w:lang w:val="en-US"/>
              </w:rPr>
              <w:t xml:space="preserve"> (</w:t>
            </w:r>
            <w:r w:rsidR="00996CA2">
              <w:rPr>
                <w:rFonts w:cs="Arial"/>
                <w:color w:val="000000"/>
                <w:lang w:val="en-US"/>
              </w:rPr>
              <w:t>3</w:t>
            </w:r>
            <w:r w:rsidRPr="00137ECE">
              <w:rPr>
                <w:rFonts w:cs="Arial"/>
                <w:color w:val="000000"/>
                <w:lang w:val="en-US"/>
              </w:rPr>
              <w:t>) (</w:t>
            </w:r>
            <w:r w:rsidR="00996CA2">
              <w:rPr>
                <w:rFonts w:cs="Arial"/>
                <w:color w:val="000000"/>
                <w:lang w:val="en-US"/>
              </w:rPr>
              <w:t>4</w:t>
            </w:r>
            <w:r w:rsidRPr="00137ECE">
              <w:rPr>
                <w:rFonts w:cs="Arial"/>
                <w:color w:val="000000"/>
                <w:lang w:val="en-US"/>
              </w:rPr>
              <w:t>)</w:t>
            </w:r>
          </w:p>
        </w:tc>
      </w:tr>
      <w:tr w:rsidR="003776C8" w:rsidRPr="003776C8" w14:paraId="58586B4D" w14:textId="77777777" w:rsidTr="00265398">
        <w:trPr>
          <w:gridAfter w:val="1"/>
          <w:wAfter w:w="32" w:type="dxa"/>
          <w:trHeight w:val="227"/>
        </w:trPr>
        <w:tc>
          <w:tcPr>
            <w:tcW w:w="4394" w:type="dxa"/>
            <w:gridSpan w:val="2"/>
            <w:tcBorders>
              <w:top w:val="nil"/>
              <w:left w:val="nil"/>
              <w:bottom w:val="nil"/>
            </w:tcBorders>
            <w:vAlign w:val="center"/>
          </w:tcPr>
          <w:p w14:paraId="78D5F9C2" w14:textId="77777777" w:rsidR="003776C8" w:rsidRPr="003776C8" w:rsidRDefault="003776C8" w:rsidP="003776C8">
            <w:pPr>
              <w:spacing w:after="0"/>
              <w:ind w:left="0"/>
              <w:jc w:val="center"/>
              <w:rPr>
                <w:lang w:val="en-US"/>
              </w:rPr>
            </w:pPr>
          </w:p>
        </w:tc>
        <w:tc>
          <w:tcPr>
            <w:tcW w:w="4427" w:type="dxa"/>
            <w:tcBorders>
              <w:top w:val="nil"/>
              <w:bottom w:val="nil"/>
              <w:right w:val="nil"/>
            </w:tcBorders>
            <w:vAlign w:val="center"/>
          </w:tcPr>
          <w:p w14:paraId="43DB8A60" w14:textId="77777777" w:rsidR="003776C8" w:rsidRPr="003776C8" w:rsidRDefault="003776C8" w:rsidP="003776C8">
            <w:pPr>
              <w:spacing w:after="0"/>
              <w:ind w:left="0"/>
              <w:jc w:val="center"/>
              <w:rPr>
                <w:lang w:val="en-US"/>
              </w:rPr>
            </w:pPr>
          </w:p>
        </w:tc>
      </w:tr>
      <w:tr w:rsidR="003776C8" w:rsidRPr="003776C8" w14:paraId="0CE28331" w14:textId="77777777" w:rsidTr="00265398">
        <w:trPr>
          <w:trHeight w:val="454"/>
        </w:trPr>
        <w:tc>
          <w:tcPr>
            <w:tcW w:w="8853" w:type="dxa"/>
            <w:gridSpan w:val="4"/>
            <w:shd w:val="clear" w:color="auto" w:fill="F2F2F2"/>
            <w:vAlign w:val="center"/>
          </w:tcPr>
          <w:p w14:paraId="53194E6D" w14:textId="7CFAB1CB" w:rsidR="003776C8" w:rsidRPr="003776C8" w:rsidRDefault="003776C8" w:rsidP="002F0A57">
            <w:pPr>
              <w:spacing w:after="0"/>
              <w:ind w:left="0"/>
              <w:jc w:val="center"/>
              <w:rPr>
                <w:lang w:val="en-US"/>
              </w:rPr>
            </w:pPr>
            <w:r w:rsidRPr="003776C8">
              <w:rPr>
                <w:rFonts w:cs="Arial"/>
                <w:color w:val="000000"/>
                <w:lang w:val="en-US"/>
              </w:rPr>
              <w:t xml:space="preserve">TO CHART </w:t>
            </w:r>
            <w:proofErr w:type="spellStart"/>
            <w:r w:rsidRPr="003776C8">
              <w:rPr>
                <w:rFonts w:cs="Arial"/>
                <w:color w:val="000000"/>
                <w:lang w:val="en-US"/>
              </w:rPr>
              <w:t>F4A</w:t>
            </w:r>
            <w:proofErr w:type="spellEnd"/>
            <w:r w:rsidRPr="003776C8">
              <w:rPr>
                <w:rFonts w:cs="Arial"/>
                <w:color w:val="000000"/>
                <w:lang w:val="en-US"/>
              </w:rPr>
              <w:t xml:space="preserve"> WHEN APPLICABLE</w:t>
            </w:r>
          </w:p>
        </w:tc>
      </w:tr>
    </w:tbl>
    <w:p w14:paraId="5E5CF457" w14:textId="77777777" w:rsidR="00905E06" w:rsidRPr="00CF5CE0" w:rsidRDefault="00905E06" w:rsidP="00F53D7D">
      <w:pPr>
        <w:pStyle w:val="NOTES"/>
        <w:keepLines/>
      </w:pPr>
      <w:r w:rsidRPr="00CF5CE0">
        <w:lastRenderedPageBreak/>
        <w:t>NOTES</w:t>
      </w:r>
      <w:r w:rsidR="001D3F2B" w:rsidRPr="00CF5CE0">
        <w:t>:</w:t>
      </w:r>
    </w:p>
    <w:p w14:paraId="2F168C9E" w14:textId="16C4BDA7" w:rsidR="0051231C" w:rsidRDefault="0006085A" w:rsidP="00F8543E">
      <w:pPr>
        <w:pStyle w:val="numericallist"/>
        <w:keepNext/>
      </w:pPr>
      <w:r>
        <w:t>Only required i</w:t>
      </w:r>
      <w:r w:rsidR="0051231C" w:rsidRPr="00CF5CE0">
        <w:t>f specified in the Detail Specification. Verification of Safe Operating Area may be performed at any point prior to initial measurements of Parameter Drift Values.</w:t>
      </w:r>
    </w:p>
    <w:p w14:paraId="21621680" w14:textId="4B05F1F5" w:rsidR="00996CA2" w:rsidRPr="00CF5CE0" w:rsidRDefault="00996CA2" w:rsidP="00F53D7D">
      <w:pPr>
        <w:pStyle w:val="numericallist"/>
        <w:keepNext/>
        <w:spacing w:before="120"/>
      </w:pPr>
      <w:commentRangeStart w:id="339"/>
      <w:r w:rsidRPr="00996CA2">
        <w:rPr>
          <w:highlight w:val="yellow"/>
        </w:rPr>
        <w:t>Only applicable to components with cavities.</w:t>
      </w:r>
      <w:commentRangeEnd w:id="339"/>
      <w:r w:rsidR="00951173">
        <w:rPr>
          <w:rStyle w:val="CommentReference"/>
        </w:rPr>
        <w:commentReference w:id="339"/>
      </w:r>
    </w:p>
    <w:p w14:paraId="0F1D492A" w14:textId="6B998CA9" w:rsidR="00666F1E" w:rsidRPr="00CF5CE0" w:rsidRDefault="00666F1E" w:rsidP="00BB6BB2">
      <w:pPr>
        <w:pStyle w:val="numericallist"/>
        <w:spacing w:before="80"/>
      </w:pPr>
      <w:r w:rsidRPr="00CF5CE0">
        <w:t xml:space="preserve">The lot failure criteria of Para. </w:t>
      </w:r>
      <w:r w:rsidR="00321374" w:rsidRPr="00CF5CE0">
        <w:fldChar w:fldCharType="begin"/>
      </w:r>
      <w:r w:rsidR="00321374" w:rsidRPr="00CF5CE0">
        <w:instrText xml:space="preserve"> REF _Ref466559804 \r \h </w:instrText>
      </w:r>
      <w:r w:rsidR="00CF5CE0">
        <w:instrText xml:space="preserve"> \* MERGEFORMAT </w:instrText>
      </w:r>
      <w:r w:rsidR="00321374" w:rsidRPr="00CF5CE0">
        <w:fldChar w:fldCharType="separate"/>
      </w:r>
      <w:r w:rsidR="00321374" w:rsidRPr="00CF5CE0">
        <w:t>6.4.1</w:t>
      </w:r>
      <w:r w:rsidR="00321374" w:rsidRPr="00CF5CE0">
        <w:fldChar w:fldCharType="end"/>
      </w:r>
      <w:r w:rsidR="000D0020">
        <w:t xml:space="preserve"> </w:t>
      </w:r>
      <w:proofErr w:type="gramStart"/>
      <w:r w:rsidRPr="00CF5CE0">
        <w:t>apply</w:t>
      </w:r>
      <w:proofErr w:type="gramEnd"/>
      <w:r w:rsidRPr="00CF5CE0">
        <w:t xml:space="preserve"> to this test.</w:t>
      </w:r>
    </w:p>
    <w:p w14:paraId="718C99D6" w14:textId="77777777" w:rsidR="00907740" w:rsidRPr="00CF5CE0" w:rsidRDefault="00907740" w:rsidP="00996CA2">
      <w:pPr>
        <w:pStyle w:val="numericallist"/>
        <w:spacing w:before="80"/>
      </w:pPr>
      <w:r w:rsidRPr="00CF5CE0">
        <w:t>Performed on a sample basis.</w:t>
      </w:r>
    </w:p>
    <w:p w14:paraId="39F68ED1" w14:textId="6F54DC8C" w:rsidR="000B3613" w:rsidRPr="00CF5CE0" w:rsidRDefault="000B3613" w:rsidP="00996CA2">
      <w:pPr>
        <w:pStyle w:val="numericallist"/>
        <w:keepLines/>
        <w:spacing w:before="80"/>
      </w:pPr>
      <w:r w:rsidRPr="00CF5CE0">
        <w:t>For components with hot solder dip final lead finish, the hot solder dip processing shall be performed at any time prior to Room Temperature Electrical Measurements during Screening Tests. The requirements for hot solder dip are specified in ESCC Basic Specification No. </w:t>
      </w:r>
      <w:hyperlink r:id="rId103" w:history="1">
        <w:r w:rsidRPr="00CF5CE0">
          <w:rPr>
            <w:rStyle w:val="Hyperlink"/>
          </w:rPr>
          <w:t>23500</w:t>
        </w:r>
      </w:hyperlink>
      <w:r w:rsidRPr="00CF5CE0">
        <w:t>.</w:t>
      </w:r>
    </w:p>
    <w:p w14:paraId="42D1CD4E" w14:textId="77777777" w:rsidR="00A66600" w:rsidRPr="00CF5CE0" w:rsidRDefault="00A66600" w:rsidP="00BB6BB2">
      <w:pPr>
        <w:pStyle w:val="numericallist"/>
        <w:keepLines/>
        <w:spacing w:before="80"/>
      </w:pPr>
      <w:r w:rsidRPr="00CF5CE0">
        <w:t>Measurements of Parameter Drift Values</w:t>
      </w:r>
      <w:r w:rsidR="0030454A" w:rsidRPr="00CF5CE0">
        <w:t xml:space="preserve"> </w:t>
      </w:r>
      <w:r w:rsidRPr="00CF5CE0">
        <w:t>need not be repeated in Room Temperature Electrical Measurements.</w:t>
      </w:r>
    </w:p>
    <w:p w14:paraId="05BDF9F6" w14:textId="018970E9" w:rsidR="00A66600" w:rsidRPr="00CF5CE0" w:rsidRDefault="00A66600" w:rsidP="00BB6BB2">
      <w:pPr>
        <w:pStyle w:val="numericallist"/>
        <w:keepLines/>
        <w:spacing w:before="80"/>
      </w:pPr>
      <w:r w:rsidRPr="00CF5CE0">
        <w:t xml:space="preserve">Check for Lot Failure shall take into account all electrical parameter failures that may occur during Screening Tests in accordance with Para. </w:t>
      </w:r>
      <w:r w:rsidR="00321374" w:rsidRPr="00CF5CE0">
        <w:fldChar w:fldCharType="begin"/>
      </w:r>
      <w:r w:rsidR="00321374" w:rsidRPr="00CF5CE0">
        <w:instrText xml:space="preserve"> REF _Ref466559816 \r \h </w:instrText>
      </w:r>
      <w:r w:rsidR="00CF5CE0">
        <w:instrText xml:space="preserve"> \* MERGEFORMAT </w:instrText>
      </w:r>
      <w:r w:rsidR="00321374" w:rsidRPr="00CF5CE0">
        <w:fldChar w:fldCharType="separate"/>
      </w:r>
      <w:r w:rsidR="00321374" w:rsidRPr="00CF5CE0">
        <w:t>8.1.1.2</w:t>
      </w:r>
      <w:r w:rsidR="00321374" w:rsidRPr="00CF5CE0">
        <w:fldChar w:fldCharType="end"/>
      </w:r>
      <w:r w:rsidR="002C3D9C" w:rsidRPr="00CF5CE0">
        <w:t xml:space="preserve">, </w:t>
      </w:r>
      <w:r w:rsidR="00321374" w:rsidRPr="00CF5CE0">
        <w:fldChar w:fldCharType="begin"/>
      </w:r>
      <w:r w:rsidR="00321374" w:rsidRPr="00CF5CE0">
        <w:instrText xml:space="preserve"> REF _Ref466559823 \r \h </w:instrText>
      </w:r>
      <w:r w:rsidR="00CF5CE0">
        <w:instrText xml:space="preserve"> \* MERGEFORMAT </w:instrText>
      </w:r>
      <w:r w:rsidR="00321374" w:rsidRPr="00CF5CE0">
        <w:fldChar w:fldCharType="separate"/>
      </w:r>
      <w:r w:rsidR="00321374" w:rsidRPr="00CF5CE0">
        <w:t>8.1.2</w:t>
      </w:r>
      <w:r w:rsidR="00321374" w:rsidRPr="00CF5CE0">
        <w:fldChar w:fldCharType="end"/>
      </w:r>
      <w:r w:rsidR="00321374" w:rsidRPr="00CF5CE0">
        <w:t xml:space="preserve"> </w:t>
      </w:r>
      <w:r w:rsidRPr="00CF5CE0">
        <w:t xml:space="preserve">and </w:t>
      </w:r>
      <w:r w:rsidR="00321374" w:rsidRPr="00CF5CE0">
        <w:fldChar w:fldCharType="begin"/>
      </w:r>
      <w:r w:rsidR="00321374" w:rsidRPr="00CF5CE0">
        <w:instrText xml:space="preserve"> REF _Ref466559832 \r \h </w:instrText>
      </w:r>
      <w:r w:rsidR="00CF5CE0">
        <w:instrText xml:space="preserve"> \* MERGEFORMAT </w:instrText>
      </w:r>
      <w:r w:rsidR="00321374" w:rsidRPr="00CF5CE0">
        <w:fldChar w:fldCharType="separate"/>
      </w:r>
      <w:r w:rsidR="00321374" w:rsidRPr="00CF5CE0">
        <w:t>8.1.3</w:t>
      </w:r>
      <w:r w:rsidR="00321374" w:rsidRPr="00CF5CE0">
        <w:fldChar w:fldCharType="end"/>
      </w:r>
      <w:r w:rsidR="00321374" w:rsidRPr="00CF5CE0">
        <w:t xml:space="preserve"> </w:t>
      </w:r>
      <w:r w:rsidR="00751129">
        <w:t xml:space="preserve">at any point </w:t>
      </w:r>
      <w:r w:rsidRPr="00CF5CE0">
        <w:t xml:space="preserve">subsequent to </w:t>
      </w:r>
      <w:proofErr w:type="spellStart"/>
      <w:r w:rsidR="009A3589" w:rsidRPr="00CF5CE0">
        <w:t>HTRB</w:t>
      </w:r>
      <w:proofErr w:type="spellEnd"/>
      <w:r w:rsidR="00666F1E" w:rsidRPr="00CF5CE0">
        <w:t> </w:t>
      </w:r>
      <w:r w:rsidR="00956B80" w:rsidRPr="00CF5CE0">
        <w:t>Burn-in</w:t>
      </w:r>
      <w:r w:rsidRPr="00CF5CE0">
        <w:t>.</w:t>
      </w:r>
    </w:p>
    <w:p w14:paraId="642B16ED" w14:textId="77777777" w:rsidR="00905E06" w:rsidRPr="00CF5CE0" w:rsidRDefault="00A66600" w:rsidP="00BB6BB2">
      <w:pPr>
        <w:pStyle w:val="numericallist"/>
        <w:spacing w:before="80"/>
      </w:pPr>
      <w:r w:rsidRPr="00CF5CE0">
        <w:t>Radiographic Inspection may be performed at any point during Screening Tests after Serialisation.</w:t>
      </w:r>
      <w:r w:rsidR="00873A0C" w:rsidRPr="00CF5CE0">
        <w:t xml:space="preserve"> It is not applicable for diodes with transparent packages.</w:t>
      </w:r>
    </w:p>
    <w:p w14:paraId="496A7A3E" w14:textId="77777777" w:rsidR="00AD0701" w:rsidRDefault="00AD0701">
      <w:pPr>
        <w:spacing w:after="0" w:line="240" w:lineRule="auto"/>
        <w:ind w:left="0" w:right="0"/>
        <w:jc w:val="left"/>
        <w:rPr>
          <w:bCs/>
          <w:u w:val="single"/>
        </w:rPr>
      </w:pPr>
      <w:r>
        <w:br w:type="page"/>
      </w:r>
    </w:p>
    <w:p w14:paraId="09CAEA8B" w14:textId="343AA8CC" w:rsidR="00AA4A4C" w:rsidRPr="002834BC" w:rsidRDefault="00AA4A4C" w:rsidP="005752AE">
      <w:pPr>
        <w:pStyle w:val="Heading3"/>
        <w:rPr>
          <w:highlight w:val="yellow"/>
        </w:rPr>
      </w:pPr>
      <w:bookmarkStart w:id="340" w:name="_Toc474501924"/>
      <w:commentRangeStart w:id="341"/>
      <w:r w:rsidRPr="002834BC">
        <w:rPr>
          <w:highlight w:val="yellow"/>
        </w:rPr>
        <w:lastRenderedPageBreak/>
        <w:t xml:space="preserve">Chart </w:t>
      </w:r>
      <w:proofErr w:type="spellStart"/>
      <w:r w:rsidRPr="002834BC">
        <w:rPr>
          <w:highlight w:val="yellow"/>
        </w:rPr>
        <w:t>F3</w:t>
      </w:r>
      <w:r w:rsidR="006758AB" w:rsidRPr="002834BC">
        <w:rPr>
          <w:highlight w:val="yellow"/>
        </w:rPr>
        <w:t>B</w:t>
      </w:r>
      <w:proofErr w:type="spellEnd"/>
      <w:r w:rsidRPr="002834BC">
        <w:rPr>
          <w:highlight w:val="yellow"/>
        </w:rPr>
        <w:t xml:space="preserve"> - Screening Tests for </w:t>
      </w:r>
      <w:r w:rsidR="00EB7D5D" w:rsidRPr="002834BC">
        <w:rPr>
          <w:highlight w:val="yellow"/>
        </w:rPr>
        <w:t>Die</w:t>
      </w:r>
      <w:r w:rsidRPr="002834BC">
        <w:rPr>
          <w:highlight w:val="yellow"/>
        </w:rPr>
        <w:t xml:space="preserve"> Components</w:t>
      </w:r>
      <w:bookmarkEnd w:id="340"/>
      <w:commentRangeEnd w:id="341"/>
      <w:r w:rsidR="0071478F">
        <w:rPr>
          <w:rStyle w:val="CommentReference"/>
          <w:bCs w:val="0"/>
          <w:u w:val="none"/>
        </w:rPr>
        <w:commentReference w:id="341"/>
      </w:r>
    </w:p>
    <w:tbl>
      <w:tblPr>
        <w:tblStyle w:val="TableGrid2"/>
        <w:tblW w:w="8853" w:type="dxa"/>
        <w:tblInd w:w="1526" w:type="dxa"/>
        <w:tblLook w:val="04A0" w:firstRow="1" w:lastRow="0" w:firstColumn="1" w:lastColumn="0" w:noHBand="0" w:noVBand="1"/>
      </w:tblPr>
      <w:tblGrid>
        <w:gridCol w:w="1384"/>
        <w:gridCol w:w="3010"/>
        <w:gridCol w:w="4427"/>
        <w:gridCol w:w="32"/>
      </w:tblGrid>
      <w:tr w:rsidR="002F0A57" w:rsidRPr="002834BC" w14:paraId="1EBF4ED7" w14:textId="77777777" w:rsidTr="00265398">
        <w:trPr>
          <w:trHeight w:val="454"/>
        </w:trPr>
        <w:tc>
          <w:tcPr>
            <w:tcW w:w="8853" w:type="dxa"/>
            <w:gridSpan w:val="4"/>
            <w:tcBorders>
              <w:bottom w:val="single" w:sz="4" w:space="0" w:color="auto"/>
            </w:tcBorders>
            <w:shd w:val="clear" w:color="auto" w:fill="F2F2F2"/>
            <w:vAlign w:val="center"/>
          </w:tcPr>
          <w:p w14:paraId="688DB0AA" w14:textId="0A7B8DED" w:rsidR="002F0A57" w:rsidRPr="002834BC" w:rsidRDefault="002F0A57" w:rsidP="002F0A57">
            <w:pPr>
              <w:autoSpaceDE w:val="0"/>
              <w:autoSpaceDN w:val="0"/>
              <w:adjustRightInd w:val="0"/>
              <w:spacing w:after="0" w:line="288" w:lineRule="auto"/>
              <w:ind w:left="113" w:right="0"/>
              <w:jc w:val="center"/>
              <w:rPr>
                <w:highlight w:val="yellow"/>
                <w:lang w:val="en-US"/>
              </w:rPr>
            </w:pPr>
            <w:r w:rsidRPr="002834BC">
              <w:rPr>
                <w:rFonts w:cs="Arial"/>
                <w:color w:val="000000"/>
                <w:highlight w:val="yellow"/>
                <w:lang w:val="en-US"/>
              </w:rPr>
              <w:t>PACKAGED TEST SUBLOT FROM PRODUCTION CONTROL</w:t>
            </w:r>
          </w:p>
        </w:tc>
      </w:tr>
      <w:tr w:rsidR="002F0A57" w:rsidRPr="002834BC" w14:paraId="2E8B1401" w14:textId="77777777" w:rsidTr="00265398">
        <w:trPr>
          <w:gridAfter w:val="1"/>
          <w:wAfter w:w="32" w:type="dxa"/>
          <w:trHeight w:val="170"/>
        </w:trPr>
        <w:tc>
          <w:tcPr>
            <w:tcW w:w="4394" w:type="dxa"/>
            <w:gridSpan w:val="2"/>
            <w:tcBorders>
              <w:left w:val="nil"/>
            </w:tcBorders>
            <w:vAlign w:val="center"/>
          </w:tcPr>
          <w:p w14:paraId="2C4042DB" w14:textId="77777777" w:rsidR="002F0A57" w:rsidRPr="002834BC" w:rsidRDefault="002F0A57" w:rsidP="00F7257A">
            <w:pPr>
              <w:spacing w:after="0"/>
              <w:ind w:left="0"/>
              <w:jc w:val="center"/>
              <w:rPr>
                <w:highlight w:val="yellow"/>
                <w:lang w:val="en-US"/>
              </w:rPr>
            </w:pPr>
          </w:p>
        </w:tc>
        <w:tc>
          <w:tcPr>
            <w:tcW w:w="4427" w:type="dxa"/>
            <w:tcBorders>
              <w:right w:val="nil"/>
            </w:tcBorders>
            <w:vAlign w:val="center"/>
          </w:tcPr>
          <w:p w14:paraId="3851A09A" w14:textId="77777777" w:rsidR="002F0A57" w:rsidRPr="002834BC" w:rsidRDefault="002F0A57" w:rsidP="00F7257A">
            <w:pPr>
              <w:spacing w:after="0"/>
              <w:ind w:left="0"/>
              <w:jc w:val="center"/>
              <w:rPr>
                <w:highlight w:val="yellow"/>
                <w:lang w:val="en-US"/>
              </w:rPr>
            </w:pPr>
          </w:p>
        </w:tc>
      </w:tr>
      <w:tr w:rsidR="002F0A57" w:rsidRPr="002834BC" w14:paraId="3C12895B" w14:textId="77777777" w:rsidTr="00265398">
        <w:trPr>
          <w:trHeight w:val="454"/>
        </w:trPr>
        <w:tc>
          <w:tcPr>
            <w:tcW w:w="1384" w:type="dxa"/>
            <w:shd w:val="clear" w:color="auto" w:fill="F2F2F2"/>
            <w:vAlign w:val="center"/>
          </w:tcPr>
          <w:p w14:paraId="288B3EF6" w14:textId="36A3F711"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_Ref474479835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6.1</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00FB199F" w14:textId="5B017F6E" w:rsidR="002F0A57" w:rsidRPr="002834BC" w:rsidRDefault="00BB6BB2" w:rsidP="00F7257A">
            <w:pPr>
              <w:spacing w:after="0"/>
              <w:ind w:left="0"/>
              <w:jc w:val="left"/>
              <w:rPr>
                <w:highlight w:val="yellow"/>
                <w:lang w:val="en-US"/>
              </w:rPr>
            </w:pPr>
            <w:proofErr w:type="spellStart"/>
            <w:r w:rsidRPr="002834BC">
              <w:rPr>
                <w:highlight w:val="yellow"/>
                <w:lang w:val="en-US"/>
              </w:rPr>
              <w:t>Serialisation</w:t>
            </w:r>
            <w:proofErr w:type="spellEnd"/>
          </w:p>
        </w:tc>
      </w:tr>
      <w:tr w:rsidR="002F0A57" w:rsidRPr="002834BC" w14:paraId="7179C9E8" w14:textId="77777777" w:rsidTr="00265398">
        <w:trPr>
          <w:trHeight w:val="454"/>
        </w:trPr>
        <w:tc>
          <w:tcPr>
            <w:tcW w:w="1384" w:type="dxa"/>
            <w:shd w:val="clear" w:color="auto" w:fill="F2F2F2"/>
            <w:vAlign w:val="center"/>
          </w:tcPr>
          <w:p w14:paraId="2E2C426D" w14:textId="4B4A22AA" w:rsidR="002F0A57" w:rsidRPr="002834BC" w:rsidRDefault="002F0A57" w:rsidP="00BB6BB2">
            <w:pPr>
              <w:tabs>
                <w:tab w:val="left" w:pos="690"/>
              </w:tabs>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_Ref466559816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8.1.1.2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72FD10C8" w14:textId="6D2151CB" w:rsidR="002F0A57" w:rsidRPr="002834BC" w:rsidRDefault="00BB6BB2" w:rsidP="00F7257A">
            <w:pPr>
              <w:spacing w:after="0"/>
              <w:ind w:left="0"/>
              <w:jc w:val="left"/>
              <w:rPr>
                <w:highlight w:val="yellow"/>
                <w:lang w:val="en-US"/>
              </w:rPr>
            </w:pPr>
            <w:r w:rsidRPr="002834BC">
              <w:rPr>
                <w:highlight w:val="yellow"/>
                <w:lang w:val="en-US"/>
              </w:rPr>
              <w:t>Room Temperature Electrical Measurements (1) (2)</w:t>
            </w:r>
          </w:p>
        </w:tc>
      </w:tr>
      <w:tr w:rsidR="002F0A57" w:rsidRPr="002834BC" w14:paraId="2C43B480" w14:textId="77777777" w:rsidTr="00265398">
        <w:trPr>
          <w:trHeight w:val="454"/>
        </w:trPr>
        <w:tc>
          <w:tcPr>
            <w:tcW w:w="1384" w:type="dxa"/>
            <w:shd w:val="clear" w:color="auto" w:fill="F2F2F2"/>
            <w:vAlign w:val="center"/>
          </w:tcPr>
          <w:p w14:paraId="6843AFDB" w14:textId="7620A547"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_Ref466559823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07BE5807" w14:textId="7CCEF797" w:rsidR="002F0A57" w:rsidRPr="002834BC" w:rsidRDefault="00BB6BB2" w:rsidP="00F7257A">
            <w:pPr>
              <w:spacing w:after="0"/>
              <w:ind w:left="0"/>
              <w:jc w:val="left"/>
              <w:rPr>
                <w:highlight w:val="yellow"/>
                <w:lang w:val="en-US"/>
              </w:rPr>
            </w:pPr>
            <w:r w:rsidRPr="002834BC">
              <w:rPr>
                <w:highlight w:val="yellow"/>
                <w:lang w:val="en-US"/>
              </w:rPr>
              <w:t>High and Low Temperatures Electrical Measurements (1) (2) (3) (4)</w:t>
            </w:r>
          </w:p>
        </w:tc>
      </w:tr>
      <w:tr w:rsidR="002F0A57" w:rsidRPr="002834BC" w14:paraId="6860022A" w14:textId="77777777" w:rsidTr="00265398">
        <w:trPr>
          <w:trHeight w:val="454"/>
        </w:trPr>
        <w:tc>
          <w:tcPr>
            <w:tcW w:w="1384" w:type="dxa"/>
            <w:shd w:val="clear" w:color="auto" w:fill="F2F2F2"/>
            <w:vAlign w:val="center"/>
          </w:tcPr>
          <w:p w14:paraId="3C704F91" w14:textId="5D71869C"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_Ref474416574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6.4.2.1</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3BA948F0" w14:textId="3F57A953" w:rsidR="002F0A57" w:rsidRPr="002834BC" w:rsidRDefault="00BB6BB2" w:rsidP="00F7257A">
            <w:pPr>
              <w:spacing w:after="0"/>
              <w:ind w:left="0"/>
              <w:jc w:val="left"/>
              <w:rPr>
                <w:highlight w:val="yellow"/>
                <w:lang w:val="en-US"/>
              </w:rPr>
            </w:pPr>
            <w:r w:rsidRPr="002834BC">
              <w:rPr>
                <w:highlight w:val="yellow"/>
                <w:lang w:val="en-US"/>
              </w:rPr>
              <w:t>Check for Lot Failure (5)</w:t>
            </w:r>
          </w:p>
        </w:tc>
      </w:tr>
      <w:tr w:rsidR="002F0A57" w:rsidRPr="002834BC" w14:paraId="01BDC97A" w14:textId="77777777" w:rsidTr="00265398">
        <w:trPr>
          <w:trHeight w:val="454"/>
        </w:trPr>
        <w:tc>
          <w:tcPr>
            <w:tcW w:w="1384" w:type="dxa"/>
            <w:shd w:val="clear" w:color="auto" w:fill="F2F2F2"/>
            <w:vAlign w:val="center"/>
          </w:tcPr>
          <w:p w14:paraId="46400370" w14:textId="6745E536" w:rsidR="002F0A57" w:rsidRPr="002834BC" w:rsidRDefault="002F0A57" w:rsidP="00BB6BB2">
            <w:pPr>
              <w:tabs>
                <w:tab w:val="left" w:pos="525"/>
              </w:tabs>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_Ref466559832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8.1.3</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20D0B508" w14:textId="6E2C5452" w:rsidR="002F0A57" w:rsidRPr="002834BC" w:rsidRDefault="00BB6BB2" w:rsidP="00F7257A">
            <w:pPr>
              <w:spacing w:after="0"/>
              <w:ind w:left="0"/>
              <w:jc w:val="left"/>
              <w:rPr>
                <w:highlight w:val="yellow"/>
                <w:lang w:val="en-US"/>
              </w:rPr>
            </w:pPr>
            <w:r w:rsidRPr="002834BC">
              <w:rPr>
                <w:highlight w:val="yellow"/>
                <w:lang w:val="en-US"/>
              </w:rPr>
              <w:t>Parameter Drift Values (Initial Measurements) (2) (6)</w:t>
            </w:r>
          </w:p>
        </w:tc>
      </w:tr>
      <w:tr w:rsidR="002F0A57" w:rsidRPr="002834BC" w14:paraId="740EB3C6" w14:textId="77777777" w:rsidTr="00265398">
        <w:trPr>
          <w:trHeight w:val="454"/>
        </w:trPr>
        <w:tc>
          <w:tcPr>
            <w:tcW w:w="1384" w:type="dxa"/>
            <w:shd w:val="clear" w:color="auto" w:fill="F2F2F2"/>
            <w:vAlign w:val="center"/>
          </w:tcPr>
          <w:p w14:paraId="68E7116E" w14:textId="7F7740F3"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_Ref474479888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8.11</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03948714" w14:textId="29EC1F3C" w:rsidR="002F0A57" w:rsidRPr="002834BC" w:rsidRDefault="00BB6BB2" w:rsidP="00F7257A">
            <w:pPr>
              <w:spacing w:after="0"/>
              <w:ind w:left="0"/>
              <w:jc w:val="left"/>
              <w:rPr>
                <w:highlight w:val="yellow"/>
                <w:lang w:val="en-US"/>
              </w:rPr>
            </w:pPr>
            <w:r w:rsidRPr="002834BC">
              <w:rPr>
                <w:highlight w:val="yellow"/>
                <w:lang w:val="en-US"/>
              </w:rPr>
              <w:t>High Temperature Reverse Bias Burn-in</w:t>
            </w:r>
          </w:p>
        </w:tc>
      </w:tr>
      <w:tr w:rsidR="002F0A57" w:rsidRPr="002834BC" w14:paraId="33AA954A" w14:textId="77777777" w:rsidTr="00265398">
        <w:trPr>
          <w:trHeight w:val="567"/>
        </w:trPr>
        <w:tc>
          <w:tcPr>
            <w:tcW w:w="1384" w:type="dxa"/>
            <w:shd w:val="clear" w:color="auto" w:fill="F2F2F2"/>
            <w:vAlign w:val="center"/>
          </w:tcPr>
          <w:p w14:paraId="7313A4E5" w14:textId="1D039F8B"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_Ref466559832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8.1.3</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53A9C9AB" w14:textId="488593C1" w:rsidR="002F0A57" w:rsidRPr="002834BC" w:rsidRDefault="00BB6BB2" w:rsidP="00265398">
            <w:pPr>
              <w:spacing w:after="0"/>
              <w:ind w:left="0"/>
              <w:jc w:val="left"/>
              <w:rPr>
                <w:highlight w:val="yellow"/>
                <w:lang w:val="en-US"/>
              </w:rPr>
            </w:pPr>
            <w:r w:rsidRPr="002834BC">
              <w:rPr>
                <w:highlight w:val="yellow"/>
                <w:lang w:val="en-US"/>
              </w:rPr>
              <w:t xml:space="preserve">Parameter Drift Values (Final Measurements for </w:t>
            </w:r>
            <w:proofErr w:type="spellStart"/>
            <w:r w:rsidRPr="002834BC">
              <w:rPr>
                <w:highlight w:val="yellow"/>
                <w:lang w:val="en-US"/>
              </w:rPr>
              <w:t>HTRB</w:t>
            </w:r>
            <w:proofErr w:type="spellEnd"/>
            <w:r w:rsidRPr="002834BC">
              <w:rPr>
                <w:highlight w:val="yellow"/>
                <w:lang w:val="en-US"/>
              </w:rPr>
              <w:t xml:space="preserve"> Burn-in; Initial</w:t>
            </w:r>
            <w:r w:rsidR="00265398" w:rsidRPr="002834BC">
              <w:rPr>
                <w:highlight w:val="yellow"/>
                <w:lang w:val="en-US"/>
              </w:rPr>
              <w:t> </w:t>
            </w:r>
            <w:r w:rsidRPr="002834BC">
              <w:rPr>
                <w:highlight w:val="yellow"/>
                <w:lang w:val="en-US"/>
              </w:rPr>
              <w:t>Measurements for Power Burn-in) (2)</w:t>
            </w:r>
          </w:p>
        </w:tc>
      </w:tr>
      <w:tr w:rsidR="002F0A57" w:rsidRPr="002834BC" w14:paraId="0F4942D5" w14:textId="77777777" w:rsidTr="00265398">
        <w:trPr>
          <w:trHeight w:val="454"/>
        </w:trPr>
        <w:tc>
          <w:tcPr>
            <w:tcW w:w="1384" w:type="dxa"/>
            <w:shd w:val="clear" w:color="auto" w:fill="F2F2F2"/>
            <w:vAlign w:val="center"/>
          </w:tcPr>
          <w:p w14:paraId="322E0E80" w14:textId="2F0C5550"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_Ref474479903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2BEF1D71" w14:textId="7220592D" w:rsidR="002F0A57" w:rsidRPr="002834BC" w:rsidRDefault="00BB6BB2" w:rsidP="00F7257A">
            <w:pPr>
              <w:spacing w:after="0"/>
              <w:ind w:left="0"/>
              <w:jc w:val="left"/>
              <w:rPr>
                <w:highlight w:val="yellow"/>
                <w:lang w:val="en-US"/>
              </w:rPr>
            </w:pPr>
            <w:r w:rsidRPr="002834BC">
              <w:rPr>
                <w:highlight w:val="yellow"/>
                <w:lang w:val="en-US"/>
              </w:rPr>
              <w:t>Power Burn-in</w:t>
            </w:r>
          </w:p>
        </w:tc>
      </w:tr>
      <w:tr w:rsidR="002F0A57" w:rsidRPr="002834BC" w14:paraId="0296FC4D" w14:textId="77777777" w:rsidTr="00265398">
        <w:trPr>
          <w:trHeight w:val="454"/>
        </w:trPr>
        <w:tc>
          <w:tcPr>
            <w:tcW w:w="1384" w:type="dxa"/>
            <w:shd w:val="clear" w:color="auto" w:fill="F2F2F2"/>
            <w:vAlign w:val="center"/>
          </w:tcPr>
          <w:p w14:paraId="0895A380" w14:textId="0731B249" w:rsidR="002F0A57" w:rsidRPr="002834BC" w:rsidRDefault="002F0A57" w:rsidP="00BB6BB2">
            <w:pPr>
              <w:spacing w:after="0"/>
              <w:ind w:left="0"/>
              <w:jc w:val="left"/>
              <w:rPr>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_Ref466559832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8.1.3</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6FAE08DD" w14:textId="263C1B20" w:rsidR="002F0A57" w:rsidRPr="002834BC" w:rsidRDefault="00BB6BB2" w:rsidP="00F7257A">
            <w:pPr>
              <w:spacing w:after="0"/>
              <w:ind w:left="0"/>
              <w:jc w:val="left"/>
              <w:rPr>
                <w:highlight w:val="yellow"/>
                <w:lang w:val="en-US"/>
              </w:rPr>
            </w:pPr>
            <w:r w:rsidRPr="002834BC">
              <w:rPr>
                <w:highlight w:val="yellow"/>
                <w:lang w:val="en-US"/>
              </w:rPr>
              <w:t>Parameter Drift Values (Final Measurements) (2)</w:t>
            </w:r>
          </w:p>
        </w:tc>
      </w:tr>
      <w:tr w:rsidR="002F0A57" w:rsidRPr="002834BC" w14:paraId="42F4E96F" w14:textId="77777777" w:rsidTr="00265398">
        <w:trPr>
          <w:trHeight w:val="454"/>
        </w:trPr>
        <w:tc>
          <w:tcPr>
            <w:tcW w:w="1384" w:type="dxa"/>
            <w:shd w:val="clear" w:color="auto" w:fill="F2F2F2"/>
            <w:vAlign w:val="center"/>
          </w:tcPr>
          <w:p w14:paraId="7559CCBE" w14:textId="1891544B" w:rsidR="002F0A57" w:rsidRPr="002834BC" w:rsidRDefault="002F0A57" w:rsidP="00BB6BB2">
            <w:pPr>
              <w:spacing w:after="0"/>
              <w:ind w:left="0"/>
              <w:jc w:val="left"/>
              <w:rPr>
                <w:rFonts w:cs="Arial"/>
                <w:color w:val="000000"/>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_Ref466559823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11108CC4" w14:textId="50E27186" w:rsidR="002F0A57" w:rsidRPr="002834BC" w:rsidRDefault="00BB6BB2" w:rsidP="00F7257A">
            <w:pPr>
              <w:spacing w:after="0"/>
              <w:ind w:left="0"/>
              <w:jc w:val="left"/>
              <w:rPr>
                <w:rFonts w:cs="Arial"/>
                <w:color w:val="000000"/>
                <w:highlight w:val="yellow"/>
                <w:lang w:val="en-US"/>
              </w:rPr>
            </w:pPr>
            <w:r w:rsidRPr="002834BC">
              <w:rPr>
                <w:rFonts w:cs="Arial"/>
                <w:color w:val="000000"/>
                <w:highlight w:val="yellow"/>
                <w:lang w:val="en-US"/>
              </w:rPr>
              <w:t>High and Low Temperatures Electrical Measurements (2) (3)</w:t>
            </w:r>
          </w:p>
        </w:tc>
      </w:tr>
      <w:tr w:rsidR="002F0A57" w:rsidRPr="002834BC" w14:paraId="79F9E6CD" w14:textId="77777777" w:rsidTr="00265398">
        <w:trPr>
          <w:trHeight w:val="454"/>
        </w:trPr>
        <w:tc>
          <w:tcPr>
            <w:tcW w:w="1384" w:type="dxa"/>
            <w:shd w:val="clear" w:color="auto" w:fill="F2F2F2"/>
            <w:vAlign w:val="center"/>
          </w:tcPr>
          <w:p w14:paraId="48AC23EF" w14:textId="1A5B7673" w:rsidR="002F0A57" w:rsidRPr="002834BC" w:rsidRDefault="002F0A57" w:rsidP="00BB6BB2">
            <w:pPr>
              <w:spacing w:after="0"/>
              <w:ind w:left="0"/>
              <w:jc w:val="left"/>
              <w:rPr>
                <w:rFonts w:cs="Arial"/>
                <w:color w:val="000000"/>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_Ref466559816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8.1.1.2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0EEB7526" w14:textId="11750656" w:rsidR="002F0A57" w:rsidRPr="002834BC" w:rsidRDefault="00BB6BB2" w:rsidP="00F7257A">
            <w:pPr>
              <w:spacing w:after="0"/>
              <w:ind w:left="0"/>
              <w:jc w:val="left"/>
              <w:rPr>
                <w:rFonts w:cs="Arial"/>
                <w:color w:val="000000"/>
                <w:highlight w:val="yellow"/>
                <w:lang w:val="en-US"/>
              </w:rPr>
            </w:pPr>
            <w:r w:rsidRPr="002834BC">
              <w:rPr>
                <w:rFonts w:cs="Arial"/>
                <w:color w:val="000000"/>
                <w:highlight w:val="yellow"/>
                <w:lang w:val="en-US"/>
              </w:rPr>
              <w:t>Room Temperature Electrical Measurements (2) (7)</w:t>
            </w:r>
          </w:p>
        </w:tc>
      </w:tr>
      <w:tr w:rsidR="002F0A57" w:rsidRPr="002834BC" w14:paraId="38680C4D" w14:textId="77777777" w:rsidTr="00265398">
        <w:trPr>
          <w:trHeight w:val="454"/>
        </w:trPr>
        <w:tc>
          <w:tcPr>
            <w:tcW w:w="1384" w:type="dxa"/>
            <w:shd w:val="clear" w:color="auto" w:fill="F2F2F2"/>
            <w:vAlign w:val="center"/>
          </w:tcPr>
          <w:p w14:paraId="031848ED" w14:textId="41DBCBE8" w:rsidR="002F0A57" w:rsidRPr="002834BC" w:rsidRDefault="002F0A57" w:rsidP="00BB6BB2">
            <w:pPr>
              <w:spacing w:after="0"/>
              <w:ind w:left="0"/>
              <w:jc w:val="left"/>
              <w:rPr>
                <w:rFonts w:cs="Arial"/>
                <w:color w:val="000000"/>
                <w:highlight w:val="yellow"/>
                <w:lang w:val="en-US"/>
              </w:rPr>
            </w:pPr>
            <w:r w:rsidRPr="002834BC">
              <w:rPr>
                <w:rFonts w:cs="Arial"/>
                <w:color w:val="000000"/>
                <w:highlight w:val="yellow"/>
                <w:lang w:val="en-US"/>
              </w:rPr>
              <w:t xml:space="preserve">Para. </w:t>
            </w:r>
            <w:r w:rsidR="00BB6BB2" w:rsidRPr="002834BC">
              <w:rPr>
                <w:rFonts w:cs="Arial"/>
                <w:color w:val="000000"/>
                <w:highlight w:val="yellow"/>
                <w:lang w:val="en-US"/>
              </w:rPr>
              <w:fldChar w:fldCharType="begin"/>
            </w:r>
            <w:r w:rsidR="00BB6BB2" w:rsidRPr="002834BC">
              <w:rPr>
                <w:rFonts w:cs="Arial"/>
                <w:color w:val="000000"/>
                <w:highlight w:val="yellow"/>
                <w:lang w:val="en-US"/>
              </w:rPr>
              <w:instrText xml:space="preserve"> REF _Ref474416583 \r \h </w:instrText>
            </w:r>
            <w:r w:rsidR="002834BC">
              <w:rPr>
                <w:rFonts w:cs="Arial"/>
                <w:color w:val="000000"/>
                <w:highlight w:val="yellow"/>
                <w:lang w:val="en-US"/>
              </w:rPr>
              <w:instrText xml:space="preserve"> \* MERGEFORMAT </w:instrText>
            </w:r>
            <w:r w:rsidR="00BB6BB2" w:rsidRPr="002834BC">
              <w:rPr>
                <w:rFonts w:cs="Arial"/>
                <w:color w:val="000000"/>
                <w:highlight w:val="yellow"/>
                <w:lang w:val="en-US"/>
              </w:rPr>
            </w:r>
            <w:r w:rsidR="00BB6BB2" w:rsidRPr="002834BC">
              <w:rPr>
                <w:rFonts w:cs="Arial"/>
                <w:color w:val="000000"/>
                <w:highlight w:val="yellow"/>
                <w:lang w:val="en-US"/>
              </w:rPr>
              <w:fldChar w:fldCharType="separate"/>
            </w:r>
            <w:r w:rsidR="00BB6BB2" w:rsidRPr="002834BC">
              <w:rPr>
                <w:rFonts w:cs="Arial"/>
                <w:color w:val="000000"/>
                <w:highlight w:val="yellow"/>
                <w:lang w:val="en-US"/>
              </w:rPr>
              <w:t>6.4.2.2</w:t>
            </w:r>
            <w:r w:rsidR="00BB6BB2" w:rsidRPr="002834BC">
              <w:rPr>
                <w:rFonts w:cs="Arial"/>
                <w:color w:val="000000"/>
                <w:highlight w:val="yellow"/>
                <w:lang w:val="en-US"/>
              </w:rPr>
              <w:fldChar w:fldCharType="end"/>
            </w:r>
          </w:p>
        </w:tc>
        <w:tc>
          <w:tcPr>
            <w:tcW w:w="7469" w:type="dxa"/>
            <w:gridSpan w:val="3"/>
            <w:shd w:val="clear" w:color="auto" w:fill="F2F2F2"/>
            <w:vAlign w:val="center"/>
          </w:tcPr>
          <w:p w14:paraId="55B268B7" w14:textId="0169C00E" w:rsidR="002F0A57" w:rsidRPr="002834BC" w:rsidRDefault="00BB6BB2" w:rsidP="00F7257A">
            <w:pPr>
              <w:spacing w:after="0"/>
              <w:ind w:left="0"/>
              <w:jc w:val="left"/>
              <w:rPr>
                <w:rFonts w:cs="Arial"/>
                <w:color w:val="000000"/>
                <w:highlight w:val="yellow"/>
                <w:lang w:val="en-US"/>
              </w:rPr>
            </w:pPr>
            <w:r w:rsidRPr="002834BC">
              <w:rPr>
                <w:rFonts w:cs="Arial"/>
                <w:color w:val="000000"/>
                <w:highlight w:val="yellow"/>
                <w:lang w:val="en-US"/>
              </w:rPr>
              <w:t>Check for Lot Failure (8)</w:t>
            </w:r>
          </w:p>
        </w:tc>
      </w:tr>
      <w:tr w:rsidR="002F0A57" w:rsidRPr="002834BC" w14:paraId="571F3026" w14:textId="77777777" w:rsidTr="00265398">
        <w:trPr>
          <w:gridAfter w:val="1"/>
          <w:wAfter w:w="32" w:type="dxa"/>
          <w:trHeight w:val="227"/>
        </w:trPr>
        <w:tc>
          <w:tcPr>
            <w:tcW w:w="4394" w:type="dxa"/>
            <w:gridSpan w:val="2"/>
            <w:tcBorders>
              <w:top w:val="nil"/>
              <w:left w:val="nil"/>
              <w:bottom w:val="nil"/>
            </w:tcBorders>
            <w:vAlign w:val="center"/>
          </w:tcPr>
          <w:p w14:paraId="41ADE657" w14:textId="77777777" w:rsidR="002F0A57" w:rsidRPr="002834BC" w:rsidRDefault="002F0A57" w:rsidP="00F7257A">
            <w:pPr>
              <w:spacing w:after="0"/>
              <w:ind w:left="0"/>
              <w:jc w:val="center"/>
              <w:rPr>
                <w:highlight w:val="yellow"/>
                <w:lang w:val="en-US"/>
              </w:rPr>
            </w:pPr>
          </w:p>
        </w:tc>
        <w:tc>
          <w:tcPr>
            <w:tcW w:w="4427" w:type="dxa"/>
            <w:tcBorders>
              <w:top w:val="nil"/>
              <w:bottom w:val="nil"/>
              <w:right w:val="nil"/>
            </w:tcBorders>
            <w:vAlign w:val="center"/>
          </w:tcPr>
          <w:p w14:paraId="476A612F" w14:textId="77777777" w:rsidR="002F0A57" w:rsidRPr="002834BC" w:rsidRDefault="002F0A57" w:rsidP="00F7257A">
            <w:pPr>
              <w:spacing w:after="0"/>
              <w:ind w:left="0"/>
              <w:jc w:val="center"/>
              <w:rPr>
                <w:highlight w:val="yellow"/>
                <w:lang w:val="en-US"/>
              </w:rPr>
            </w:pPr>
          </w:p>
        </w:tc>
      </w:tr>
      <w:tr w:rsidR="002F0A57" w:rsidRPr="002834BC" w14:paraId="712886D3" w14:textId="77777777" w:rsidTr="00265398">
        <w:trPr>
          <w:trHeight w:val="454"/>
        </w:trPr>
        <w:tc>
          <w:tcPr>
            <w:tcW w:w="8853" w:type="dxa"/>
            <w:gridSpan w:val="4"/>
            <w:shd w:val="clear" w:color="auto" w:fill="F2F2F2"/>
            <w:vAlign w:val="center"/>
          </w:tcPr>
          <w:p w14:paraId="6287071B" w14:textId="49C5FF3F" w:rsidR="002F0A57" w:rsidRPr="002834BC" w:rsidRDefault="002F0A57" w:rsidP="002F0A57">
            <w:pPr>
              <w:spacing w:after="0"/>
              <w:ind w:left="0"/>
              <w:jc w:val="center"/>
              <w:rPr>
                <w:highlight w:val="yellow"/>
                <w:lang w:val="en-US"/>
              </w:rPr>
            </w:pPr>
            <w:r w:rsidRPr="002834BC">
              <w:rPr>
                <w:rFonts w:cs="Arial"/>
                <w:color w:val="000000"/>
                <w:highlight w:val="yellow"/>
                <w:lang w:val="en-US"/>
              </w:rPr>
              <w:t xml:space="preserve">TO CHART </w:t>
            </w:r>
            <w:proofErr w:type="spellStart"/>
            <w:r w:rsidRPr="002834BC">
              <w:rPr>
                <w:rFonts w:cs="Arial"/>
                <w:color w:val="000000"/>
                <w:highlight w:val="yellow"/>
                <w:lang w:val="en-US"/>
              </w:rPr>
              <w:t>F4B</w:t>
            </w:r>
            <w:proofErr w:type="spellEnd"/>
            <w:r w:rsidRPr="002834BC">
              <w:rPr>
                <w:rFonts w:cs="Arial"/>
                <w:color w:val="000000"/>
                <w:highlight w:val="yellow"/>
                <w:lang w:val="en-US"/>
              </w:rPr>
              <w:t xml:space="preserve"> WHEN APPLICABLE</w:t>
            </w:r>
          </w:p>
        </w:tc>
      </w:tr>
    </w:tbl>
    <w:p w14:paraId="050DCC2D" w14:textId="77777777" w:rsidR="00AA4A4C" w:rsidRPr="002834BC" w:rsidRDefault="00AA4A4C" w:rsidP="00AA4A4C">
      <w:pPr>
        <w:pStyle w:val="NOTES"/>
        <w:keepNext w:val="0"/>
        <w:keepLines/>
        <w:rPr>
          <w:highlight w:val="yellow"/>
        </w:rPr>
      </w:pPr>
      <w:commentRangeStart w:id="342"/>
      <w:r w:rsidRPr="002834BC">
        <w:rPr>
          <w:highlight w:val="yellow"/>
        </w:rPr>
        <w:t>NOTES:</w:t>
      </w:r>
      <w:commentRangeEnd w:id="342"/>
      <w:r w:rsidR="0067622F">
        <w:rPr>
          <w:rStyle w:val="CommentReference"/>
          <w:rFonts w:eastAsia="Times New Roman" w:cs="Times New Roman"/>
          <w:b w:val="0"/>
          <w:caps w:val="0"/>
          <w:color w:val="auto"/>
          <w:u w:val="none"/>
        </w:rPr>
        <w:commentReference w:id="342"/>
      </w:r>
    </w:p>
    <w:p w14:paraId="43404928" w14:textId="282A4A9D" w:rsidR="000D0020" w:rsidRPr="002834BC" w:rsidRDefault="000D0020" w:rsidP="002003C6">
      <w:pPr>
        <w:pStyle w:val="numericallist"/>
        <w:rPr>
          <w:highlight w:val="yellow"/>
        </w:rPr>
      </w:pPr>
      <w:r w:rsidRPr="002834BC">
        <w:rPr>
          <w:highlight w:val="yellow"/>
        </w:rPr>
        <w:tab/>
        <w:t xml:space="preserve">The lot failure criteria of Para. </w:t>
      </w:r>
      <w:r w:rsidR="003A5A18" w:rsidRPr="002834BC">
        <w:rPr>
          <w:highlight w:val="yellow"/>
        </w:rPr>
        <w:fldChar w:fldCharType="begin"/>
      </w:r>
      <w:r w:rsidR="003A5A18" w:rsidRPr="002834BC">
        <w:rPr>
          <w:highlight w:val="yellow"/>
        </w:rPr>
        <w:instrText xml:space="preserve"> REF _Ref474416574 \r \h </w:instrText>
      </w:r>
      <w:r w:rsidR="002834BC">
        <w:rPr>
          <w:highlight w:val="yellow"/>
        </w:rPr>
        <w:instrText xml:space="preserve"> \* MERGEFORMAT </w:instrText>
      </w:r>
      <w:r w:rsidR="003A5A18" w:rsidRPr="002834BC">
        <w:rPr>
          <w:highlight w:val="yellow"/>
        </w:rPr>
      </w:r>
      <w:r w:rsidR="003A5A18" w:rsidRPr="002834BC">
        <w:rPr>
          <w:highlight w:val="yellow"/>
        </w:rPr>
        <w:fldChar w:fldCharType="separate"/>
      </w:r>
      <w:r w:rsidR="003A5A18" w:rsidRPr="002834BC">
        <w:rPr>
          <w:highlight w:val="yellow"/>
        </w:rPr>
        <w:t>6.4.2.1</w:t>
      </w:r>
      <w:r w:rsidR="003A5A18" w:rsidRPr="002834BC">
        <w:rPr>
          <w:highlight w:val="yellow"/>
        </w:rPr>
        <w:fldChar w:fldCharType="end"/>
      </w:r>
      <w:r w:rsidRPr="002834BC">
        <w:rPr>
          <w:highlight w:val="yellow"/>
        </w:rPr>
        <w:t xml:space="preserve"> </w:t>
      </w:r>
      <w:proofErr w:type="gramStart"/>
      <w:r w:rsidRPr="002834BC">
        <w:rPr>
          <w:highlight w:val="yellow"/>
        </w:rPr>
        <w:t>apply</w:t>
      </w:r>
      <w:proofErr w:type="gramEnd"/>
      <w:r w:rsidRPr="002834BC">
        <w:rPr>
          <w:highlight w:val="yellow"/>
        </w:rPr>
        <w:t xml:space="preserve"> to this test.</w:t>
      </w:r>
    </w:p>
    <w:p w14:paraId="5572343B" w14:textId="797D3FE0" w:rsidR="000D0020" w:rsidRPr="002834BC" w:rsidRDefault="000D0020" w:rsidP="00BB6BB2">
      <w:pPr>
        <w:pStyle w:val="numericallist"/>
        <w:spacing w:before="80"/>
        <w:rPr>
          <w:highlight w:val="yellow"/>
        </w:rPr>
      </w:pPr>
      <w:r w:rsidRPr="002834BC">
        <w:rPr>
          <w:highlight w:val="yellow"/>
        </w:rPr>
        <w:tab/>
        <w:t xml:space="preserve">The lot failure criteria of Para. </w:t>
      </w:r>
      <w:r w:rsidR="003A5A18" w:rsidRPr="002834BC">
        <w:rPr>
          <w:highlight w:val="yellow"/>
        </w:rPr>
        <w:fldChar w:fldCharType="begin"/>
      </w:r>
      <w:r w:rsidR="003A5A18" w:rsidRPr="002834BC">
        <w:rPr>
          <w:highlight w:val="yellow"/>
        </w:rPr>
        <w:instrText xml:space="preserve"> REF _Ref474416583 \r \h </w:instrText>
      </w:r>
      <w:r w:rsidR="002834BC">
        <w:rPr>
          <w:highlight w:val="yellow"/>
        </w:rPr>
        <w:instrText xml:space="preserve"> \* MERGEFORMAT </w:instrText>
      </w:r>
      <w:r w:rsidR="003A5A18" w:rsidRPr="002834BC">
        <w:rPr>
          <w:highlight w:val="yellow"/>
        </w:rPr>
      </w:r>
      <w:r w:rsidR="003A5A18" w:rsidRPr="002834BC">
        <w:rPr>
          <w:highlight w:val="yellow"/>
        </w:rPr>
        <w:fldChar w:fldCharType="separate"/>
      </w:r>
      <w:r w:rsidR="003A5A18" w:rsidRPr="002834BC">
        <w:rPr>
          <w:highlight w:val="yellow"/>
        </w:rPr>
        <w:t>6.4.2.2</w:t>
      </w:r>
      <w:r w:rsidR="003A5A18" w:rsidRPr="002834BC">
        <w:rPr>
          <w:highlight w:val="yellow"/>
        </w:rPr>
        <w:fldChar w:fldCharType="end"/>
      </w:r>
      <w:r w:rsidRPr="002834BC">
        <w:rPr>
          <w:highlight w:val="yellow"/>
        </w:rPr>
        <w:t xml:space="preserve"> </w:t>
      </w:r>
      <w:proofErr w:type="gramStart"/>
      <w:r w:rsidRPr="002834BC">
        <w:rPr>
          <w:highlight w:val="yellow"/>
        </w:rPr>
        <w:t>apply</w:t>
      </w:r>
      <w:proofErr w:type="gramEnd"/>
      <w:r w:rsidRPr="002834BC">
        <w:rPr>
          <w:highlight w:val="yellow"/>
        </w:rPr>
        <w:t xml:space="preserve"> to this test.</w:t>
      </w:r>
    </w:p>
    <w:p w14:paraId="0C589FDB" w14:textId="7A61C90E" w:rsidR="002003C6" w:rsidRPr="002834BC" w:rsidRDefault="002003C6" w:rsidP="00BB6BB2">
      <w:pPr>
        <w:pStyle w:val="numericallist"/>
        <w:spacing w:before="80"/>
        <w:rPr>
          <w:highlight w:val="yellow"/>
        </w:rPr>
      </w:pPr>
      <w:r w:rsidRPr="002834BC">
        <w:rPr>
          <w:highlight w:val="yellow"/>
        </w:rPr>
        <w:t>Performed on a sample basis.</w:t>
      </w:r>
    </w:p>
    <w:p w14:paraId="4609A0B0" w14:textId="7A66641D" w:rsidR="002003C6" w:rsidRPr="002834BC" w:rsidRDefault="002003C6" w:rsidP="00BB6BB2">
      <w:pPr>
        <w:pStyle w:val="numericallist"/>
        <w:spacing w:before="80"/>
        <w:rPr>
          <w:highlight w:val="yellow"/>
        </w:rPr>
      </w:pPr>
      <w:r w:rsidRPr="002834BC">
        <w:rPr>
          <w:highlight w:val="yellow"/>
        </w:rPr>
        <w:t>Optional at the Manufacturer’s discretion.</w:t>
      </w:r>
    </w:p>
    <w:p w14:paraId="3F6C4B20" w14:textId="6BF84D81" w:rsidR="000D0020" w:rsidRPr="002834BC" w:rsidRDefault="000D0020" w:rsidP="00BB6BB2">
      <w:pPr>
        <w:pStyle w:val="numericallist"/>
        <w:keepLines/>
        <w:spacing w:before="80"/>
        <w:rPr>
          <w:highlight w:val="yellow"/>
        </w:rPr>
      </w:pPr>
      <w:r w:rsidRPr="002834BC">
        <w:rPr>
          <w:highlight w:val="yellow"/>
        </w:rPr>
        <w:t xml:space="preserve">Check for Lot Failure shall take into account all electrical parameter failures that may occur during Screening Tests in accordance with Para. </w:t>
      </w:r>
      <w:r w:rsidRPr="002834BC">
        <w:rPr>
          <w:highlight w:val="yellow"/>
        </w:rPr>
        <w:fldChar w:fldCharType="begin"/>
      </w:r>
      <w:r w:rsidRPr="002834BC">
        <w:rPr>
          <w:highlight w:val="yellow"/>
        </w:rPr>
        <w:instrText xml:space="preserve"> REF _Ref466559816 \r \h  \* MERGEFORMAT </w:instrText>
      </w:r>
      <w:r w:rsidRPr="002834BC">
        <w:rPr>
          <w:highlight w:val="yellow"/>
        </w:rPr>
      </w:r>
      <w:r w:rsidRPr="002834BC">
        <w:rPr>
          <w:highlight w:val="yellow"/>
        </w:rPr>
        <w:fldChar w:fldCharType="separate"/>
      </w:r>
      <w:r w:rsidRPr="002834BC">
        <w:rPr>
          <w:highlight w:val="yellow"/>
        </w:rPr>
        <w:t>8.1.1.2</w:t>
      </w:r>
      <w:r w:rsidRPr="002834BC">
        <w:rPr>
          <w:highlight w:val="yellow"/>
        </w:rPr>
        <w:fldChar w:fldCharType="end"/>
      </w:r>
      <w:r w:rsidR="002003C6" w:rsidRPr="002834BC">
        <w:rPr>
          <w:highlight w:val="yellow"/>
        </w:rPr>
        <w:t xml:space="preserve"> and</w:t>
      </w:r>
      <w:r w:rsidRPr="002834BC">
        <w:rPr>
          <w:highlight w:val="yellow"/>
        </w:rPr>
        <w:t xml:space="preserve"> </w:t>
      </w:r>
      <w:r w:rsidRPr="002834BC">
        <w:rPr>
          <w:highlight w:val="yellow"/>
        </w:rPr>
        <w:fldChar w:fldCharType="begin"/>
      </w:r>
      <w:r w:rsidRPr="002834BC">
        <w:rPr>
          <w:highlight w:val="yellow"/>
        </w:rPr>
        <w:instrText xml:space="preserve"> REF _Ref466559823 \r \h  \* MERGEFORMAT </w:instrText>
      </w:r>
      <w:r w:rsidRPr="002834BC">
        <w:rPr>
          <w:highlight w:val="yellow"/>
        </w:rPr>
      </w:r>
      <w:r w:rsidRPr="002834BC">
        <w:rPr>
          <w:highlight w:val="yellow"/>
        </w:rPr>
        <w:fldChar w:fldCharType="separate"/>
      </w:r>
      <w:r w:rsidRPr="002834BC">
        <w:rPr>
          <w:highlight w:val="yellow"/>
        </w:rPr>
        <w:t>8.1.2</w:t>
      </w:r>
      <w:r w:rsidRPr="002834BC">
        <w:rPr>
          <w:highlight w:val="yellow"/>
        </w:rPr>
        <w:fldChar w:fldCharType="end"/>
      </w:r>
      <w:r w:rsidRPr="002834BC">
        <w:rPr>
          <w:highlight w:val="yellow"/>
        </w:rPr>
        <w:t xml:space="preserve"> prior to </w:t>
      </w:r>
      <w:proofErr w:type="spellStart"/>
      <w:r w:rsidRPr="002834BC">
        <w:rPr>
          <w:highlight w:val="yellow"/>
        </w:rPr>
        <w:t>HTRB</w:t>
      </w:r>
      <w:proofErr w:type="spellEnd"/>
      <w:r w:rsidRPr="002834BC">
        <w:rPr>
          <w:highlight w:val="yellow"/>
        </w:rPr>
        <w:t> Burn-in.</w:t>
      </w:r>
    </w:p>
    <w:p w14:paraId="5FD2BDB5" w14:textId="2F3F85C9" w:rsidR="00D9770A" w:rsidRPr="00C43B1E" w:rsidRDefault="00AA4A4C" w:rsidP="00C43B1E">
      <w:pPr>
        <w:pStyle w:val="numericallist"/>
        <w:spacing w:before="80"/>
        <w:rPr>
          <w:highlight w:val="yellow"/>
        </w:rPr>
      </w:pPr>
      <w:r w:rsidRPr="00C43B1E">
        <w:rPr>
          <w:highlight w:val="yellow"/>
        </w:rPr>
        <w:t xml:space="preserve">Measurements of </w:t>
      </w:r>
      <w:r w:rsidR="00C43B1E" w:rsidRPr="00C43B1E">
        <w:rPr>
          <w:highlight w:val="yellow"/>
        </w:rPr>
        <w:t xml:space="preserve">Room Temperature Electrical Measurements </w:t>
      </w:r>
      <w:r w:rsidRPr="00C43B1E">
        <w:rPr>
          <w:highlight w:val="yellow"/>
        </w:rPr>
        <w:t xml:space="preserve">need not be repeated </w:t>
      </w:r>
      <w:r w:rsidR="00D9770A" w:rsidRPr="00C43B1E">
        <w:rPr>
          <w:highlight w:val="yellow"/>
        </w:rPr>
        <w:t xml:space="preserve">in </w:t>
      </w:r>
      <w:r w:rsidR="00C43B1E" w:rsidRPr="00C43B1E">
        <w:rPr>
          <w:highlight w:val="yellow"/>
        </w:rPr>
        <w:t>Parameter Drift Values</w:t>
      </w:r>
      <w:r w:rsidR="00D9770A" w:rsidRPr="00C43B1E">
        <w:rPr>
          <w:highlight w:val="yellow"/>
        </w:rPr>
        <w:t>.</w:t>
      </w:r>
    </w:p>
    <w:p w14:paraId="4EB591AC" w14:textId="32C4A597" w:rsidR="00AA4A4C" w:rsidRPr="00D9770A" w:rsidRDefault="00AA4A4C" w:rsidP="00F03358">
      <w:pPr>
        <w:pStyle w:val="numericallist"/>
        <w:keepLines/>
        <w:spacing w:before="80"/>
        <w:rPr>
          <w:highlight w:val="yellow"/>
        </w:rPr>
      </w:pPr>
      <w:r w:rsidRPr="00D9770A">
        <w:rPr>
          <w:highlight w:val="yellow"/>
        </w:rPr>
        <w:t>Measurements of Parameter Drift Values need not be repeated in Room Temperature Electrical Measurements.</w:t>
      </w:r>
    </w:p>
    <w:p w14:paraId="1316C416" w14:textId="55086238" w:rsidR="002003C6" w:rsidRPr="002834BC" w:rsidRDefault="002003C6" w:rsidP="00BB6BB2">
      <w:pPr>
        <w:pStyle w:val="numericallist"/>
        <w:keepLines/>
        <w:spacing w:before="80"/>
        <w:rPr>
          <w:highlight w:val="yellow"/>
        </w:rPr>
      </w:pPr>
      <w:r w:rsidRPr="002834BC">
        <w:rPr>
          <w:highlight w:val="yellow"/>
        </w:rPr>
        <w:t xml:space="preserve">Check for Lot Failure shall take into account all electrical parameter failures that may occur </w:t>
      </w:r>
      <w:r w:rsidR="00BB6BB2" w:rsidRPr="002834BC">
        <w:rPr>
          <w:highlight w:val="yellow"/>
        </w:rPr>
        <w:t>at any point during</w:t>
      </w:r>
      <w:r w:rsidRPr="002834BC">
        <w:rPr>
          <w:highlight w:val="yellow"/>
        </w:rPr>
        <w:t xml:space="preserve"> Screening Tests in accordance with Para. </w:t>
      </w:r>
      <w:r w:rsidRPr="002834BC">
        <w:rPr>
          <w:highlight w:val="yellow"/>
        </w:rPr>
        <w:fldChar w:fldCharType="begin"/>
      </w:r>
      <w:r w:rsidRPr="002834BC">
        <w:rPr>
          <w:highlight w:val="yellow"/>
        </w:rPr>
        <w:instrText xml:space="preserve"> REF _Ref466559816 \r \h  \* MERGEFORMAT </w:instrText>
      </w:r>
      <w:r w:rsidRPr="002834BC">
        <w:rPr>
          <w:highlight w:val="yellow"/>
        </w:rPr>
      </w:r>
      <w:r w:rsidRPr="002834BC">
        <w:rPr>
          <w:highlight w:val="yellow"/>
        </w:rPr>
        <w:fldChar w:fldCharType="separate"/>
      </w:r>
      <w:r w:rsidRPr="002834BC">
        <w:rPr>
          <w:highlight w:val="yellow"/>
        </w:rPr>
        <w:t>8.1.1.2</w:t>
      </w:r>
      <w:r w:rsidRPr="002834BC">
        <w:rPr>
          <w:highlight w:val="yellow"/>
        </w:rPr>
        <w:fldChar w:fldCharType="end"/>
      </w:r>
      <w:r w:rsidRPr="002834BC">
        <w:rPr>
          <w:highlight w:val="yellow"/>
        </w:rPr>
        <w:t xml:space="preserve">, </w:t>
      </w:r>
      <w:r w:rsidRPr="002834BC">
        <w:rPr>
          <w:highlight w:val="yellow"/>
        </w:rPr>
        <w:fldChar w:fldCharType="begin"/>
      </w:r>
      <w:r w:rsidRPr="002834BC">
        <w:rPr>
          <w:highlight w:val="yellow"/>
        </w:rPr>
        <w:instrText xml:space="preserve"> REF _Ref466559823 \r \h  \* MERGEFORMAT </w:instrText>
      </w:r>
      <w:r w:rsidRPr="002834BC">
        <w:rPr>
          <w:highlight w:val="yellow"/>
        </w:rPr>
      </w:r>
      <w:r w:rsidRPr="002834BC">
        <w:rPr>
          <w:highlight w:val="yellow"/>
        </w:rPr>
        <w:fldChar w:fldCharType="separate"/>
      </w:r>
      <w:r w:rsidRPr="002834BC">
        <w:rPr>
          <w:highlight w:val="yellow"/>
        </w:rPr>
        <w:t>8.1.2</w:t>
      </w:r>
      <w:r w:rsidRPr="002834BC">
        <w:rPr>
          <w:highlight w:val="yellow"/>
        </w:rPr>
        <w:fldChar w:fldCharType="end"/>
      </w:r>
      <w:r w:rsidRPr="002834BC">
        <w:rPr>
          <w:highlight w:val="yellow"/>
        </w:rPr>
        <w:t xml:space="preserve"> and </w:t>
      </w:r>
      <w:r w:rsidR="003A5A18" w:rsidRPr="002834BC">
        <w:rPr>
          <w:highlight w:val="yellow"/>
        </w:rPr>
        <w:fldChar w:fldCharType="begin"/>
      </w:r>
      <w:r w:rsidR="003A5A18" w:rsidRPr="002834BC">
        <w:rPr>
          <w:highlight w:val="yellow"/>
        </w:rPr>
        <w:instrText xml:space="preserve"> REF _Ref466559832 \r \h </w:instrText>
      </w:r>
      <w:r w:rsidR="002834BC">
        <w:rPr>
          <w:highlight w:val="yellow"/>
        </w:rPr>
        <w:instrText xml:space="preserve"> \* MERGEFORMAT </w:instrText>
      </w:r>
      <w:r w:rsidR="003A5A18" w:rsidRPr="002834BC">
        <w:rPr>
          <w:highlight w:val="yellow"/>
        </w:rPr>
      </w:r>
      <w:r w:rsidR="003A5A18" w:rsidRPr="002834BC">
        <w:rPr>
          <w:highlight w:val="yellow"/>
        </w:rPr>
        <w:fldChar w:fldCharType="separate"/>
      </w:r>
      <w:r w:rsidR="003A5A18" w:rsidRPr="002834BC">
        <w:rPr>
          <w:highlight w:val="yellow"/>
        </w:rPr>
        <w:t>8.1.3</w:t>
      </w:r>
      <w:r w:rsidR="003A5A18" w:rsidRPr="002834BC">
        <w:rPr>
          <w:highlight w:val="yellow"/>
        </w:rPr>
        <w:fldChar w:fldCharType="end"/>
      </w:r>
      <w:r w:rsidRPr="002834BC">
        <w:rPr>
          <w:highlight w:val="yellow"/>
        </w:rPr>
        <w:t>.</w:t>
      </w:r>
    </w:p>
    <w:p w14:paraId="26A25E2F" w14:textId="77777777" w:rsidR="00AA4A4C" w:rsidRPr="00CF5CE0" w:rsidRDefault="00AA4A4C" w:rsidP="00AA4A4C">
      <w:pPr>
        <w:keepLines/>
        <w:spacing w:after="0" w:line="240" w:lineRule="auto"/>
        <w:ind w:left="0" w:right="0"/>
        <w:jc w:val="left"/>
        <w:rPr>
          <w:bCs/>
          <w:caps/>
          <w:u w:val="single"/>
        </w:rPr>
      </w:pPr>
    </w:p>
    <w:p w14:paraId="3A299B71" w14:textId="10652124" w:rsidR="00E935FB" w:rsidRPr="00CF5CE0" w:rsidRDefault="00F7257A" w:rsidP="00666F1E">
      <w:pPr>
        <w:pStyle w:val="Heading2"/>
      </w:pPr>
      <w:bookmarkStart w:id="343" w:name="_Toc474501925"/>
      <w:r w:rsidRPr="00CF5CE0">
        <w:rPr>
          <w:caps w:val="0"/>
        </w:rPr>
        <w:lastRenderedPageBreak/>
        <w:t xml:space="preserve">CHART </w:t>
      </w:r>
      <w:proofErr w:type="spellStart"/>
      <w:r w:rsidRPr="00CF5CE0">
        <w:rPr>
          <w:caps w:val="0"/>
        </w:rPr>
        <w:t>F4</w:t>
      </w:r>
      <w:proofErr w:type="spellEnd"/>
      <w:r w:rsidRPr="00CF5CE0">
        <w:rPr>
          <w:caps w:val="0"/>
        </w:rPr>
        <w:t xml:space="preserve"> - QUALIFICATION AND PERIODIC TESTS</w:t>
      </w:r>
      <w:bookmarkEnd w:id="343"/>
    </w:p>
    <w:p w14:paraId="693D13D7" w14:textId="77777777" w:rsidR="00D44C24" w:rsidRDefault="00D44C24" w:rsidP="005752AE">
      <w:pPr>
        <w:pStyle w:val="Heading3"/>
      </w:pPr>
      <w:bookmarkStart w:id="344" w:name="_Toc474501926"/>
      <w:r w:rsidRPr="00CF5CE0">
        <w:t xml:space="preserve">Chart </w:t>
      </w:r>
      <w:proofErr w:type="spellStart"/>
      <w:r w:rsidRPr="00CF5CE0">
        <w:t>F4A</w:t>
      </w:r>
      <w:proofErr w:type="spellEnd"/>
      <w:r w:rsidRPr="00CF5CE0">
        <w:t xml:space="preserve"> – Qualification and Periodic Tests for </w:t>
      </w:r>
      <w:r w:rsidRPr="002834BC">
        <w:rPr>
          <w:highlight w:val="yellow"/>
        </w:rPr>
        <w:t>Packaged</w:t>
      </w:r>
      <w:r w:rsidRPr="00CF5CE0">
        <w:t xml:space="preserve"> Components</w:t>
      </w:r>
      <w:bookmarkEnd w:id="344"/>
    </w:p>
    <w:p w14:paraId="5065A04E" w14:textId="57FCE03C" w:rsidR="003776C8" w:rsidRPr="003776C8" w:rsidRDefault="003776C8" w:rsidP="00265398">
      <w:pPr>
        <w:ind w:left="1134"/>
      </w:pPr>
      <w:r w:rsidRPr="003776C8">
        <w:rPr>
          <w:noProof/>
          <w:lang w:eastAsia="en-GB"/>
        </w:rPr>
        <mc:AlternateContent>
          <mc:Choice Requires="wpc">
            <w:drawing>
              <wp:inline distT="0" distB="0" distL="0" distR="0" wp14:anchorId="1B3355C2" wp14:editId="5B8BB6C9">
                <wp:extent cx="5676265" cy="6398917"/>
                <wp:effectExtent l="0" t="0" r="19685" b="2095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endCxn id="81" idx="0"/>
                        </wps:cNvCnPr>
                        <wps:spPr>
                          <a:xfrm flipH="1">
                            <a:off x="593725" y="868481"/>
                            <a:ext cx="278" cy="4855069"/>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4321026"/>
                          </a:xfrm>
                          <a:prstGeom prst="line">
                            <a:avLst/>
                          </a:prstGeom>
                          <a:noFill/>
                          <a:ln w="9525" cap="flat" cmpd="sng" algn="ctr">
                            <a:solidFill>
                              <a:sysClr val="windowText" lastClr="000000"/>
                            </a:solidFill>
                            <a:prstDash val="solid"/>
                            <a:miter lim="800000"/>
                          </a:ln>
                          <a:effectLst/>
                        </wps:spPr>
                        <wps:bodyPr/>
                      </wps:wsp>
                      <wps:wsp>
                        <wps:cNvPr id="56" name="Straight Connector 56"/>
                        <wps:cNvCnPr>
                          <a:endCxn id="88" idx="0"/>
                        </wps:cNvCnPr>
                        <wps:spPr>
                          <a:xfrm>
                            <a:off x="4985672" y="219281"/>
                            <a:ext cx="6796" cy="4657117"/>
                          </a:xfrm>
                          <a:prstGeom prst="line">
                            <a:avLst/>
                          </a:prstGeom>
                          <a:noFill/>
                          <a:ln w="9525" cap="flat" cmpd="sng" algn="ctr">
                            <a:solidFill>
                              <a:sysClr val="windowText" lastClr="000000"/>
                            </a:solidFill>
                            <a:prstDash val="solid"/>
                            <a:miter lim="800000"/>
                          </a:ln>
                          <a:effectLst/>
                        </wps:spPr>
                        <wps:bodyPr/>
                      </wps:wsp>
                      <wps:wsp>
                        <wps:cNvPr id="57" name="Straight Connector 57"/>
                        <wps:cNvCnPr>
                          <a:endCxn id="85" idx="0"/>
                        </wps:cNvCnPr>
                        <wps:spPr>
                          <a:xfrm flipH="1">
                            <a:off x="3473316" y="260033"/>
                            <a:ext cx="2010" cy="3776895"/>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F03358" w:rsidRPr="008E2C3A" w:rsidRDefault="00F03358" w:rsidP="003776C8">
                              <w:pPr>
                                <w:spacing w:after="0" w:line="240" w:lineRule="atLeast"/>
                                <w:ind w:left="57" w:right="57"/>
                                <w:jc w:val="center"/>
                                <w:rPr>
                                  <w:rFonts w:cs="Arial"/>
                                  <w:sz w:val="18"/>
                                  <w:szCs w:val="18"/>
                                </w:rPr>
                              </w:pPr>
                              <w:r w:rsidRPr="008E2C3A">
                                <w:rPr>
                                  <w:rFonts w:cs="Arial"/>
                                  <w:sz w:val="18"/>
                                  <w:szCs w:val="18"/>
                                </w:rPr>
                                <w:t>Environmental/Mechanical Subgroup</w:t>
                              </w:r>
                            </w:p>
                            <w:p w14:paraId="239F0845" w14:textId="77777777" w:rsidR="00F03358" w:rsidRPr="008E2C3A" w:rsidRDefault="00F03358" w:rsidP="003776C8">
                              <w:pPr>
                                <w:spacing w:after="0" w:line="240" w:lineRule="atLeast"/>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89421" y="318"/>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F03358" w:rsidRDefault="00F03358" w:rsidP="003776C8">
                              <w:pPr>
                                <w:spacing w:after="0" w:line="240" w:lineRule="atLeast"/>
                                <w:ind w:left="57" w:right="57"/>
                                <w:jc w:val="center"/>
                                <w:rPr>
                                  <w:rFonts w:cs="Arial"/>
                                  <w:sz w:val="18"/>
                                  <w:szCs w:val="18"/>
                                </w:rPr>
                              </w:pPr>
                              <w:r w:rsidRPr="008E2C3A">
                                <w:rPr>
                                  <w:rFonts w:cs="Arial"/>
                                  <w:sz w:val="18"/>
                                  <w:szCs w:val="18"/>
                                </w:rPr>
                                <w:t>Endurance Subgroup</w:t>
                              </w:r>
                            </w:p>
                            <w:p w14:paraId="073BFE04" w14:textId="77777777" w:rsidR="00F03358" w:rsidRPr="008E2C3A" w:rsidRDefault="00F03358" w:rsidP="003776C8">
                              <w:pPr>
                                <w:spacing w:after="0" w:line="240" w:lineRule="atLeast"/>
                                <w:ind w:left="57" w:right="57"/>
                                <w:jc w:val="center"/>
                                <w:rPr>
                                  <w:rFonts w:cs="Arial"/>
                                  <w:sz w:val="18"/>
                                  <w:szCs w:val="18"/>
                                </w:rPr>
                              </w:pPr>
                            </w:p>
                            <w:p w14:paraId="38805FA0" w14:textId="2FFD9425" w:rsidR="00F03358" w:rsidRPr="008E2C3A" w:rsidRDefault="00F03358" w:rsidP="003776C8">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77777777"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F2FC909"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37421D0" w14:textId="54EACC6F" w:rsidR="00F03358" w:rsidRPr="008E2C3A" w:rsidRDefault="00F0335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398828" y="935196"/>
                            <a:ext cx="1188000" cy="468000"/>
                          </a:xfrm>
                          <a:prstGeom prst="rect">
                            <a:avLst/>
                          </a:prstGeom>
                          <a:solidFill>
                            <a:sysClr val="window" lastClr="FFFFFF">
                              <a:lumMod val="95000"/>
                            </a:sysClr>
                          </a:solidFill>
                          <a:ln w="9525">
                            <a:solidFill>
                              <a:prstClr val="black"/>
                            </a:solidFill>
                          </a:ln>
                          <a:effectLst/>
                        </wps:spPr>
                        <wps:txbx>
                          <w:txbxContent>
                            <w:p w14:paraId="6814128E" w14:textId="021B7C3E"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6518C3C6"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120B997" w14:textId="3ED0B748" w:rsidR="00F03358" w:rsidRPr="008E2C3A" w:rsidRDefault="00F0335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398828" y="1546283"/>
                            <a:ext cx="1188000" cy="676275"/>
                          </a:xfrm>
                          <a:prstGeom prst="rect">
                            <a:avLst/>
                          </a:prstGeom>
                          <a:solidFill>
                            <a:sysClr val="window" lastClr="FFFFFF">
                              <a:lumMod val="95000"/>
                            </a:sysClr>
                          </a:solidFill>
                          <a:ln w="9525">
                            <a:solidFill>
                              <a:prstClr val="black"/>
                            </a:solidFill>
                          </a:ln>
                          <a:effectLst/>
                        </wps:spPr>
                        <wps:txbx>
                          <w:txbxContent>
                            <w:p w14:paraId="44EE26E3"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398828" y="2370808"/>
                            <a:ext cx="1188000" cy="676275"/>
                          </a:xfrm>
                          <a:prstGeom prst="rect">
                            <a:avLst/>
                          </a:prstGeom>
                          <a:solidFill>
                            <a:sysClr val="window" lastClr="FFFFFF">
                              <a:lumMod val="95000"/>
                            </a:sysClr>
                          </a:solidFill>
                          <a:ln w="9525">
                            <a:solidFill>
                              <a:prstClr val="black"/>
                            </a:solidFill>
                          </a:ln>
                          <a:effectLst/>
                        </wps:spPr>
                        <wps:txbx>
                          <w:txbxContent>
                            <w:p w14:paraId="2E17106C" w14:textId="77777777" w:rsidR="00F03358" w:rsidRPr="00894B2E" w:rsidRDefault="00F03358" w:rsidP="00894B2E">
                              <w:pPr>
                                <w:autoSpaceDE w:val="0"/>
                                <w:autoSpaceDN w:val="0"/>
                                <w:adjustRightInd w:val="0"/>
                                <w:spacing w:after="0" w:line="240" w:lineRule="atLeast"/>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C5B04A5" w14:textId="734D1931" w:rsidR="00F03358" w:rsidRPr="008E2C3A" w:rsidRDefault="00F03358" w:rsidP="00894B2E">
                              <w:pPr>
                                <w:autoSpaceDE w:val="0"/>
                                <w:autoSpaceDN w:val="0"/>
                                <w:adjustRightInd w:val="0"/>
                                <w:spacing w:after="0" w:line="240" w:lineRule="atLeast"/>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8.23</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1DDD1954" w:rsidR="00F03358" w:rsidRPr="00894B2E" w:rsidRDefault="00F03358" w:rsidP="00894B2E">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50F1B050" w14:textId="2F3E56D2"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77777777" w:rsidR="00F03358" w:rsidRDefault="00F03358" w:rsidP="003776C8">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F03358" w:rsidRPr="008E2C3A" w:rsidRDefault="00F03358" w:rsidP="003776C8">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Mechanical Shock</w:t>
                              </w:r>
                            </w:p>
                            <w:p w14:paraId="200159E9" w14:textId="4F118888"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F03358" w:rsidRPr="00894B2E" w:rsidRDefault="00F0335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Vibration</w:t>
                              </w:r>
                            </w:p>
                            <w:p w14:paraId="4D2B25E6" w14:textId="08E4858C" w:rsidR="00F03358" w:rsidRPr="008E2C3A" w:rsidRDefault="00F0335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8795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77777777"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3F97D4EF"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15C23702" w14:textId="374015CB" w:rsidR="00F03358" w:rsidRPr="008E2C3A" w:rsidRDefault="00F03358" w:rsidP="003776C8">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3086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F03358" w:rsidRPr="008E2C3A" w:rsidRDefault="00F0335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F03358" w:rsidRPr="008E2C3A" w:rsidRDefault="00F0335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879591" y="1546283"/>
                            <a:ext cx="1188000" cy="676275"/>
                          </a:xfrm>
                          <a:prstGeom prst="rect">
                            <a:avLst/>
                          </a:prstGeom>
                          <a:solidFill>
                            <a:sysClr val="window" lastClr="FFFFFF">
                              <a:lumMod val="95000"/>
                            </a:sysClr>
                          </a:solidFill>
                          <a:ln w="9525">
                            <a:solidFill>
                              <a:prstClr val="black"/>
                            </a:solidFill>
                          </a:ln>
                          <a:effectLst/>
                        </wps:spPr>
                        <wps:txbx>
                          <w:txbxContent>
                            <w:p w14:paraId="5D5466C3"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2879591" y="2370467"/>
                            <a:ext cx="1188000" cy="676275"/>
                          </a:xfrm>
                          <a:prstGeom prst="rect">
                            <a:avLst/>
                          </a:prstGeom>
                          <a:solidFill>
                            <a:sysClr val="window" lastClr="FFFFFF">
                              <a:lumMod val="95000"/>
                            </a:sysClr>
                          </a:solidFill>
                          <a:ln w="9525">
                            <a:solidFill>
                              <a:prstClr val="black"/>
                            </a:solidFill>
                          </a:ln>
                          <a:effectLst/>
                        </wps:spPr>
                        <wps:txbx>
                          <w:txbxContent>
                            <w:p w14:paraId="57B5BEE1"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4036928"/>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379C2D8C"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05C4BC3B" w14:textId="0714DADB"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876792"/>
                            <a:ext cx="1187450" cy="675640"/>
                          </a:xfrm>
                          <a:prstGeom prst="rect">
                            <a:avLst/>
                          </a:prstGeom>
                          <a:solidFill>
                            <a:sysClr val="window" lastClr="FFFFFF">
                              <a:lumMod val="95000"/>
                            </a:sysClr>
                          </a:solidFill>
                          <a:ln w="9525">
                            <a:solidFill>
                              <a:prstClr val="black"/>
                            </a:solidFill>
                          </a:ln>
                          <a:effectLst/>
                        </wps:spPr>
                        <wps:txbx>
                          <w:txbxContent>
                            <w:p w14:paraId="6F58773B"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Intermediate and</w:t>
                              </w:r>
                            </w:p>
                            <w:p w14:paraId="2FE30E24"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0" y="3200633"/>
                            <a:ext cx="1187450" cy="675640"/>
                          </a:xfrm>
                          <a:prstGeom prst="rect">
                            <a:avLst/>
                          </a:prstGeom>
                          <a:solidFill>
                            <a:sysClr val="window" lastClr="FFFFFF">
                              <a:lumMod val="95000"/>
                            </a:sysClr>
                          </a:solidFill>
                          <a:ln w="9525">
                            <a:solidFill>
                              <a:prstClr val="black"/>
                            </a:solidFill>
                          </a:ln>
                          <a:effectLst/>
                        </wps:spPr>
                        <wps:txbx>
                          <w:txbxContent>
                            <w:p w14:paraId="5B823508" w14:textId="77777777" w:rsidR="00F03358" w:rsidRDefault="00F03358" w:rsidP="00894B2E">
                              <w:pPr>
                                <w:autoSpaceDE w:val="0"/>
                                <w:autoSpaceDN w:val="0"/>
                                <w:adjustRightInd w:val="0"/>
                                <w:spacing w:after="0" w:line="288" w:lineRule="auto"/>
                                <w:ind w:left="0" w:right="0"/>
                                <w:jc w:val="center"/>
                                <w:rPr>
                                  <w:rFonts w:cs="Arial"/>
                                  <w:color w:val="000000"/>
                                  <w:sz w:val="18"/>
                                  <w:szCs w:val="18"/>
                                  <w:lang w:val="en-US"/>
                                </w:rPr>
                              </w:pPr>
                              <w:r>
                                <w:rPr>
                                  <w:rFonts w:cs="Arial"/>
                                  <w:color w:val="000000"/>
                                  <w:sz w:val="18"/>
                                  <w:szCs w:val="18"/>
                                  <w:lang w:val="en-US"/>
                                </w:rPr>
                                <w:t>Constant Acceleration</w:t>
                              </w:r>
                            </w:p>
                            <w:p w14:paraId="53141527" w14:textId="1F55DC66" w:rsidR="00F03358" w:rsidRPr="008E2C3A" w:rsidRDefault="00F03358" w:rsidP="00894B2E">
                              <w:pPr>
                                <w:autoSpaceDE w:val="0"/>
                                <w:autoSpaceDN w:val="0"/>
                                <w:adjustRightInd w:val="0"/>
                                <w:spacing w:after="0" w:line="288" w:lineRule="auto"/>
                                <w:ind w:left="0" w:right="0"/>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8.18</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331427" y="3200633"/>
                            <a:ext cx="1187450" cy="675640"/>
                          </a:xfrm>
                          <a:prstGeom prst="rect">
                            <a:avLst/>
                          </a:prstGeom>
                          <a:solidFill>
                            <a:sysClr val="window" lastClr="FFFFFF">
                              <a:lumMod val="95000"/>
                            </a:sysClr>
                          </a:solidFill>
                          <a:ln w="9525">
                            <a:solidFill>
                              <a:prstClr val="black"/>
                            </a:solidFill>
                          </a:ln>
                          <a:effectLst/>
                        </wps:spPr>
                        <wps:txbx>
                          <w:txbxContent>
                            <w:p w14:paraId="603D2AB5"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Moisture Resistance</w:t>
                              </w:r>
                            </w:p>
                            <w:p w14:paraId="7782F47B" w14:textId="7DE887B2"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4036928"/>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0BFCC995"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25777348" w14:textId="5F340181"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5723550"/>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876452"/>
                            <a:ext cx="1187450" cy="675640"/>
                          </a:xfrm>
                          <a:prstGeom prst="rect">
                            <a:avLst/>
                          </a:prstGeom>
                          <a:solidFill>
                            <a:sysClr val="window" lastClr="FFFFFF">
                              <a:lumMod val="95000"/>
                            </a:sysClr>
                          </a:solidFill>
                          <a:ln w="9525">
                            <a:solidFill>
                              <a:prstClr val="black"/>
                            </a:solidFill>
                          </a:ln>
                          <a:effectLst/>
                        </wps:spPr>
                        <wps:txbx>
                          <w:txbxContent>
                            <w:p w14:paraId="3A1F69FD"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Intermediate and</w:t>
                              </w:r>
                            </w:p>
                            <w:p w14:paraId="6231D112"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F03358" w:rsidRDefault="00F0335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5723542"/>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2879591" y="3200633"/>
                            <a:ext cx="1187450" cy="676275"/>
                          </a:xfrm>
                          <a:prstGeom prst="rect">
                            <a:avLst/>
                          </a:prstGeom>
                          <a:solidFill>
                            <a:sysClr val="window" lastClr="FFFFFF">
                              <a:lumMod val="95000"/>
                            </a:sysClr>
                          </a:solidFill>
                          <a:ln w="9525">
                            <a:solidFill>
                              <a:prstClr val="black"/>
                            </a:solidFill>
                          </a:ln>
                          <a:effectLst/>
                        </wps:spPr>
                        <wps:txbx>
                          <w:txbxContent>
                            <w:p w14:paraId="61F0D3C3"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Seal</w:t>
                              </w:r>
                            </w:p>
                            <w:p w14:paraId="6EF8BE79"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(Fine and Gross Leak)</w:t>
                              </w:r>
                            </w:p>
                            <w:p w14:paraId="111744A2" w14:textId="54ADCCDD" w:rsidR="00F03358" w:rsidRDefault="00F0335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79591" y="4036928"/>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6" name="Text Box 26"/>
                        <wps:cNvSpPr txBox="1"/>
                        <wps:spPr>
                          <a:xfrm>
                            <a:off x="4399378" y="3200633"/>
                            <a:ext cx="1187450" cy="675640"/>
                          </a:xfrm>
                          <a:prstGeom prst="rect">
                            <a:avLst/>
                          </a:prstGeom>
                          <a:solidFill>
                            <a:sysClr val="window" lastClr="FFFFFF">
                              <a:lumMod val="95000"/>
                            </a:sysClr>
                          </a:solidFill>
                          <a:ln w="9525">
                            <a:solidFill>
                              <a:prstClr val="black"/>
                            </a:solidFill>
                          </a:ln>
                          <a:effectLst/>
                        </wps:spPr>
                        <wps:txbx>
                          <w:txbxContent>
                            <w:p w14:paraId="13CA7E34"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Internal Visual Inspection (5)</w:t>
                              </w:r>
                            </w:p>
                            <w:p w14:paraId="19382C04" w14:textId="6A955A56"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399378" y="4036928"/>
                            <a:ext cx="1187450" cy="675640"/>
                          </a:xfrm>
                          <a:prstGeom prst="rect">
                            <a:avLst/>
                          </a:prstGeom>
                          <a:solidFill>
                            <a:sysClr val="window" lastClr="FFFFFF">
                              <a:lumMod val="95000"/>
                            </a:sysClr>
                          </a:solidFill>
                          <a:ln w="9525">
                            <a:solidFill>
                              <a:prstClr val="black"/>
                            </a:solidFill>
                          </a:ln>
                          <a:effectLst/>
                        </wps:spPr>
                        <wps:txbx>
                          <w:txbxContent>
                            <w:p w14:paraId="5E1586F7" w14:textId="379C8516"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3250A2D0" w14:textId="282B0633"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398743" y="4876398"/>
                            <a:ext cx="1187450" cy="675640"/>
                          </a:xfrm>
                          <a:prstGeom prst="rect">
                            <a:avLst/>
                          </a:prstGeom>
                          <a:solidFill>
                            <a:sysClr val="window" lastClr="FFFFFF">
                              <a:lumMod val="95000"/>
                            </a:sysClr>
                          </a:solidFill>
                          <a:ln w="9525">
                            <a:solidFill>
                              <a:prstClr val="black"/>
                            </a:solidFill>
                          </a:ln>
                          <a:effectLst/>
                        </wps:spPr>
                        <wps:txbx>
                          <w:txbxContent>
                            <w:p w14:paraId="22E03B06" w14:textId="418D99EA"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Die Shear</w:t>
                              </w:r>
                            </w:p>
                            <w:p w14:paraId="35AA37DF" w14:textId="0DB7625C"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B3355C2" id="Canvas 80" o:spid="_x0000_s1077" editas="canvas" style="width:446.95pt;height:503.85pt;mso-position-horizontal-relative:char;mso-position-vertical-relative:line" coordsize="56762,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">
                <v:shape id="_x0000_s1078" type="#_x0000_t75" style="position:absolute;width:56762;height:63988;visibility:visible;mso-wrap-style:square">
                  <v:fill o:detectmouseclick="t"/>
                  <v:path o:connecttype="none"/>
                </v:shape>
                <v:line id="Straight Connector 54" o:spid="_x0000_s1079" style="position:absolute;flip:x;visibility:visible;mso-wrap-style:square" from="5937,8684" to="5940,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m08QAAADbAAAADwAAAGRycy9kb3ducmV2LnhtbESP3WrCQBSE7wXfYTmCN1I3Kf6U1FWk&#10;UAjohaY+wCF7mg3Nng3ZbRLf3i0UvBxm5htmdxhtI3rqfO1YQbpMQBCXTtdcKbh9fb68gfABWWPj&#10;mBTcycNhP53sMNNu4Cv1RahEhLDPUIEJoc2k9KUhi37pWuLofbvOYoiyq6TucIhw28jXJNlIizXH&#10;BYMtfRgqf4pfq8CO19Svjpf8XDhz2trbwm0vC6Xms/H4DiLQGJ7h/3auFaxX8Pcl/gC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qbTxAAAANsAAAAPAAAAAAAAAAAA&#10;AAAAAKECAABkcnMvZG93bnJldi54bWxQSwUGAAAAAAQABAD5AAAAkgMAAAAA&#10;" strokecolor="windowText">
                  <v:stroke joinstyle="miter"/>
                </v:line>
                <v:line id="Straight Connector 55" o:spid="_x0000_s1080" style="position:absolute;flip:x;visibility:visible;mso-wrap-style:square" from="19246,14025" to="19248,57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4DSMMAAADbAAAADwAAAGRycy9kb3ducmV2LnhtbESP3YrCMBSE74V9h3AW9kY0dfGP2lRE&#10;WBDWC60+wKE5NsXmpDRRu2+/EQQvh5n5hsnWvW3EnTpfO1YwGScgiEuna64UnE8/oyUIH5A1No5J&#10;wR95WOcfgwxT7R58pHsRKhEh7FNUYEJoUyl9aciiH7uWOHoX11kMUXaV1B0+Itw28jtJ5tJizXHB&#10;YEtbQ+W1uFkFtj9O/HRz2O0LZ34X9jx0i8NQqa/PfrMCEagP7/CrvdMKZjN4fok/QO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eA0jDAAAA2wAAAA8AAAAAAAAAAAAA&#10;AAAAoQIAAGRycy9kb3ducmV2LnhtbFBLBQYAAAAABAAEAPkAAACRAwAAAAA=&#10;" strokecolor="windowText">
                  <v:stroke joinstyle="miter"/>
                </v:line>
                <v:line id="Straight Connector 56" o:spid="_x0000_s1081" style="position:absolute;visibility:visible;mso-wrap-style:square" from="49856,2192" to="49924,48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82" style="position:absolute;flip:x;visibility:visible;mso-wrap-style:square" from="34733,2600" to="34753,4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4pMQAAADbAAAADwAAAGRycy9kb3ducmV2LnhtbESP0WrCQBRE3wv9h+UKvkjdRNqmRFeR&#10;QiFQHzT1Ay7ZazaYvRuy2yT+vVso+DjMzBlms5tsKwbqfeNYQbpMQBBXTjdcKzj/fL18gPABWWPr&#10;mBTcyMNu+/y0wVy7kU80lKEWEcI+RwUmhC6X0leGLPql64ijd3G9xRBlX0vd4xjhtpWrJHmXFhuO&#10;CwY7+jRUXctfq8BOp9S/7o/FoXTmO7PnhcuOC6Xms2m/BhFoCo/wf7vQCt4y+PsSf4D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DikxAAAANsAAAAPAAAAAAAAAAAA&#10;AAAAAKECAABkcnMvZG93bnJldi54bWxQSwUGAAAAAAQABAD5AAAAkgMAAAAA&#10;" strokecolor="windowText">
                  <v:stroke joinstyle="miter"/>
                </v:line>
                <v:shape id="Text Box 58" o:spid="_x0000_s1083" type="#_x0000_t202" style="position:absolute;left:5203;width:1512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5AAFC17F" w14:textId="77777777" w:rsidR="00F03358" w:rsidRPr="008E2C3A" w:rsidRDefault="00F03358" w:rsidP="003776C8">
                        <w:pPr>
                          <w:spacing w:after="0" w:line="240" w:lineRule="atLeast"/>
                          <w:ind w:left="57" w:right="57"/>
                          <w:jc w:val="center"/>
                          <w:rPr>
                            <w:rFonts w:cs="Arial"/>
                            <w:sz w:val="18"/>
                            <w:szCs w:val="18"/>
                          </w:rPr>
                        </w:pPr>
                        <w:r w:rsidRPr="008E2C3A">
                          <w:rPr>
                            <w:rFonts w:cs="Arial"/>
                            <w:sz w:val="18"/>
                            <w:szCs w:val="18"/>
                          </w:rPr>
                          <w:t>Environmental/Mechanical Subgroup</w:t>
                        </w:r>
                      </w:p>
                      <w:p w14:paraId="239F0845" w14:textId="77777777" w:rsidR="00F03358" w:rsidRPr="008E2C3A" w:rsidRDefault="00F03358" w:rsidP="003776C8">
                        <w:pPr>
                          <w:spacing w:after="0" w:line="240" w:lineRule="atLeast"/>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27894;top:3;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hjfcYA&#10;AADbAAAADwAAAGRycy9kb3ducmV2LnhtbESP3WoCMRSE7wXfIZxCb0SzFVrsahQRBGmxWv/w8rA5&#10;3V3cnKSb1N2+fVMQvBxm5htmMmtNJa5U+9KygqdBAoI4s7rkXMFhv+yPQPiArLGyTAp+ycNs2u1M&#10;MNW24U+67kIuIoR9igqKEFwqpc8KMugH1hFH78vWBkOUdS51jU2Em0oOk+RFGiw5LhToaFFQdtn9&#10;GAVJ73g8vX80sle583q7Hr0tN+5bqceHdj4GEagN9/CtvdIKnl/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hjfcYAAADbAAAADwAAAAAAAAAAAAAAAACYAgAAZHJz&#10;L2Rvd25yZXYueG1sUEsFBgAAAAAEAAQA9QAAAIsDAAAAAA==&#10;" fillcolor="#f2f2f2">
                  <v:textbox inset="1mm,1mm,1mm,1mm">
                    <w:txbxContent>
                      <w:p w14:paraId="388A9B9B" w14:textId="77777777" w:rsidR="00F03358" w:rsidRDefault="00F03358" w:rsidP="003776C8">
                        <w:pPr>
                          <w:spacing w:after="0" w:line="240" w:lineRule="atLeast"/>
                          <w:ind w:left="57" w:right="57"/>
                          <w:jc w:val="center"/>
                          <w:rPr>
                            <w:rFonts w:cs="Arial"/>
                            <w:sz w:val="18"/>
                            <w:szCs w:val="18"/>
                          </w:rPr>
                        </w:pPr>
                        <w:r w:rsidRPr="008E2C3A">
                          <w:rPr>
                            <w:rFonts w:cs="Arial"/>
                            <w:sz w:val="18"/>
                            <w:szCs w:val="18"/>
                          </w:rPr>
                          <w:t>Endurance Subgroup</w:t>
                        </w:r>
                      </w:p>
                      <w:p w14:paraId="073BFE04" w14:textId="77777777" w:rsidR="00F03358" w:rsidRPr="008E2C3A" w:rsidRDefault="00F03358" w:rsidP="003776C8">
                        <w:pPr>
                          <w:spacing w:after="0" w:line="240" w:lineRule="atLeast"/>
                          <w:ind w:left="57" w:right="57"/>
                          <w:jc w:val="center"/>
                          <w:rPr>
                            <w:rFonts w:cs="Arial"/>
                            <w:sz w:val="18"/>
                            <w:szCs w:val="18"/>
                          </w:rPr>
                        </w:pPr>
                      </w:p>
                      <w:p w14:paraId="38805FA0" w14:textId="2FFD9425" w:rsidR="00F03358" w:rsidRPr="008E2C3A" w:rsidRDefault="00F03358" w:rsidP="003776C8">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3308;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AXcQA&#10;AADbAAAADwAAAGRycy9kb3ducmV2LnhtbERPy2rCQBTdC/2H4RbciJnoQiR1IqUglBYfTat0ecnc&#10;JqGZO2NmNPHvO4uCy8N5r9aDacWVOt9YVjBLUhDEpdUNVwq+PjfTJQgfkDW2lknBjTys84fRCjNt&#10;e/6gaxEqEUPYZ6igDsFlUvqyJoM+sY44cj+2Mxgi7CqpO+xjuGnlPE0X0mDDsaFGRy81lb/FxShI&#10;J8fj6X3Xy0nrvreH7fJts3dnpcaPw/MTiEBDuIv/3a9awSKuj1/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OAF3EAAAA2wAAAA8AAAAAAAAAAAAAAAAAmAIAAGRycy9k&#10;b3ducmV2LnhtbFBLBQYAAAAABAAEAPUAAACJAwAAAAA=&#10;" fillcolor="#f2f2f2">
                  <v:textbox inset="1mm,1mm,1mm,1mm">
                    <w:txbxContent>
                      <w:p w14:paraId="4EB19F0E" w14:textId="77777777"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0F2FC909"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37421D0" w14:textId="54EACC6F" w:rsidR="00F03358" w:rsidRPr="008E2C3A" w:rsidRDefault="00F03358" w:rsidP="003776C8">
                        <w:pPr>
                          <w:pStyle w:val="NormalWeb"/>
                          <w:spacing w:after="0" w:line="240" w:lineRule="atLeast"/>
                          <w:ind w:left="57" w:right="57"/>
                          <w:jc w:val="center"/>
                          <w:rPr>
                            <w:rFonts w:ascii="Arial" w:hAnsi="Arial" w:cs="Arial"/>
                            <w:sz w:val="18"/>
                            <w:szCs w:val="18"/>
                          </w:rPr>
                        </w:pPr>
                      </w:p>
                    </w:txbxContent>
                  </v:textbox>
                </v:shape>
                <v:shape id="Text Box 26" o:spid="_x0000_s1086" type="#_x0000_t202" style="position:absolute;left:43988;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xsYA&#10;AADbAAAADwAAAGRycy9kb3ducmV2LnhtbESPQWvCQBSE74X+h+UJXqTZ2INImlVEEEqLttpaPD6y&#10;zySYfbvNrib+e7cg9DjMzDdMPu9NIy7U+tqygnGSgiAurK65VPD9tXqagvABWWNjmRRcycN89viQ&#10;Y6Ztx1u67EIpIoR9hgqqEFwmpS8qMugT64ijd7StwRBlW0rdYhfhppHPaTqRBmuOCxU6WlZUnHZn&#10;oyAd7fc/75tOjhp3WH+up2+rD/er1HDQL15ABOrDf/jeftUKJmP4+xJ/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lxsYAAADbAAAADwAAAAAAAAAAAAAAAACYAgAAZHJz&#10;L2Rvd25yZXYueG1sUEsFBgAAAAAEAAQA9QAAAIsDAAAAAA==&#10;" fillcolor="#f2f2f2">
                  <v:textbox inset="1mm,1mm,1mm,1mm">
                    <w:txbxContent>
                      <w:p w14:paraId="6814128E" w14:textId="021B7C3E"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5 </w:t>
                        </w:r>
                        <w:r w:rsidRPr="008E2C3A">
                          <w:rPr>
                            <w:rFonts w:ascii="Arial" w:hAnsi="Arial"/>
                            <w:sz w:val="18"/>
                            <w:szCs w:val="18"/>
                          </w:rPr>
                          <w:t>Components</w:t>
                        </w:r>
                      </w:p>
                      <w:p w14:paraId="6518C3C6"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2120B997" w14:textId="3ED0B748" w:rsidR="00F03358" w:rsidRPr="008E2C3A" w:rsidRDefault="00F03358" w:rsidP="003776C8">
                        <w:pPr>
                          <w:pStyle w:val="NormalWeb"/>
                          <w:spacing w:after="0" w:line="240" w:lineRule="atLeast"/>
                          <w:ind w:left="57" w:right="57"/>
                          <w:jc w:val="center"/>
                          <w:rPr>
                            <w:rFonts w:ascii="Arial" w:hAnsi="Arial" w:cs="Arial"/>
                            <w:sz w:val="18"/>
                            <w:szCs w:val="18"/>
                          </w:rPr>
                        </w:pPr>
                      </w:p>
                    </w:txbxContent>
                  </v:textbox>
                </v:shape>
                <v:shape id="Text Box 26" o:spid="_x0000_s1087" type="#_x0000_t202" style="position:absolute;left:4398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7scUA&#10;AADbAAAADwAAAGRycy9kb3ducmV2LnhtbESPQWsCMRSE7wX/Q3hCL1Kz9SCyNYoIgijWqrV4fGye&#10;u4ubl3STutt/bwTB4zAz3zDjaWsqcaXal5YVvPcTEMSZ1SXnCr4Pi7cRCB+QNVaWScE/eZhOOi9j&#10;TLVteEfXfchFhLBPUUERgkul9FlBBn3fOuLonW1tMERZ51LX2ES4qeQgSYbSYMlxoUBH84Kyy/7P&#10;KEh6x+PP+rORvcqdNl+b0Wqxdb9KvXbb2QeIQG14hh/tpVYwHMD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DuxxQAAANsAAAAPAAAAAAAAAAAAAAAAAJgCAABkcnMv&#10;ZG93bnJldi54bWxQSwUGAAAAAAQABAD1AAAAigMAAAAA&#10;" fillcolor="#f2f2f2">
                  <v:textbox inset="1mm,1mm,1mm,1mm">
                    <w:txbxContent>
                      <w:p w14:paraId="44EE26E3"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88" type="#_x0000_t202" style="position:absolute;left:43988;top:23708;width:118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eKsYA&#10;AADbAAAADwAAAGRycy9kb3ducmV2LnhtbESPQWvCQBSE7wX/w/IEL1I3VRC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5yeKsYAAADbAAAADwAAAAAAAAAAAAAAAACYAgAAZHJz&#10;L2Rvd25yZXYueG1sUEsFBgAAAAAEAAQA9QAAAIsDAAAAAA==&#10;" fillcolor="#f2f2f2">
                  <v:textbox inset="1mm,1mm,1mm,1mm">
                    <w:txbxContent>
                      <w:p w14:paraId="2E17106C" w14:textId="77777777" w:rsidR="00F03358" w:rsidRPr="00894B2E" w:rsidRDefault="00F03358" w:rsidP="00894B2E">
                        <w:pPr>
                          <w:autoSpaceDE w:val="0"/>
                          <w:autoSpaceDN w:val="0"/>
                          <w:adjustRightInd w:val="0"/>
                          <w:spacing w:after="0" w:line="240" w:lineRule="atLeast"/>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C5B04A5" w14:textId="734D1931" w:rsidR="00F03358" w:rsidRPr="008E2C3A" w:rsidRDefault="00F03358" w:rsidP="00894B2E">
                        <w:pPr>
                          <w:autoSpaceDE w:val="0"/>
                          <w:autoSpaceDN w:val="0"/>
                          <w:adjustRightInd w:val="0"/>
                          <w:spacing w:after="0" w:line="240" w:lineRule="atLeast"/>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8.23</w:t>
                        </w:r>
                        <w:r>
                          <w:rPr>
                            <w:rFonts w:cs="Arial"/>
                            <w:color w:val="000000"/>
                            <w:sz w:val="18"/>
                            <w:szCs w:val="18"/>
                          </w:rPr>
                          <w:fldChar w:fldCharType="end"/>
                        </w:r>
                      </w:p>
                    </w:txbxContent>
                  </v:textbox>
                </v:shape>
                <v:shape id="Text Box 26" o:spid="_x0000_s1089" type="#_x0000_t202" style="position:absolute;left:13308;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UGXsYA&#10;AADbAAAADwAAAGRycy9kb3ducmV2LnhtbESPQWvCQBSE7wX/w/IEL1I3FRG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HUGXsYAAADbAAAADwAAAAAAAAAAAAAAAACYAgAAZHJz&#10;L2Rvd25yZXYueG1sUEsFBgAAAAAEAAQA9QAAAIsDAAAAAA==&#10;" fillcolor="#f2f2f2">
                  <v:textbox inset="1mm,1mm,1mm,1mm">
                    <w:txbxContent>
                      <w:p w14:paraId="0AAD34D8" w14:textId="1DDD1954" w:rsidR="00F03358" w:rsidRPr="00894B2E" w:rsidRDefault="00F03358" w:rsidP="00894B2E">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50F1B050" w14:textId="2F3E56D2"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8.19</w:t>
                        </w:r>
                        <w:r>
                          <w:rPr>
                            <w:rFonts w:ascii="Arial" w:hAnsi="Arial" w:cs="Arial"/>
                            <w:sz w:val="18"/>
                            <w:szCs w:val="18"/>
                          </w:rPr>
                          <w:fldChar w:fldCharType="end"/>
                        </w:r>
                      </w:p>
                    </w:txbxContent>
                  </v:textbox>
                </v:shape>
                <v:shape id="Text Box 26" o:spid="_x0000_s1090" type="#_x0000_t202" style="position:absolute;left:13308;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xcYA&#10;AADbAAAADwAAAGRycy9kb3ducmV2LnhtbESPQWvCQBSE7wX/w/IEL1I3FRSJrlIKQlG0NlXx+Mi+&#10;JqHZt2t2Nem/7xYKPQ4z8w2zWHWmFndqfGVZwdMoAUGcW11xoeD4sX6cgfABWWNtmRR8k4fVsvew&#10;wFTblt/pnoVCRAj7FBWUIbhUSp+XZNCPrCOO3qdtDIYom0LqBtsIN7UcJ8lUGqw4LpTo6KWk/Cu7&#10;GQXJ8HQ6b/etHNbusjvsZpv1m7sqNeh3z3MQgbrwH/5rv2oF0w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jxcYAAADbAAAADwAAAAAAAAAAAAAAAACYAgAAZHJz&#10;L2Rvd25yZXYueG1sUEsFBgAAAAAEAAQA9QAAAIsDAAAAAA==&#10;" fillcolor="#f2f2f2">
                  <v:textbox inset="1mm,1mm,1mm,1mm">
                    <w:txbxContent>
                      <w:p w14:paraId="12C1DE20"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v:textbox>
                </v:shape>
                <v:shape id="Text Box 26" o:spid="_x0000_s1091" type="#_x0000_t202" style="position:absolute;top:9345;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9ssYA&#10;AADbAAAADwAAAGRycy9kb3ducmV2LnhtbESPT2vCQBTE70K/w/IKXkQ37SFIdBUpCKXFf2ktPT6y&#10;zyQ0+3abXU389l2h4HGYmd8w82VvGnGh1teWFTxNEhDEhdU1lwo+P9bjKQgfkDU2lknBlTwsFw+D&#10;OWbadnygSx5KESHsM1RQheAyKX1RkUE/sY44eifbGgxRtqXULXYRbhr5nCSpNFhzXKjQ0UtFxU9+&#10;NgqS0fH49b7t5Khx35v9Zvq23rlfpYaP/WoGIlAf7uH/9qtWkKZ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9ssYAAADbAAAADwAAAAAAAAAAAAAAAACYAgAAZHJz&#10;L2Rvd25yZXYueG1sUEsFBgAAAAAEAAQA9QAAAIsDAAAAAA==&#10;" fillcolor="#f2f2f2">
                  <v:textbox inset="1mm,1mm,1mm,1mm">
                    <w:txbxContent>
                      <w:p w14:paraId="3B6C2A52" w14:textId="77777777" w:rsidR="00F03358" w:rsidRDefault="00F03358" w:rsidP="003776C8">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15C92F84" w14:textId="606835DD" w:rsidR="00F03358" w:rsidRPr="008E2C3A" w:rsidRDefault="00F03358" w:rsidP="003776C8">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2" type="#_x0000_t202" style="position:absolute;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6763FB73" w14:textId="38781696"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Mechanical Shock</w:t>
                        </w:r>
                      </w:p>
                      <w:p w14:paraId="200159E9" w14:textId="4F118888"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v:textbox>
                </v:shape>
                <v:shape id="Text Box 26" o:spid="_x0000_s1093" type="#_x0000_t202" style="position:absolute;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MW8QA&#10;AADbAAAADwAAAGRycy9kb3ducmV2LnhtbERPy2rCQBTdC/2H4RbciJnoQiR1IqUglBYfTat0ecnc&#10;JqGZO2NmNPHvO4uCy8N5r9aDacWVOt9YVjBLUhDEpdUNVwq+PjfTJQgfkDW2lknBjTys84fRCjNt&#10;e/6gaxEqEUPYZ6igDsFlUvqyJoM+sY44cj+2Mxgi7CqpO+xjuGnlPE0X0mDDsaFGRy81lb/FxShI&#10;J8fj6X3Xy0nrvreH7fJts3dnpcaPw/MTiEBDuIv/3a9awSK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4DFvEAAAA2wAAAA8AAAAAAAAAAAAAAAAAmAIAAGRycy9k&#10;b3ducmV2LnhtbFBLBQYAAAAABAAEAPUAAACJAwAAAAA=&#10;" fillcolor="#f2f2f2">
                  <v:textbox inset="1mm,1mm,1mm,1mm">
                    <w:txbxContent>
                      <w:p w14:paraId="58D4A369" w14:textId="720751E1" w:rsidR="00F03358" w:rsidRPr="00894B2E" w:rsidRDefault="00F0335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Vibration</w:t>
                        </w:r>
                      </w:p>
                      <w:p w14:paraId="4D2B25E6" w14:textId="08E4858C" w:rsidR="00F03358" w:rsidRPr="008E2C3A" w:rsidRDefault="00F03358" w:rsidP="00894B2E">
                        <w:pPr>
                          <w:pStyle w:val="NormalWeb"/>
                          <w:spacing w:after="0" w:line="240" w:lineRule="atLeast"/>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4" type="#_x0000_t202" style="position:absolute;left:28795;top:9351;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SpwMYA&#10;AADbAAAADwAAAGRycy9kb3ducmV2LnhtbESPT2sCMRTE74V+h/AKXkSzehDdGkUKgijWf7X0+Ng8&#10;d5duXuImuttv3xSEHoeZ+Q0znbemEneqfWlZwaCfgCDOrC45V/BxWvbGIHxA1lhZJgU/5GE+e36a&#10;Yqptwwe6H0MuIoR9igqKEFwqpc8KMuj71hFH72JrgyHKOpe6xibCTSWHSTKSBkuOCwU6eiso+z7e&#10;jIKkez5/bt4b2a3c13a/Ha+XO3dVqvPSLl5BBGrDf/jRXmkFown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SpwMYAAADbAAAADwAAAAAAAAAAAAAAAACYAgAAZHJz&#10;L2Rvd25yZXYueG1sUEsFBgAAAAAEAAQA9QAAAIsDAAAAAA==&#10;" fillcolor="#f2f2f2">
                  <v:textbox inset="1mm,1mm,1mm,1mm">
                    <w:txbxContent>
                      <w:p w14:paraId="3090D714" w14:textId="77777777" w:rsidR="00F03358" w:rsidRDefault="00F03358" w:rsidP="00894B2E">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3F97D4EF" w14:textId="77777777" w:rsidR="00F03358" w:rsidRPr="008E2C3A" w:rsidRDefault="00F03358" w:rsidP="00894B2E">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p w14:paraId="15C23702" w14:textId="374015CB" w:rsidR="00F03358" w:rsidRPr="008E2C3A" w:rsidRDefault="00F03358" w:rsidP="003776C8">
                        <w:pPr>
                          <w:pStyle w:val="NormalWeb"/>
                          <w:spacing w:after="0" w:line="240" w:lineRule="atLeast"/>
                          <w:ind w:left="57" w:right="57"/>
                          <w:jc w:val="center"/>
                          <w:rPr>
                            <w:rFonts w:ascii="Arial" w:hAnsi="Arial" w:cs="Arial"/>
                            <w:sz w:val="18"/>
                            <w:szCs w:val="18"/>
                          </w:rPr>
                        </w:pPr>
                      </w:p>
                    </w:txbxContent>
                  </v:textbox>
                </v:shape>
                <v:shape id="Text Box 26" o:spid="_x0000_s1095" type="#_x0000_t202" style="position:absolute;left:43086;top:97;width:136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6160E378" w14:textId="77777777" w:rsidR="00F03358" w:rsidRPr="008E2C3A" w:rsidRDefault="00F0335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F03358" w:rsidRPr="008E2C3A" w:rsidRDefault="00F03358" w:rsidP="003776C8">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28795;top:15462;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szG8YA&#10;AADbAAAADwAAAGRycy9kb3ducmV2LnhtbESPQWvCQBSE74X+h+UVvEjd2IOV6CpFEErFVlMVj4/s&#10;axLMvt1mV5P+e1coeBxm5htmOu9MLS7U+MqyguEgAUGcW11xoWD3vXweg/ABWWNtmRT8kYf57PFh&#10;iqm2LW/pkoVCRAj7FBWUIbhUSp+XZNAPrCOO3o9tDIYom0LqBtsIN7V8SZKRNFhxXCjR0aKk/JSd&#10;jYKkv98fVp+t7NfuuN6sxx/LL/erVO+pe5uACNSFe/i//a4VvA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szG8YAAADbAAAADwAAAAAAAAAAAAAAAACYAgAAZHJz&#10;L2Rvd25yZXYueG1sUEsFBgAAAAAEAAQA9QAAAIsDAAAAAA==&#10;" fillcolor="#f2f2f2">
                  <v:textbox inset="1mm,1mm,1mm,1mm">
                    <w:txbxContent>
                      <w:p w14:paraId="5D5466C3"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097" type="#_x0000_t202" style="position:absolute;left:28795;top:23704;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mtbMYA&#10;AADbAAAADwAAAGRycy9kb3ducmV2LnhtbESPQWsCMRSE74L/ITzBi9SsHlRWo5SCIIrVWi09Pjav&#10;u0s3L3ET3e2/bwpCj8PMfMMsVq2pxJ1qX1pWMBomIIgzq0vOFZzf108zED4ga6wsk4If8rBadjsL&#10;TLVt+I3up5CLCGGfooIiBJdK6bOCDPqhdcTR+7K1wRBlnUtdYxPhppLjJJlIgyXHhQIdvRSUfZ9u&#10;RkEyuFw+dq+NHFTuc3/cz7brg7sq1e+1z3MQgdrwH360N1rBdAx/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mtbMYAAADbAAAADwAAAAAAAAAAAAAAAACYAgAAZHJz&#10;L2Rvd25yZXYueG1sUEsFBgAAAAAEAAQA9QAAAIsDAAAAAA==&#10;" fillcolor="#f2f2f2">
                  <v:textbox inset="1mm,1mm,1mm,1mm">
                    <w:txbxContent>
                      <w:p w14:paraId="57B5BEE1"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F03358" w:rsidRPr="00894B2E"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F03358" w:rsidRPr="008E2C3A" w:rsidRDefault="00F03358" w:rsidP="00894B2E">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Straight Connector 45" o:spid="_x0000_s1098" type="#_x0000_t34" style="position:absolute;left:8060;top:4642;width:2583;height:682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Straight Connector 45" o:spid="_x0000_s1099" type="#_x0000_t34" style="position:absolute;left:14714;top:4811;width:2583;height:6485;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K7lcMAAADbAAAADwAAAGRycy9kb3ducmV2LnhtbESPQWvCQBSE70L/w/IK3syLIrakriKC&#10;6EW0aSn09si+JqHZtyG7xrS/3i0UPA4z8w2zXA+2UT13vnaiYZqkoFgKZ2opNby/7SbPoHwgMdQ4&#10;YQ0/7GG9ehgtKTPuKq/c56FUESI+Iw1VCG2G6IuKLfnEtSzR+3KdpRBlV6Lp6BrhtsFZmi7QUi1x&#10;oaKWtxUX3/nFath9ejxvKeXhKJd8//tx6rFErcePw+YFVOAh3MP/7YPR8DSHvy/xB+Dq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4iu5XDAAAA2wAAAA8AAAAAAAAAAAAA&#10;AAAAoQIAAGRycy9kb3ducmV2LnhtbFBLBQYAAAAABAAEAPkAAACRAwAAAAA=&#10;" strokecolor="windowText"/>
                <v:shape id="Text Box 26" o:spid="_x0000_s1100" type="#_x0000_t202" style="position:absolute;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1GMYA&#10;AADbAAAADwAAAGRycy9kb3ducmV2LnhtbESPQWsCMRSE70L/Q3iCF6lZC7WyNUopCMWiVltLj4/N&#10;c3fp5iVuorv+eyMIHoeZ+YaZzFpTiRPVvrSsYDhIQBBnVpecK/j5nj+OQfiArLGyTArO5GE2fehM&#10;MNW24Q2dtiEXEcI+RQVFCC6V0mcFGfQD64ijt7e1wRBlnUtdYxPhppJPSTKSBkuOCwU6ei8o+98e&#10;jYKkv9v9fq4a2a/c3/JrOV7M1+6gVK/bvr2CCNSGe/jW/tAKXp7h+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A1GMYAAADbAAAADwAAAAAAAAAAAAAAAACYAgAAZHJz&#10;L2Rvd25yZXYueG1sUEsFBgAAAAAEAAQA9QAAAIsDAAAAAA==&#10;" fillcolor="#f2f2f2">
                  <v:textbox inset="1mm,1mm,1mm,1mm">
                    <w:txbxContent>
                      <w:p w14:paraId="5A317D2E"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379C2D8C"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05C4BC3B" w14:textId="0714DADB"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1" type="#_x0000_t202" style="position:absolute;top:48767;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rb8YA&#10;AADbAAAADwAAAGRycy9kb3ducmV2LnhtbESPQWsCMRSE70L/Q3gFL1KzelDZGkUEQRRba2vp8bF5&#10;7i5uXuImutt/b4RCj8PMfMNM562pxI1qX1pWMOgnIIgzq0vOFXx9rl4mIHxA1lhZJgW/5GE+e+pM&#10;MdW24Q+6HUIuIoR9igqKEFwqpc8KMuj71hFH72RrgyHKOpe6xibCTSWHSTKSBkuOCwU6WhaUnQ9X&#10;oyDpHY/f27dG9ir3s9vvJpvVu7so1X1uF68gArXhP/zXXmsF4x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Krb8YAAADbAAAADwAAAAAAAAAAAAAAAACYAgAAZHJz&#10;L2Rvd25yZXYueG1sUEsFBgAAAAAEAAQA9QAAAIsDAAAAAA==&#10;" fillcolor="#f2f2f2">
                  <v:textbox inset="1mm,1mm,1mm,1mm">
                    <w:txbxContent>
                      <w:p w14:paraId="6F58773B"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Intermediate and</w:t>
                        </w:r>
                      </w:p>
                      <w:p w14:paraId="2FE30E24"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2" type="#_x0000_t202" style="position:absolute;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4O9MYA&#10;AADbAAAADwAAAGRycy9kb3ducmV2LnhtbESPQWvCQBSE7wX/w/IEL1I39aASXaUUhKJobari8ZF9&#10;TUKzb9fsatJ/3y0Uehxm5htmsepMLe7U+MqygqdRAoI4t7riQsHxY/04A+EDssbaMin4Jg+rZe9h&#10;gam2Lb/TPQuFiBD2KSooQ3CplD4vyaAfWUccvU/bGAxRNoXUDbYRbmo5TpKJNFhxXCjR0UtJ+Vd2&#10;MwqS4el03u5bOazdZXfYzTbrN3dVatDvnucgAnXhP/zXftUKpl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4O9MYAAADbAAAADwAAAAAAAAAAAAAAAACYAgAAZHJz&#10;L2Rvd25yZXYueG1sUEsFBgAAAAAEAAQA9QAAAIsDAAAAAA==&#10;" fillcolor="#f2f2f2">
                  <v:textbox inset="1mm,1mm,1mm,1mm">
                    <w:txbxContent>
                      <w:p w14:paraId="5B823508" w14:textId="77777777" w:rsidR="00F03358" w:rsidRDefault="00F03358" w:rsidP="00894B2E">
                        <w:pPr>
                          <w:autoSpaceDE w:val="0"/>
                          <w:autoSpaceDN w:val="0"/>
                          <w:adjustRightInd w:val="0"/>
                          <w:spacing w:after="0" w:line="288" w:lineRule="auto"/>
                          <w:ind w:left="0" w:right="0"/>
                          <w:jc w:val="center"/>
                          <w:rPr>
                            <w:rFonts w:cs="Arial"/>
                            <w:color w:val="000000"/>
                            <w:sz w:val="18"/>
                            <w:szCs w:val="18"/>
                            <w:lang w:val="en-US"/>
                          </w:rPr>
                        </w:pPr>
                        <w:r>
                          <w:rPr>
                            <w:rFonts w:cs="Arial"/>
                            <w:color w:val="000000"/>
                            <w:sz w:val="18"/>
                            <w:szCs w:val="18"/>
                            <w:lang w:val="en-US"/>
                          </w:rPr>
                          <w:t>Constant Acceleration</w:t>
                        </w:r>
                      </w:p>
                      <w:p w14:paraId="53141527" w14:textId="1F55DC66" w:rsidR="00F03358" w:rsidRPr="008E2C3A" w:rsidRDefault="00F03358" w:rsidP="00894B2E">
                        <w:pPr>
                          <w:autoSpaceDE w:val="0"/>
                          <w:autoSpaceDN w:val="0"/>
                          <w:adjustRightInd w:val="0"/>
                          <w:spacing w:after="0" w:line="288" w:lineRule="auto"/>
                          <w:ind w:left="0" w:right="0"/>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8.18</w:t>
                        </w:r>
                        <w:r>
                          <w:rPr>
                            <w:rFonts w:cs="Arial"/>
                            <w:color w:val="000000"/>
                            <w:sz w:val="18"/>
                            <w:szCs w:val="18"/>
                            <w:lang w:val="en-US"/>
                          </w:rPr>
                          <w:fldChar w:fldCharType="end"/>
                        </w:r>
                      </w:p>
                    </w:txbxContent>
                  </v:textbox>
                </v:shape>
                <v:shape id="Text Box 26" o:spid="_x0000_s1103" type="#_x0000_t202" style="position:absolute;left:13314;top:32006;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GahsMA&#10;AADbAAAADwAAAGRycy9kb3ducmV2LnhtbERPy2rCQBTdF/yH4QrdSDNpF1ZiRhFBKC0+q6XLS+aa&#10;BDN3ppmpSf++sxBcHs47n/emEVdqfW1ZwXOSgiAurK65VHD8XD1NQPiArLGxTAr+yMN8NnjIMdO2&#10;4z1dD6EUMYR9hgqqEFwmpS8qMugT64gjd7atwRBhW0rdYhfDTSNf0nQsDdYcGyp0tKyouBx+jYJ0&#10;dDp9fWw6OWrc93q3nryvtu5Hqcdhv5iCCNSHu/jmftMKXuPY+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GahsMAAADbAAAADwAAAAAAAAAAAAAAAACYAgAAZHJzL2Rv&#10;d25yZXYueG1sUEsFBgAAAAAEAAQA9QAAAIgDAAAAAA==&#10;" fillcolor="#f2f2f2">
                  <v:textbox inset="1mm,1mm,1mm,1mm">
                    <w:txbxContent>
                      <w:p w14:paraId="603D2AB5"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Moisture Resistance</w:t>
                        </w:r>
                      </w:p>
                      <w:p w14:paraId="7782F47B" w14:textId="7DE887B2"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04" type="#_x0000_t202" style="position:absolute;left:13314;top:4036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0/HcYA&#10;AADbAAAADwAAAGRycy9kb3ducmV2LnhtbESPT2sCMRTE74LfIbxCL6LZemjtahQRBGmxWv/h8bF5&#10;3V3cvKSb1N1++6YgeBxm5jfMZNaaSlyp9qVlBU+DBARxZnXJuYLDftkfgfABWWNlmRT8kofZtNuZ&#10;YKptw5903YVcRAj7FBUUIbhUSp8VZNAPrCOO3petDYYo61zqGpsIN5UcJsmzNFhyXCjQ0aKg7LL7&#10;MQqS3vF4ev9oZK9y5/V2PXpbbty3Uo8P7XwMIlAb7uFbe6UVvLzC/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60/HcYAAADbAAAADwAAAAAAAAAAAAAAAACYAgAAZHJz&#10;L2Rvd25yZXYueG1sUEsFBgAAAAAEAAQA9QAAAIsDAAAAAA==&#10;" fillcolor="#f2f2f2">
                  <v:textbox inset="1mm,1mm,1mm,1mm">
                    <w:txbxContent>
                      <w:p w14:paraId="4CEBC54C"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Seal</w:t>
                        </w:r>
                      </w:p>
                      <w:p w14:paraId="0BFCC995" w14:textId="77777777" w:rsidR="00F03358" w:rsidRPr="00894B2E" w:rsidRDefault="00F03358" w:rsidP="00894B2E">
                        <w:pPr>
                          <w:pStyle w:val="NormalWeb"/>
                          <w:spacing w:after="0" w:line="240" w:lineRule="atLeast"/>
                          <w:ind w:left="58" w:right="58"/>
                          <w:jc w:val="center"/>
                          <w:rPr>
                            <w:rFonts w:ascii="Arial" w:hAnsi="Arial" w:cs="Arial"/>
                            <w:sz w:val="18"/>
                            <w:szCs w:val="18"/>
                          </w:rPr>
                        </w:pPr>
                        <w:r w:rsidRPr="00894B2E">
                          <w:rPr>
                            <w:rFonts w:ascii="Arial" w:hAnsi="Arial" w:cs="Arial"/>
                            <w:sz w:val="18"/>
                            <w:szCs w:val="18"/>
                          </w:rPr>
                          <w:t>(Fine and Gross Leak)</w:t>
                        </w:r>
                      </w:p>
                      <w:p w14:paraId="25777348" w14:textId="5F340181" w:rsidR="00F03358" w:rsidRPr="008E2C3A" w:rsidRDefault="00F03358" w:rsidP="00894B2E">
                        <w:pPr>
                          <w:pStyle w:val="NormalWeb"/>
                          <w:spacing w:after="0" w:line="240" w:lineRule="atLeast"/>
                          <w:ind w:left="58" w:right="58"/>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5" type="#_x0000_t202" style="position:absolute;top:57235;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5DPMYA&#10;AADbAAAADwAAAGRycy9kb3ducmV2LnhtbESPQWvCQBSE7wX/w/KEXqRu7EFC6ipFEESxtmktPT6y&#10;r0kw+3bNbk38964g9DjMzDfMbNGbRpyp9bVlBZNxAoK4sLrmUsHX5+opBeEDssbGMim4kIfFfPAw&#10;w0zbjj/onIdSRAj7DBVUIbhMSl9UZNCPrSOO3q9tDYYo21LqFrsIN418TpKpNFhzXKjQ0bKi4pj/&#10;GQXJ6HD43r51ctS4n937Lt2s9u6k1OOwf30BEagP/+F7e60VpBO4fYk/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5DPMYAAADbAAAADwAAAAAAAAAAAAAAAACYAgAAZHJz&#10;L2Rvd25yZXYueG1sUEsFBgAAAAAEAAQA9QAAAIsDAAAAAA==&#10;" fillcolor="#f2f2f2">
                  <v:textbox inset="1mm,1mm,1mm,1mm">
                    <w:txbxContent>
                      <w:p w14:paraId="1856D4FF"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6" type="#_x0000_t202" style="position:absolute;left:13308;top:48764;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zdS8YA&#10;AADbAAAADwAAAGRycy9kb3ducmV2LnhtbESPW2vCQBSE3wv9D8sp9EV0ow8SoquIIEiLvcQLPh6y&#10;xySYPbvNbk38991CoY/DzHzDzJe9acSNWl9bVjAeJSCIC6trLhUc9pthCsIHZI2NZVJwJw/LxePD&#10;HDNtO/6kWx5KESHsM1RQheAyKX1RkUE/so44ehfbGgxRtqXULXYRbho5SZKpNFhzXKjQ0bqi4pp/&#10;GwXJ4Hg8vb51ctC48+5jl75s3t2XUs9P/WoGIlAf/sN/7a1WkE7g90v8AX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zdS8YAAADbAAAADwAAAAAAAAAAAAAAAACYAgAAZHJz&#10;L2Rvd25yZXYueG1sUEsFBgAAAAAEAAQA9QAAAIsDAAAAAA==&#10;" fillcolor="#f2f2f2">
                  <v:textbox inset="1mm,1mm,1mm,1mm">
                    <w:txbxContent>
                      <w:p w14:paraId="3A1F69FD"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Intermediate and</w:t>
                        </w:r>
                      </w:p>
                      <w:p w14:paraId="6231D112"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F03358" w:rsidRDefault="00F0335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7" type="#_x0000_t202" style="position:absolute;left:13308;top:57235;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40MYA&#10;AADbAAAADwAAAGRycy9kb3ducmV2LnhtbESPQWvCQBSE70L/w/KEXqRu2oK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B40MYAAADbAAAADwAAAAAAAAAAAAAAAACYAgAAZHJz&#10;L2Rvd25yZXYueG1sUEsFBgAAAAAEAAQA9QAAAIsDAAAAAA==&#10;" fillcolor="#f2f2f2">
                  <v:textbox inset="1mm,1mm,1mm,1mm">
                    <w:txbxContent>
                      <w:p w14:paraId="45AA8225"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8" type="#_x0000_t202" style="position:absolute;left:28795;top:32006;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gpMYA&#10;AADbAAAADwAAAGRycy9kb3ducmV2LnhtbESPQWvCQBSE70L/w/KEXqRuWoq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ngpMYAAADbAAAADwAAAAAAAAAAAAAAAACYAgAAZHJz&#10;L2Rvd25yZXYueG1sUEsFBgAAAAAEAAQA9QAAAIsDAAAAAA==&#10;" fillcolor="#f2f2f2">
                  <v:textbox inset="1mm,1mm,1mm,1mm">
                    <w:txbxContent>
                      <w:p w14:paraId="61F0D3C3"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Seal</w:t>
                        </w:r>
                      </w:p>
                      <w:p w14:paraId="6EF8BE79"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(Fine and Gross Leak)</w:t>
                        </w:r>
                      </w:p>
                      <w:p w14:paraId="111744A2" w14:textId="54ADCCDD" w:rsidR="00F03358" w:rsidRDefault="00F03358" w:rsidP="00894B2E">
                        <w:pPr>
                          <w:pStyle w:val="NormalWeb"/>
                          <w:spacing w:after="0" w:line="240" w:lineRule="exact"/>
                          <w:ind w:left="58" w:right="58"/>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9" type="#_x0000_t202" style="position:absolute;left:28795;top:40369;width:11875;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FP8YA&#10;AADbAAAADwAAAGRycy9kb3ducmV2LnhtbESPQWvCQBSE70L/w/KEXqRuWqiE1FWkIEiLWrUWj4/s&#10;MwnNvl2zWxP/vSsIPQ4z8w0znnamFmdqfGVZwfMwAUGcW11xoeB7N39KQfiArLG2TAou5GE6eeiN&#10;MdO25Q2dt6EQEcI+QwVlCC6T0uclGfRD64ijd7SNwRBlU0jdYBvhppYvSTKSBiuOCyU6ei8p/93+&#10;GQXJYL//+Vy1clC7w/JrmX7M1+6k1GO/m72BCNSF//C9vdAK0le4fYk/QE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VFP8YAAADbAAAADwAAAAAAAAAAAAAAAACYAgAAZHJz&#10;L2Rvd25yZXYueG1sUEsFBgAAAAAEAAQA9QAAAIsDAAAAAA==&#10;" fillcolor="#f2f2f2">
                  <v:textbox inset="1mm,1mm,1mm,1mm">
                    <w:txbxContent>
                      <w:p w14:paraId="61B2A0C1"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10" type="#_x0000_t202" style="position:absolute;left:43993;top:32006;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bSMYA&#10;AADbAAAADwAAAGRycy9kb3ducmV2LnhtbESPT2vCQBTE70K/w/IKXkQ37UFCdBUpCKXFf2ktPT6y&#10;zyQ0+3abXU389l2h4HGYmd8w82VvGnGh1teWFTxNEhDEhdU1lwo+P9bjFIQPyBoby6TgSh6Wi4fB&#10;HDNtOz7QJQ+liBD2GSqoQnCZlL6oyKCfWEccvZNtDYYo21LqFrsIN418TpKpNFhzXKjQ0UtFxU9+&#10;NgqS0fH49b7t5Khx35v9Jn1b79yvUsPHfjUDEagP9/B/+1UrSKdw+xJ/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bSMYAAADbAAAADwAAAAAAAAAAAAAAAACYAgAAZHJz&#10;L2Rvd25yZXYueG1sUEsFBgAAAAAEAAQA9QAAAIsDAAAAAA==&#10;" fillcolor="#f2f2f2">
                  <v:textbox inset="1mm,1mm,1mm,1mm">
                    <w:txbxContent>
                      <w:p w14:paraId="13CA7E34" w14:textId="77777777"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Internal Visual Inspection (5)</w:t>
                        </w:r>
                      </w:p>
                      <w:p w14:paraId="19382C04" w14:textId="6A955A56"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11" type="#_x0000_t202" style="position:absolute;left:43993;top:40369;width:11875;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08YA&#10;AADbAAAADwAAAGRycy9kb3ducmV2LnhtbESPQWvCQBSE70L/w/KEXqRu2kMNqatIQZAWtWotHh/Z&#10;ZxKafbtmtyb+e1cQehxm5htmPO1MLc7U+MqygudhAoI4t7riQsH3bv6UgvABWWNtmRRcyMN08tAb&#10;Y6Ztyxs6b0MhIoR9hgrKEFwmpc9LMuiH1hFH72gbgyHKppC6wTbCTS1fkuRVGqw4LpTo6L2k/Hf7&#10;ZxQkg/3+53PVykHtDsuvZfoxX7uTUo/9bvYGIlAX/sP39kIrSEdw+xJ/gJ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Kt+08YAAADbAAAADwAAAAAAAAAAAAAAAACYAgAAZHJz&#10;L2Rvd25yZXYueG1sUEsFBgAAAAAEAAQA9QAAAIsDAAAAAA==&#10;" fillcolor="#f2f2f2">
                  <v:textbox inset="1mm,1mm,1mm,1mm">
                    <w:txbxContent>
                      <w:p w14:paraId="5E1586F7" w14:textId="379C8516"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3250A2D0" w14:textId="282B0633"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12" type="#_x0000_t202" style="position:absolute;left:43987;top:48763;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TqocMA&#10;AADbAAAADwAAAGRycy9kb3ducmV2LnhtbERPz2vCMBS+C/sfwhvsIprOwyjVtMhAGIqbuikeH82z&#10;LWteYpPZ7r9fDgOPH9/vRTGYVtyo841lBc/TBARxaXXDlYKvz9UkBeEDssbWMin4JQ9F/jBaYKZt&#10;z3u6HUIlYgj7DBXUIbhMSl/WZNBPrSOO3MV2BkOEXSV1h30MN62cJcmLNNhwbKjR0WtN5ffhxyhI&#10;xsfjafPey3HrztvdNl2vPtxVqafHYTkHEWgId/G/+00rSOPY+CX+AJ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TqocMAAADbAAAADwAAAAAAAAAAAAAAAACYAgAAZHJzL2Rv&#10;d25yZXYueG1sUEsFBgAAAAAEAAQA9QAAAIgDAAAAAA==&#10;" fillcolor="#f2f2f2">
                  <v:textbox inset="1mm,1mm,1mm,1mm">
                    <w:txbxContent>
                      <w:p w14:paraId="22E03B06" w14:textId="418D99EA" w:rsidR="00F03358" w:rsidRPr="00894B2E" w:rsidRDefault="00F03358" w:rsidP="00894B2E">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Die Shear</w:t>
                        </w:r>
                      </w:p>
                      <w:p w14:paraId="35AA37DF" w14:textId="0DB7625C" w:rsidR="00F03358" w:rsidRDefault="00F03358" w:rsidP="00894B2E">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15B14CCC" w14:textId="77777777" w:rsidR="00E935FB" w:rsidRPr="00CF5CE0" w:rsidRDefault="00E935FB" w:rsidP="00A51C3F">
      <w:pPr>
        <w:pStyle w:val="NOTES"/>
      </w:pPr>
      <w:r w:rsidRPr="00CF5CE0">
        <w:t>NOTES</w:t>
      </w:r>
      <w:r w:rsidR="001D3F2B" w:rsidRPr="00CF5CE0">
        <w:t>:</w:t>
      </w:r>
    </w:p>
    <w:p w14:paraId="4DDBE81A" w14:textId="1FAA8884" w:rsidR="00EB77BF" w:rsidRPr="00CF5CE0" w:rsidRDefault="00EB77BF" w:rsidP="00666F1E">
      <w:pPr>
        <w:pStyle w:val="numericallist"/>
      </w:pPr>
      <w:r w:rsidRPr="00CF5CE0">
        <w:t>For distribution within the subgroups</w:t>
      </w:r>
      <w:r w:rsidR="008904B2" w:rsidRPr="00CF5CE0">
        <w:t>,</w:t>
      </w:r>
      <w:r w:rsidRPr="00CF5CE0">
        <w:t xml:space="preserve"> see Para. </w:t>
      </w:r>
      <w:r w:rsidR="00321374" w:rsidRPr="00CF5CE0">
        <w:fldChar w:fldCharType="begin"/>
      </w:r>
      <w:r w:rsidR="00321374" w:rsidRPr="00CF5CE0">
        <w:instrText xml:space="preserve"> REF _Ref466559921 \r \h </w:instrText>
      </w:r>
      <w:r w:rsidR="00CF5CE0">
        <w:instrText xml:space="preserve"> \* MERGEFORMAT </w:instrText>
      </w:r>
      <w:r w:rsidR="00321374" w:rsidRPr="00CF5CE0">
        <w:fldChar w:fldCharType="separate"/>
      </w:r>
      <w:r w:rsidR="00321374" w:rsidRPr="00CF5CE0">
        <w:t>7.1.2</w:t>
      </w:r>
      <w:r w:rsidR="00321374" w:rsidRPr="00CF5CE0">
        <w:fldChar w:fldCharType="end"/>
      </w:r>
      <w:r w:rsidR="00321374" w:rsidRPr="00CF5CE0">
        <w:t xml:space="preserve"> </w:t>
      </w:r>
      <w:r w:rsidRPr="00CF5CE0">
        <w:t xml:space="preserve">for qualification and qualification maintenance </w:t>
      </w:r>
      <w:r w:rsidR="00B65B48" w:rsidRPr="00CF5CE0">
        <w:t xml:space="preserve">and </w:t>
      </w:r>
      <w:r w:rsidRPr="00CF5CE0">
        <w:t xml:space="preserve">Para. </w:t>
      </w:r>
      <w:r w:rsidR="00321374" w:rsidRPr="00CF5CE0">
        <w:fldChar w:fldCharType="begin"/>
      </w:r>
      <w:r w:rsidR="00321374" w:rsidRPr="00CF5CE0">
        <w:instrText xml:space="preserve"> REF _Ref466559929 \r \h </w:instrText>
      </w:r>
      <w:r w:rsidR="00CF5CE0">
        <w:instrText xml:space="preserve"> \* MERGEFORMAT </w:instrText>
      </w:r>
      <w:r w:rsidR="00321374" w:rsidRPr="00CF5CE0">
        <w:fldChar w:fldCharType="separate"/>
      </w:r>
      <w:r w:rsidR="00321374" w:rsidRPr="00CF5CE0">
        <w:t>7.4</w:t>
      </w:r>
      <w:r w:rsidR="00321374" w:rsidRPr="00CF5CE0">
        <w:fldChar w:fldCharType="end"/>
      </w:r>
      <w:r w:rsidR="00321374" w:rsidRPr="00CF5CE0">
        <w:t xml:space="preserve"> </w:t>
      </w:r>
      <w:proofErr w:type="gramStart"/>
      <w:r w:rsidRPr="00CF5CE0">
        <w:t>for</w:t>
      </w:r>
      <w:proofErr w:type="gramEnd"/>
      <w:r w:rsidRPr="00CF5CE0">
        <w:t xml:space="preserve"> Lot Validation Testing.</w:t>
      </w:r>
    </w:p>
    <w:p w14:paraId="08641DEB" w14:textId="77777777" w:rsidR="00EB77BF" w:rsidRPr="00CF5CE0" w:rsidRDefault="00EB77BF" w:rsidP="00BB6BB2">
      <w:pPr>
        <w:pStyle w:val="numericallist"/>
        <w:spacing w:before="80"/>
      </w:pPr>
      <w:r w:rsidRPr="00CF5CE0">
        <w:t>No failures are permitted.</w:t>
      </w:r>
    </w:p>
    <w:p w14:paraId="03DC6624" w14:textId="77777777" w:rsidR="00EB77BF" w:rsidRPr="00CF5CE0" w:rsidRDefault="00EB77BF" w:rsidP="00BB6BB2">
      <w:pPr>
        <w:pStyle w:val="numericallist"/>
        <w:spacing w:before="80"/>
      </w:pPr>
      <w:r w:rsidRPr="00CF5CE0">
        <w:t>Only applicable to axial lead glass diodes.</w:t>
      </w:r>
    </w:p>
    <w:p w14:paraId="3947152C" w14:textId="77777777" w:rsidR="00EB77BF" w:rsidRPr="00CF5CE0" w:rsidRDefault="00EB77BF" w:rsidP="00BB6BB2">
      <w:pPr>
        <w:pStyle w:val="numericallist"/>
        <w:spacing w:before="80"/>
      </w:pPr>
      <w:r w:rsidRPr="00CF5CE0">
        <w:t>Not applicable to axial lead glass diodes.</w:t>
      </w:r>
    </w:p>
    <w:p w14:paraId="77040542" w14:textId="77777777" w:rsidR="00D44C24" w:rsidRPr="00CF5CE0" w:rsidRDefault="00EB77BF" w:rsidP="00BB6BB2">
      <w:pPr>
        <w:pStyle w:val="numericallist"/>
        <w:spacing w:before="80"/>
        <w:rPr>
          <w:bCs/>
          <w:u w:val="single"/>
        </w:rPr>
      </w:pPr>
      <w:r w:rsidRPr="00CF5CE0">
        <w:t>The components shall be de</w:t>
      </w:r>
      <w:r w:rsidR="005728D1" w:rsidRPr="00CF5CE0">
        <w:t>-</w:t>
      </w:r>
      <w:r w:rsidRPr="00CF5CE0">
        <w:t>encapsulated using suitable means to facilitate Internal Visual Inspection, Bond Strength and Die Shear.</w:t>
      </w:r>
    </w:p>
    <w:p w14:paraId="704AB1BB" w14:textId="0097A596" w:rsidR="00D44C24" w:rsidRPr="002834BC" w:rsidRDefault="00D44C24" w:rsidP="005752AE">
      <w:pPr>
        <w:pStyle w:val="Heading3"/>
        <w:rPr>
          <w:highlight w:val="yellow"/>
        </w:rPr>
      </w:pPr>
      <w:bookmarkStart w:id="345" w:name="_Toc474501927"/>
      <w:commentRangeStart w:id="346"/>
      <w:r w:rsidRPr="0062009A">
        <w:rPr>
          <w:highlight w:val="yellow"/>
        </w:rPr>
        <w:lastRenderedPageBreak/>
        <w:t xml:space="preserve">Chart </w:t>
      </w:r>
      <w:proofErr w:type="spellStart"/>
      <w:r w:rsidRPr="0062009A">
        <w:rPr>
          <w:highlight w:val="yellow"/>
        </w:rPr>
        <w:t>F4B</w:t>
      </w:r>
      <w:proofErr w:type="spellEnd"/>
      <w:r w:rsidRPr="0062009A">
        <w:rPr>
          <w:highlight w:val="yellow"/>
        </w:rPr>
        <w:t xml:space="preserve"> – Qualification </w:t>
      </w:r>
      <w:r w:rsidRPr="002834BC">
        <w:rPr>
          <w:highlight w:val="yellow"/>
        </w:rPr>
        <w:t xml:space="preserve">and Periodic Tests for </w:t>
      </w:r>
      <w:r w:rsidR="00EB7D5D" w:rsidRPr="002834BC">
        <w:rPr>
          <w:highlight w:val="yellow"/>
        </w:rPr>
        <w:t>Die</w:t>
      </w:r>
      <w:r w:rsidRPr="002834BC">
        <w:rPr>
          <w:highlight w:val="yellow"/>
        </w:rPr>
        <w:t xml:space="preserve"> Components</w:t>
      </w:r>
      <w:bookmarkEnd w:id="345"/>
      <w:commentRangeEnd w:id="346"/>
      <w:r w:rsidR="00AB7FBC">
        <w:rPr>
          <w:rStyle w:val="CommentReference"/>
          <w:bCs w:val="0"/>
          <w:u w:val="none"/>
        </w:rPr>
        <w:commentReference w:id="346"/>
      </w:r>
    </w:p>
    <w:p w14:paraId="51984DB6" w14:textId="3CBB46DE" w:rsidR="0055485A" w:rsidRPr="002834BC" w:rsidRDefault="0055485A" w:rsidP="0055485A">
      <w:pPr>
        <w:rPr>
          <w:highlight w:val="yellow"/>
        </w:rPr>
      </w:pPr>
      <w:r w:rsidRPr="002834BC">
        <w:rPr>
          <w:noProof/>
          <w:highlight w:val="yellow"/>
          <w:lang w:eastAsia="en-GB"/>
        </w:rPr>
        <mc:AlternateContent>
          <mc:Choice Requires="wpc">
            <w:drawing>
              <wp:inline distT="0" distB="0" distL="0" distR="0" wp14:anchorId="779A91CE" wp14:editId="3601C4C0">
                <wp:extent cx="2886844" cy="3884639"/>
                <wp:effectExtent l="0" t="0" r="27940" b="2095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endCxn id="122" idx="0"/>
                        </wps:cNvCnPr>
                        <wps:spPr>
                          <a:xfrm>
                            <a:off x="2196153" y="28257"/>
                            <a:ext cx="6796" cy="3295031"/>
                          </a:xfrm>
                          <a:prstGeom prst="line">
                            <a:avLst/>
                          </a:prstGeom>
                          <a:noFill/>
                          <a:ln w="9525" cap="flat" cmpd="sng" algn="ctr">
                            <a:solidFill>
                              <a:sysClr val="windowText" lastClr="000000"/>
                            </a:solidFill>
                            <a:prstDash val="solid"/>
                            <a:miter lim="800000"/>
                          </a:ln>
                          <a:effectLst/>
                        </wps:spPr>
                        <wps:bodyPr/>
                      </wps:wsp>
                      <wps:wsp>
                        <wps:cNvPr id="92" name="Straight Connector 92"/>
                        <wps:cNvCnPr/>
                        <wps:spPr>
                          <a:xfrm flipH="1">
                            <a:off x="683895" y="259714"/>
                            <a:ext cx="2010" cy="2110427"/>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368000" cy="676275"/>
                          </a:xfrm>
                          <a:prstGeom prst="rect">
                            <a:avLst/>
                          </a:prstGeom>
                          <a:solidFill>
                            <a:sysClr val="window" lastClr="FFFFFF">
                              <a:lumMod val="95000"/>
                            </a:sysClr>
                          </a:solidFill>
                          <a:ln w="9525">
                            <a:solidFill>
                              <a:prstClr val="black"/>
                            </a:solidFill>
                          </a:ln>
                          <a:effectLst/>
                        </wps:spPr>
                        <wps:txbx>
                          <w:txbxContent>
                            <w:p w14:paraId="26FAF258" w14:textId="77777777" w:rsidR="00F03358" w:rsidRDefault="00F03358" w:rsidP="0055485A">
                              <w:pPr>
                                <w:spacing w:after="0" w:line="240" w:lineRule="atLeast"/>
                                <w:ind w:left="57" w:right="57"/>
                                <w:jc w:val="center"/>
                                <w:rPr>
                                  <w:rFonts w:cs="Arial"/>
                                  <w:sz w:val="18"/>
                                  <w:szCs w:val="18"/>
                                </w:rPr>
                              </w:pPr>
                              <w:r w:rsidRPr="008E2C3A">
                                <w:rPr>
                                  <w:rFonts w:cs="Arial"/>
                                  <w:sz w:val="18"/>
                                  <w:szCs w:val="18"/>
                                </w:rPr>
                                <w:t>Endurance Subgroup</w:t>
                              </w:r>
                            </w:p>
                            <w:p w14:paraId="042FF3F6" w14:textId="77777777" w:rsidR="00F03358" w:rsidRPr="008E2C3A" w:rsidRDefault="00F03358" w:rsidP="0055485A">
                              <w:pPr>
                                <w:spacing w:after="0" w:line="240" w:lineRule="atLeast"/>
                                <w:ind w:left="57" w:right="57"/>
                                <w:jc w:val="center"/>
                                <w:rPr>
                                  <w:rFonts w:cs="Arial"/>
                                  <w:sz w:val="18"/>
                                  <w:szCs w:val="18"/>
                                </w:rPr>
                              </w:pPr>
                            </w:p>
                            <w:p w14:paraId="3EAEDD9D" w14:textId="77777777" w:rsidR="00F03358" w:rsidRPr="008E2C3A" w:rsidRDefault="00F03358" w:rsidP="0055485A">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09407" y="934878"/>
                            <a:ext cx="1188000" cy="468000"/>
                          </a:xfrm>
                          <a:prstGeom prst="rect">
                            <a:avLst/>
                          </a:prstGeom>
                          <a:solidFill>
                            <a:sysClr val="window" lastClr="FFFFFF">
                              <a:lumMod val="95000"/>
                            </a:sysClr>
                          </a:solidFill>
                          <a:ln w="9525">
                            <a:solidFill>
                              <a:prstClr val="black"/>
                            </a:solidFill>
                          </a:ln>
                          <a:effectLst/>
                        </wps:spPr>
                        <wps:txbx>
                          <w:txbxContent>
                            <w:p w14:paraId="22BB683C" w14:textId="4C38488B" w:rsidR="00F03358" w:rsidRDefault="00F0335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0A9A8D35" w14:textId="2643D344" w:rsidR="00F03358" w:rsidRPr="008E2C3A" w:rsidRDefault="00F0335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p w14:paraId="6627E1B3" w14:textId="77777777" w:rsidR="00F03358" w:rsidRPr="008E2C3A" w:rsidRDefault="00F03358" w:rsidP="0055485A">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90170" y="934878"/>
                            <a:ext cx="1188000" cy="468000"/>
                          </a:xfrm>
                          <a:prstGeom prst="rect">
                            <a:avLst/>
                          </a:prstGeom>
                          <a:solidFill>
                            <a:sysClr val="window" lastClr="FFFFFF">
                              <a:lumMod val="95000"/>
                            </a:sysClr>
                          </a:solidFill>
                          <a:ln w="9525">
                            <a:solidFill>
                              <a:prstClr val="black"/>
                            </a:solidFill>
                          </a:ln>
                          <a:effectLst/>
                        </wps:spPr>
                        <wps:txbx>
                          <w:txbxContent>
                            <w:p w14:paraId="7886541F" w14:textId="77777777" w:rsidR="00F03358" w:rsidRDefault="00F0335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54561F46" w14:textId="5681192D" w:rsidR="00F03358" w:rsidRPr="008E2C3A" w:rsidRDefault="00F0335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p w14:paraId="06FA9D92" w14:textId="77777777" w:rsidR="00F03358" w:rsidRPr="008E2C3A" w:rsidRDefault="00F03358" w:rsidP="0055485A">
                              <w:pPr>
                                <w:pStyle w:val="NormalWeb"/>
                                <w:spacing w:after="0" w:line="240" w:lineRule="atLeast"/>
                                <w:ind w:left="57" w:right="57"/>
                                <w:jc w:val="center"/>
                                <w:rPr>
                                  <w:rFonts w:ascii="Arial" w:hAnsi="Arial" w:cs="Arial"/>
                                  <w:sz w:val="18"/>
                                  <w:szCs w:val="18"/>
                                </w:rP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844" y="9413"/>
                            <a:ext cx="1368000" cy="676275"/>
                          </a:xfrm>
                          <a:prstGeom prst="rect">
                            <a:avLst/>
                          </a:prstGeom>
                          <a:solidFill>
                            <a:sysClr val="window" lastClr="FFFFFF">
                              <a:lumMod val="95000"/>
                            </a:sysClr>
                          </a:solidFill>
                          <a:ln w="9525">
                            <a:solidFill>
                              <a:prstClr val="black"/>
                            </a:solidFill>
                          </a:ln>
                          <a:effectLst/>
                        </wps:spPr>
                        <wps:txbx>
                          <w:txbxContent>
                            <w:p w14:paraId="3B11D13D" w14:textId="65385EE1" w:rsidR="00F03358" w:rsidRPr="008E2C3A" w:rsidRDefault="00F03358" w:rsidP="0055485A">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90170" y="1545965"/>
                            <a:ext cx="1188000" cy="676275"/>
                          </a:xfrm>
                          <a:prstGeom prst="rect">
                            <a:avLst/>
                          </a:prstGeom>
                          <a:solidFill>
                            <a:sysClr val="window" lastClr="FFFFFF">
                              <a:lumMod val="95000"/>
                            </a:sysClr>
                          </a:solidFill>
                          <a:ln w="9525">
                            <a:solidFill>
                              <a:prstClr val="black"/>
                            </a:solidFill>
                          </a:ln>
                          <a:effectLst/>
                        </wps:spPr>
                        <wps:txbx>
                          <w:txbxContent>
                            <w:p w14:paraId="2E20F2C5"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410E2FC8"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584BD8AE"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90170" y="2370149"/>
                            <a:ext cx="1188000" cy="676275"/>
                          </a:xfrm>
                          <a:prstGeom prst="rect">
                            <a:avLst/>
                          </a:prstGeom>
                          <a:solidFill>
                            <a:sysClr val="window" lastClr="FFFFFF">
                              <a:lumMod val="95000"/>
                            </a:sysClr>
                          </a:solidFill>
                          <a:ln w="9525">
                            <a:solidFill>
                              <a:prstClr val="black"/>
                            </a:solidFill>
                          </a:ln>
                          <a:effectLst/>
                        </wps:spPr>
                        <wps:txbx>
                          <w:txbxContent>
                            <w:p w14:paraId="3D92C549"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42A75C8F"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09224" y="1545934"/>
                            <a:ext cx="1187450" cy="675640"/>
                          </a:xfrm>
                          <a:prstGeom prst="rect">
                            <a:avLst/>
                          </a:prstGeom>
                          <a:solidFill>
                            <a:sysClr val="window" lastClr="FFFFFF">
                              <a:lumMod val="95000"/>
                            </a:sysClr>
                          </a:solidFill>
                          <a:ln w="9525">
                            <a:solidFill>
                              <a:prstClr val="black"/>
                            </a:solidFill>
                          </a:ln>
                          <a:effectLst/>
                        </wps:spPr>
                        <wps:txbx>
                          <w:txbxContent>
                            <w:p w14:paraId="4F5092A4" w14:textId="77777777" w:rsidR="00F03358"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09224" y="2370164"/>
                            <a:ext cx="1187450" cy="675640"/>
                          </a:xfrm>
                          <a:prstGeom prst="rect">
                            <a:avLst/>
                          </a:prstGeom>
                          <a:solidFill>
                            <a:sysClr val="window" lastClr="FFFFFF">
                              <a:lumMod val="95000"/>
                            </a:sysClr>
                          </a:solidFill>
                          <a:ln w="9525">
                            <a:solidFill>
                              <a:prstClr val="black"/>
                            </a:solidFill>
                          </a:ln>
                          <a:effectLst/>
                        </wps:spPr>
                        <wps:txbx>
                          <w:txbxContent>
                            <w:p w14:paraId="7E57ED66" w14:textId="705681F1" w:rsidR="00F03358" w:rsidRPr="00894B2E"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0E3B6927" w14:textId="77777777"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09224" y="3208999"/>
                            <a:ext cx="1187450" cy="675640"/>
                          </a:xfrm>
                          <a:prstGeom prst="rect">
                            <a:avLst/>
                          </a:prstGeom>
                          <a:solidFill>
                            <a:sysClr val="window" lastClr="FFFFFF">
                              <a:lumMod val="95000"/>
                            </a:sysClr>
                          </a:solidFill>
                          <a:ln w="9525">
                            <a:solidFill>
                              <a:prstClr val="black"/>
                            </a:solidFill>
                          </a:ln>
                          <a:effectLst/>
                        </wps:spPr>
                        <wps:txbx>
                          <w:txbxContent>
                            <w:p w14:paraId="148E5A82" w14:textId="03F8C843" w:rsidR="00F03358" w:rsidRPr="00894B2E"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3432F36F" w14:textId="77777777"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779A91CE" id="Canvas 123" o:spid="_x0000_s1113" editas="canvas" style="width:227.3pt;height:305.9pt;mso-position-horizontal-relative:char;mso-position-vertical-relative:line" coordsize="28867,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">
                <v:shape id="_x0000_s1114" type="#_x0000_t75" style="position:absolute;width:28867;height:38842;visibility:visible;mso-wrap-style:square">
                  <v:fill o:detectmouseclick="t"/>
                  <v:path o:connecttype="none"/>
                </v:shape>
                <v:line id="Straight Connector 91" o:spid="_x0000_s1115" style="position:absolute;visibility:visible;mso-wrap-style:square" from="21961,282" to="22029,33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16" style="position:absolute;flip:x;visibility:visible;mso-wrap-style:square" from="6838,2597" to="6859,2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4hpsMAAADbAAAADwAAAGRycy9kb3ducmV2LnhtbESP0YrCMBRE34X9h3AXfJE1VUTX2lRE&#10;EAR90OoHXJprU2xuShO1+/ebhQUfh5k5w2Tr3jbiSZ2vHSuYjBMQxKXTNVcKrpfd1zcIH5A1No5J&#10;wQ95WOcfgwxT7V58pmcRKhEh7FNUYEJoUyl9aciiH7uWOHo311kMUXaV1B2+Itw2cpokc2mx5rhg&#10;sKWtofJePKwC258nfrY57Y+FM4eFvY7c4jRSavjZb1YgAvXhHf5v77WC5RT+vsQfI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OIabDAAAA2wAAAA8AAAAAAAAAAAAA&#10;AAAAoQIAAGRycy9kb3ducmV2LnhtbFBLBQYAAAAABAAEAPkAAACRAwAAAAA=&#10;" strokecolor="windowText">
                  <v:stroke joinstyle="miter"/>
                </v:line>
                <v:shape id="Text Box 26" o:spid="_x0000_s1117" type="#_x0000_t202" style="position:absolute;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26FAF258" w14:textId="77777777" w:rsidR="00F03358" w:rsidRDefault="00F03358" w:rsidP="0055485A">
                        <w:pPr>
                          <w:spacing w:after="0" w:line="240" w:lineRule="atLeast"/>
                          <w:ind w:left="57" w:right="57"/>
                          <w:jc w:val="center"/>
                          <w:rPr>
                            <w:rFonts w:cs="Arial"/>
                            <w:sz w:val="18"/>
                            <w:szCs w:val="18"/>
                          </w:rPr>
                        </w:pPr>
                        <w:r w:rsidRPr="008E2C3A">
                          <w:rPr>
                            <w:rFonts w:cs="Arial"/>
                            <w:sz w:val="18"/>
                            <w:szCs w:val="18"/>
                          </w:rPr>
                          <w:t>Endurance Subgroup</w:t>
                        </w:r>
                      </w:p>
                      <w:p w14:paraId="042FF3F6" w14:textId="77777777" w:rsidR="00F03358" w:rsidRPr="008E2C3A" w:rsidRDefault="00F03358" w:rsidP="0055485A">
                        <w:pPr>
                          <w:spacing w:after="0" w:line="240" w:lineRule="atLeast"/>
                          <w:ind w:left="57" w:right="57"/>
                          <w:jc w:val="center"/>
                          <w:rPr>
                            <w:rFonts w:cs="Arial"/>
                            <w:sz w:val="18"/>
                            <w:szCs w:val="18"/>
                          </w:rPr>
                        </w:pPr>
                      </w:p>
                      <w:p w14:paraId="3EAEDD9D" w14:textId="77777777" w:rsidR="00F03358" w:rsidRPr="008E2C3A" w:rsidRDefault="00F03358" w:rsidP="0055485A">
                        <w:pPr>
                          <w:spacing w:after="0" w:line="240" w:lineRule="atLeast"/>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18" type="#_x0000_t202" style="position:absolute;left:16094;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2BB683C" w14:textId="4C38488B" w:rsidR="00F03358" w:rsidRDefault="00F0335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4 </w:t>
                        </w:r>
                        <w:r w:rsidRPr="008E2C3A">
                          <w:rPr>
                            <w:rFonts w:ascii="Arial" w:hAnsi="Arial"/>
                            <w:sz w:val="18"/>
                            <w:szCs w:val="18"/>
                          </w:rPr>
                          <w:t>Components</w:t>
                        </w:r>
                      </w:p>
                      <w:p w14:paraId="0A9A8D35" w14:textId="2643D344" w:rsidR="00F03358" w:rsidRPr="008E2C3A" w:rsidRDefault="00F0335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p w14:paraId="6627E1B3" w14:textId="77777777" w:rsidR="00F03358" w:rsidRPr="008E2C3A" w:rsidRDefault="00F03358" w:rsidP="0055485A">
                        <w:pPr>
                          <w:pStyle w:val="NormalWeb"/>
                          <w:spacing w:after="0" w:line="240" w:lineRule="atLeast"/>
                          <w:ind w:left="57" w:right="57"/>
                          <w:jc w:val="center"/>
                          <w:rPr>
                            <w:rFonts w:ascii="Arial" w:hAnsi="Arial" w:cs="Arial"/>
                            <w:sz w:val="18"/>
                            <w:szCs w:val="18"/>
                          </w:rPr>
                        </w:pPr>
                      </w:p>
                    </w:txbxContent>
                  </v:textbox>
                </v:shape>
                <v:shape id="Text Box 26" o:spid="_x0000_s1119" type="#_x0000_t202" style="position:absolute;left:901;top:9348;width:11880;height:4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7886541F" w14:textId="77777777" w:rsidR="00F03358" w:rsidRDefault="00F03358" w:rsidP="0055485A">
                        <w:pPr>
                          <w:pStyle w:val="NormalWeb"/>
                          <w:spacing w:after="0" w:line="240" w:lineRule="atLeast"/>
                          <w:ind w:left="57" w:right="57"/>
                          <w:jc w:val="center"/>
                          <w:rPr>
                            <w:rFonts w:ascii="Arial" w:hAnsi="Arial"/>
                            <w:sz w:val="18"/>
                            <w:szCs w:val="18"/>
                          </w:rPr>
                        </w:pPr>
                        <w:r>
                          <w:rPr>
                            <w:rFonts w:ascii="Arial" w:hAnsi="Arial"/>
                            <w:sz w:val="18"/>
                            <w:szCs w:val="18"/>
                          </w:rPr>
                          <w:t xml:space="preserve">15 </w:t>
                        </w:r>
                        <w:r w:rsidRPr="008E2C3A">
                          <w:rPr>
                            <w:rFonts w:ascii="Arial" w:hAnsi="Arial"/>
                            <w:sz w:val="18"/>
                            <w:szCs w:val="18"/>
                          </w:rPr>
                          <w:t>Components</w:t>
                        </w:r>
                      </w:p>
                      <w:p w14:paraId="54561F46" w14:textId="5681192D" w:rsidR="00F03358" w:rsidRPr="008E2C3A" w:rsidRDefault="00F03358" w:rsidP="0055485A">
                        <w:pPr>
                          <w:pStyle w:val="NormalWeb"/>
                          <w:spacing w:after="0" w:line="240" w:lineRule="atLeast"/>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p w14:paraId="06FA9D92" w14:textId="77777777" w:rsidR="00F03358" w:rsidRPr="008E2C3A" w:rsidRDefault="00F03358" w:rsidP="0055485A">
                        <w:pPr>
                          <w:pStyle w:val="NormalWeb"/>
                          <w:spacing w:after="0" w:line="240" w:lineRule="atLeast"/>
                          <w:ind w:left="57" w:right="57"/>
                          <w:jc w:val="center"/>
                          <w:rPr>
                            <w:rFonts w:ascii="Arial" w:hAnsi="Arial" w:cs="Arial"/>
                            <w:sz w:val="18"/>
                            <w:szCs w:val="18"/>
                          </w:rPr>
                        </w:pPr>
                      </w:p>
                    </w:txbxContent>
                  </v:textbox>
                </v:shape>
                <v:shape id="Text Box 26" o:spid="_x0000_s1120" type="#_x0000_t202" style="position:absolute;left:15188;top:94;width:13680;height:6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3B11D13D" w14:textId="65385EE1" w:rsidR="00F03358" w:rsidRPr="008E2C3A" w:rsidRDefault="00F03358" w:rsidP="0055485A">
                        <w:pPr>
                          <w:pStyle w:val="NormalWeb"/>
                          <w:spacing w:after="0" w:line="240" w:lineRule="atLeast"/>
                          <w:ind w:left="57" w:right="57"/>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1" type="#_x0000_t202" style="position:absolute;left:901;top:15459;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2E20F2C5"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Operating Life</w:t>
                        </w:r>
                      </w:p>
                      <w:p w14:paraId="410E2FC8"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2000 Hours</w:t>
                        </w:r>
                      </w:p>
                      <w:p w14:paraId="584BD8AE"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22" type="#_x0000_t202" style="position:absolute;left:901;top:23701;width:11880;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3D92C549"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Intermediate and</w:t>
                        </w:r>
                      </w:p>
                      <w:p w14:paraId="42A75C8F" w14:textId="77777777" w:rsidR="00F03358" w:rsidRPr="00894B2E"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F03358" w:rsidRPr="008E2C3A" w:rsidRDefault="00F03358" w:rsidP="0055485A">
                        <w:pPr>
                          <w:pStyle w:val="NormalWeb"/>
                          <w:spacing w:after="0" w:line="240" w:lineRule="atLeast"/>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23" type="#_x0000_t202" style="position:absolute;left:16092;top:15459;width:11874;height:6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4F5092A4" w14:textId="77777777" w:rsidR="00F03358"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24" type="#_x0000_t202" style="position:absolute;left:16092;top:23701;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7E57ED66" w14:textId="705681F1" w:rsidR="00F03358" w:rsidRPr="00894B2E"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 xml:space="preserve">Bond Strength </w:t>
                        </w:r>
                      </w:p>
                      <w:p w14:paraId="0E3B6927" w14:textId="77777777"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25" type="#_x0000_t202" style="position:absolute;left:16092;top:32089;width:11874;height:67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148E5A82" w14:textId="03F8C843" w:rsidR="00F03358" w:rsidRPr="00894B2E" w:rsidRDefault="00F03358" w:rsidP="0055485A">
                        <w:pPr>
                          <w:pStyle w:val="NormalWeb"/>
                          <w:spacing w:after="0" w:line="240" w:lineRule="exact"/>
                          <w:ind w:left="58" w:right="58"/>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3432F36F" w14:textId="77777777" w:rsidR="00F03358" w:rsidRDefault="00F03358" w:rsidP="0055485A">
                        <w:pPr>
                          <w:pStyle w:val="NormalWeb"/>
                          <w:spacing w:after="0" w:line="240" w:lineRule="exact"/>
                          <w:ind w:left="58" w:right="58"/>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6AED9CF7" w14:textId="77777777" w:rsidR="00FE164F" w:rsidRPr="002834BC" w:rsidRDefault="00FE164F" w:rsidP="00B24CB1">
      <w:pPr>
        <w:pStyle w:val="NOTES"/>
        <w:keepNext w:val="0"/>
        <w:keepLines/>
        <w:rPr>
          <w:highlight w:val="yellow"/>
        </w:rPr>
      </w:pPr>
      <w:r w:rsidRPr="002834BC">
        <w:rPr>
          <w:highlight w:val="yellow"/>
        </w:rPr>
        <w:t>NOTES</w:t>
      </w:r>
      <w:r w:rsidR="001D3F2B" w:rsidRPr="002834BC">
        <w:rPr>
          <w:highlight w:val="yellow"/>
        </w:rPr>
        <w:t>:</w:t>
      </w:r>
    </w:p>
    <w:p w14:paraId="38AB9602" w14:textId="77777777" w:rsidR="00C90271" w:rsidRPr="002834BC" w:rsidRDefault="00556044" w:rsidP="00666F1E">
      <w:pPr>
        <w:pStyle w:val="numericallist"/>
        <w:rPr>
          <w:highlight w:val="yellow"/>
        </w:rPr>
      </w:pPr>
      <w:r w:rsidRPr="002834BC">
        <w:rPr>
          <w:highlight w:val="yellow"/>
        </w:rPr>
        <w:t>T</w:t>
      </w:r>
      <w:r w:rsidR="00954755" w:rsidRPr="002834BC">
        <w:rPr>
          <w:highlight w:val="yellow"/>
        </w:rPr>
        <w:t xml:space="preserve">he tests of Chart </w:t>
      </w:r>
      <w:proofErr w:type="spellStart"/>
      <w:r w:rsidR="00954755" w:rsidRPr="002834BC">
        <w:rPr>
          <w:highlight w:val="yellow"/>
        </w:rPr>
        <w:t>F4B</w:t>
      </w:r>
      <w:proofErr w:type="spellEnd"/>
      <w:r w:rsidR="00954755" w:rsidRPr="002834BC">
        <w:rPr>
          <w:highlight w:val="yellow"/>
        </w:rPr>
        <w:t xml:space="preserve"> shall be performed on </w:t>
      </w:r>
      <w:r w:rsidR="00E50744" w:rsidRPr="002834BC">
        <w:rPr>
          <w:highlight w:val="yellow"/>
        </w:rPr>
        <w:t xml:space="preserve">components </w:t>
      </w:r>
      <w:r w:rsidR="00466441" w:rsidRPr="002834BC">
        <w:rPr>
          <w:highlight w:val="yellow"/>
        </w:rPr>
        <w:t xml:space="preserve">selected from </w:t>
      </w:r>
      <w:r w:rsidR="00E50744" w:rsidRPr="002834BC">
        <w:rPr>
          <w:highlight w:val="yellow"/>
        </w:rPr>
        <w:t>the Packaged Test Sublot</w:t>
      </w:r>
      <w:r w:rsidR="00954755" w:rsidRPr="002834BC">
        <w:rPr>
          <w:highlight w:val="yellow"/>
        </w:rPr>
        <w:t xml:space="preserve">, </w:t>
      </w:r>
      <w:r w:rsidR="00E50744" w:rsidRPr="002834BC">
        <w:rPr>
          <w:highlight w:val="yellow"/>
        </w:rPr>
        <w:t>which have successfully passed the tests in Chart</w:t>
      </w:r>
      <w:r w:rsidR="00466441" w:rsidRPr="002834BC">
        <w:rPr>
          <w:highlight w:val="yellow"/>
        </w:rPr>
        <w:t> </w:t>
      </w:r>
      <w:proofErr w:type="spellStart"/>
      <w:r w:rsidR="00E50744" w:rsidRPr="002834BC">
        <w:rPr>
          <w:highlight w:val="yellow"/>
        </w:rPr>
        <w:t>F3</w:t>
      </w:r>
      <w:r w:rsidR="00B21B5F" w:rsidRPr="002834BC">
        <w:rPr>
          <w:highlight w:val="yellow"/>
        </w:rPr>
        <w:t>B</w:t>
      </w:r>
      <w:proofErr w:type="spellEnd"/>
      <w:r w:rsidR="00466441" w:rsidRPr="002834BC">
        <w:rPr>
          <w:highlight w:val="yellow"/>
        </w:rPr>
        <w:t>.</w:t>
      </w:r>
    </w:p>
    <w:p w14:paraId="29A6A252" w14:textId="06898155" w:rsidR="00556044" w:rsidRPr="002834BC" w:rsidRDefault="00556044" w:rsidP="00BB6BB2">
      <w:pPr>
        <w:pStyle w:val="numericallist"/>
        <w:spacing w:before="80"/>
        <w:rPr>
          <w:highlight w:val="yellow"/>
        </w:rPr>
      </w:pPr>
      <w:r w:rsidRPr="002834BC">
        <w:rPr>
          <w:highlight w:val="yellow"/>
        </w:rPr>
        <w:t>For distribution within the subgroups</w:t>
      </w:r>
      <w:r w:rsidR="008904B2" w:rsidRPr="002834BC">
        <w:rPr>
          <w:highlight w:val="yellow"/>
        </w:rPr>
        <w:t>,</w:t>
      </w:r>
      <w:r w:rsidRPr="002834BC">
        <w:rPr>
          <w:highlight w:val="yellow"/>
        </w:rPr>
        <w:t xml:space="preserve"> see Para. </w:t>
      </w:r>
      <w:r w:rsidR="00321374" w:rsidRPr="002834BC">
        <w:rPr>
          <w:highlight w:val="yellow"/>
        </w:rPr>
        <w:fldChar w:fldCharType="begin"/>
      </w:r>
      <w:r w:rsidR="00321374" w:rsidRPr="002834BC">
        <w:rPr>
          <w:highlight w:val="yellow"/>
        </w:rPr>
        <w:instrText xml:space="preserve"> REF _Ref466559939 \r \h </w:instrText>
      </w:r>
      <w:r w:rsidR="00CF5CE0" w:rsidRPr="002834BC">
        <w:rPr>
          <w:highlight w:val="yellow"/>
        </w:rPr>
        <w:instrText xml:space="preserve"> \* MERGEFORMAT </w:instrText>
      </w:r>
      <w:r w:rsidR="00321374" w:rsidRPr="002834BC">
        <w:rPr>
          <w:highlight w:val="yellow"/>
        </w:rPr>
      </w:r>
      <w:r w:rsidR="00321374" w:rsidRPr="002834BC">
        <w:rPr>
          <w:highlight w:val="yellow"/>
        </w:rPr>
        <w:fldChar w:fldCharType="separate"/>
      </w:r>
      <w:r w:rsidR="00321374" w:rsidRPr="002834BC">
        <w:rPr>
          <w:highlight w:val="yellow"/>
        </w:rPr>
        <w:t>7.1.2</w:t>
      </w:r>
      <w:r w:rsidR="00321374" w:rsidRPr="002834BC">
        <w:rPr>
          <w:highlight w:val="yellow"/>
        </w:rPr>
        <w:fldChar w:fldCharType="end"/>
      </w:r>
      <w:r w:rsidR="00321374" w:rsidRPr="002834BC">
        <w:rPr>
          <w:highlight w:val="yellow"/>
        </w:rPr>
        <w:t xml:space="preserve"> </w:t>
      </w:r>
      <w:r w:rsidRPr="002834BC">
        <w:rPr>
          <w:highlight w:val="yellow"/>
        </w:rPr>
        <w:t>for qualification and qualification maintenance</w:t>
      </w:r>
      <w:r w:rsidR="00B65B48" w:rsidRPr="002834BC">
        <w:rPr>
          <w:highlight w:val="yellow"/>
        </w:rPr>
        <w:t xml:space="preserve"> and</w:t>
      </w:r>
      <w:r w:rsidRPr="002834BC">
        <w:rPr>
          <w:highlight w:val="yellow"/>
        </w:rPr>
        <w:t xml:space="preserve"> Para. </w:t>
      </w:r>
      <w:r w:rsidR="00321374" w:rsidRPr="002834BC">
        <w:rPr>
          <w:highlight w:val="yellow"/>
        </w:rPr>
        <w:fldChar w:fldCharType="begin"/>
      </w:r>
      <w:r w:rsidR="00321374" w:rsidRPr="002834BC">
        <w:rPr>
          <w:highlight w:val="yellow"/>
        </w:rPr>
        <w:instrText xml:space="preserve"> REF _Ref466559948 \r \h </w:instrText>
      </w:r>
      <w:r w:rsidR="00CF5CE0" w:rsidRPr="002834BC">
        <w:rPr>
          <w:highlight w:val="yellow"/>
        </w:rPr>
        <w:instrText xml:space="preserve"> \* MERGEFORMAT </w:instrText>
      </w:r>
      <w:r w:rsidR="00321374" w:rsidRPr="002834BC">
        <w:rPr>
          <w:highlight w:val="yellow"/>
        </w:rPr>
      </w:r>
      <w:r w:rsidR="00321374" w:rsidRPr="002834BC">
        <w:rPr>
          <w:highlight w:val="yellow"/>
        </w:rPr>
        <w:fldChar w:fldCharType="separate"/>
      </w:r>
      <w:r w:rsidR="00321374" w:rsidRPr="002834BC">
        <w:rPr>
          <w:highlight w:val="yellow"/>
        </w:rPr>
        <w:t>7.4</w:t>
      </w:r>
      <w:r w:rsidR="00321374" w:rsidRPr="002834BC">
        <w:rPr>
          <w:highlight w:val="yellow"/>
        </w:rPr>
        <w:fldChar w:fldCharType="end"/>
      </w:r>
      <w:r w:rsidR="00321374" w:rsidRPr="002834BC">
        <w:rPr>
          <w:highlight w:val="yellow"/>
        </w:rPr>
        <w:t xml:space="preserve"> </w:t>
      </w:r>
      <w:proofErr w:type="gramStart"/>
      <w:r w:rsidRPr="002834BC">
        <w:rPr>
          <w:highlight w:val="yellow"/>
        </w:rPr>
        <w:t>for</w:t>
      </w:r>
      <w:proofErr w:type="gramEnd"/>
      <w:r w:rsidRPr="002834BC">
        <w:rPr>
          <w:highlight w:val="yellow"/>
        </w:rPr>
        <w:t xml:space="preserve"> Lot Validation Testing.</w:t>
      </w:r>
    </w:p>
    <w:p w14:paraId="78ADE439" w14:textId="77777777" w:rsidR="00C82741" w:rsidRPr="002834BC" w:rsidRDefault="00466441" w:rsidP="00BB6BB2">
      <w:pPr>
        <w:pStyle w:val="numericallist"/>
        <w:spacing w:before="80"/>
        <w:rPr>
          <w:highlight w:val="yellow"/>
        </w:rPr>
      </w:pPr>
      <w:r w:rsidRPr="002834BC">
        <w:rPr>
          <w:highlight w:val="yellow"/>
        </w:rPr>
        <w:t>No Failures are allowed.</w:t>
      </w:r>
    </w:p>
    <w:p w14:paraId="6391546C" w14:textId="77777777" w:rsidR="00530D25" w:rsidRPr="002834BC" w:rsidRDefault="00530D25" w:rsidP="00BB6BB2">
      <w:pPr>
        <w:pStyle w:val="numericallist"/>
        <w:spacing w:before="80"/>
        <w:rPr>
          <w:highlight w:val="yellow"/>
        </w:rPr>
      </w:pPr>
      <w:r w:rsidRPr="002834BC">
        <w:rPr>
          <w:highlight w:val="yellow"/>
        </w:rPr>
        <w:t>The components shall be de</w:t>
      </w:r>
      <w:r w:rsidR="0085302F" w:rsidRPr="002834BC">
        <w:rPr>
          <w:highlight w:val="yellow"/>
        </w:rPr>
        <w:t>-</w:t>
      </w:r>
      <w:r w:rsidRPr="002834BC">
        <w:rPr>
          <w:highlight w:val="yellow"/>
        </w:rPr>
        <w:t>encapsulated using suitable means to facilitate Internal Visual Inspection, Bond Strength and Die Shear.</w:t>
      </w:r>
    </w:p>
    <w:p w14:paraId="5960A2E0" w14:textId="77777777" w:rsidR="00FE164F" w:rsidRDefault="00FE164F" w:rsidP="00B24CB1">
      <w:pPr>
        <w:keepLines/>
        <w:spacing w:after="0" w:line="240" w:lineRule="auto"/>
        <w:ind w:left="0" w:right="0"/>
        <w:jc w:val="left"/>
        <w:rPr>
          <w:bCs/>
          <w:u w:val="single"/>
        </w:rPr>
      </w:pPr>
    </w:p>
    <w:p w14:paraId="6B555DF0" w14:textId="77777777" w:rsidR="00FE164F" w:rsidRPr="00E935FB" w:rsidRDefault="00FE164F" w:rsidP="00B24CB1">
      <w:pPr>
        <w:pStyle w:val="Bodyjustified"/>
        <w:keepLines/>
        <w:widowControl/>
      </w:pPr>
    </w:p>
    <w:sectPr w:rsidR="00FE164F" w:rsidRPr="00E935FB" w:rsidSect="00FF14E4">
      <w:headerReference w:type="default" r:id="rId104"/>
      <w:pgSz w:w="11907" w:h="16839" w:code="9"/>
      <w:pgMar w:top="156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n Thacker" w:date="2017-02-13T15:03:00Z" w:initials="ST">
    <w:p w14:paraId="34B5E7A5" w14:textId="77777777" w:rsidR="00F03358" w:rsidRDefault="00F03358" w:rsidP="0057664B">
      <w:pPr>
        <w:pStyle w:val="CommentText"/>
      </w:pPr>
      <w:r>
        <w:rPr>
          <w:rStyle w:val="CommentReference"/>
        </w:rPr>
        <w:annotationRef/>
      </w:r>
      <w:r>
        <w:t xml:space="preserve">“Naked Die” changed to “Die” throughout spec per </w:t>
      </w:r>
      <w:proofErr w:type="spellStart"/>
      <w:r>
        <w:t>PSWG</w:t>
      </w:r>
      <w:proofErr w:type="spellEnd"/>
      <w:r>
        <w:t xml:space="preserve"> comment </w:t>
      </w:r>
    </w:p>
    <w:p w14:paraId="5FB3F772" w14:textId="418467B4" w:rsidR="00F03358" w:rsidRDefault="00F03358" w:rsidP="0057664B">
      <w:pPr>
        <w:pStyle w:val="CommentText"/>
      </w:pPr>
      <w:r>
        <w:t>(</w:t>
      </w:r>
      <w:proofErr w:type="gramStart"/>
      <w:r>
        <w:rPr>
          <w:rStyle w:val="CommentReference"/>
        </w:rPr>
        <w:t>also</w:t>
      </w:r>
      <w:proofErr w:type="gramEnd"/>
      <w:r>
        <w:rPr>
          <w:rStyle w:val="CommentReference"/>
        </w:rPr>
        <w:t xml:space="preserve"> ref TAS </w:t>
      </w:r>
      <w:r>
        <w:t>review comment 14/11/16)</w:t>
      </w:r>
    </w:p>
  </w:comment>
  <w:comment w:id="1" w:author="Steven Thacker" w:date="2017-02-13T15:04:00Z" w:initials="ST">
    <w:p w14:paraId="45A79A41" w14:textId="77777777" w:rsidR="00F03358" w:rsidRDefault="00F03358" w:rsidP="0057664B">
      <w:pPr>
        <w:pStyle w:val="CommentText"/>
      </w:pPr>
      <w:r>
        <w:rPr>
          <w:rStyle w:val="CommentReference"/>
        </w:rPr>
        <w:annotationRef/>
      </w:r>
      <w:r>
        <w:t xml:space="preserve">New revision per </w:t>
      </w:r>
      <w:proofErr w:type="spellStart"/>
      <w:r>
        <w:t>PSWG#77</w:t>
      </w:r>
      <w:proofErr w:type="spellEnd"/>
      <w:r>
        <w:t xml:space="preserve"> item 9.</w:t>
      </w:r>
    </w:p>
    <w:p w14:paraId="49D59A50" w14:textId="77777777" w:rsidR="00F03358" w:rsidRDefault="00F03358" w:rsidP="0057664B">
      <w:pPr>
        <w:pStyle w:val="CommentText"/>
      </w:pPr>
    </w:p>
    <w:p w14:paraId="61B6BA5A" w14:textId="0BB63359" w:rsidR="00F03358" w:rsidRDefault="00F03358" w:rsidP="0057664B">
      <w:pPr>
        <w:pStyle w:val="CommentText"/>
      </w:pPr>
      <w:r>
        <w:t xml:space="preserve">Changes from published issue 6 in this revision are highlighted </w:t>
      </w:r>
      <w:r w:rsidRPr="002805BB">
        <w:rPr>
          <w:highlight w:val="yellow"/>
        </w:rPr>
        <w:t>yellow</w:t>
      </w:r>
      <w:r>
        <w:t>.</w:t>
      </w:r>
    </w:p>
  </w:comment>
  <w:comment w:id="8" w:author="Steven Thacker" w:date="2017-02-13T13:08:00Z" w:initials="ST">
    <w:p w14:paraId="118FD97D" w14:textId="74481762" w:rsidR="00F03358" w:rsidRDefault="00F03358">
      <w:pPr>
        <w:pStyle w:val="CommentText"/>
      </w:pPr>
      <w:r>
        <w:rPr>
          <w:rStyle w:val="CommentReference"/>
        </w:rPr>
        <w:annotationRef/>
      </w:r>
      <w:r>
        <w:rPr>
          <w:rFonts w:cs="Arial"/>
        </w:rPr>
        <w:t>Reference to ESCC 22600 for materials and finishes restrictions is added</w:t>
      </w:r>
    </w:p>
  </w:comment>
  <w:comment w:id="10" w:author="Steven Thacker" w:date="2017-02-13T13:26:00Z" w:initials="ST">
    <w:p w14:paraId="19008CB5" w14:textId="5021E506" w:rsidR="00F03358" w:rsidRDefault="00F03358">
      <w:pPr>
        <w:pStyle w:val="CommentText"/>
      </w:pPr>
      <w:r>
        <w:rPr>
          <w:rStyle w:val="CommentReference"/>
        </w:rPr>
        <w:annotationRef/>
      </w:r>
      <w:r>
        <w:t xml:space="preserve">Ref to </w:t>
      </w:r>
      <w:proofErr w:type="spellStart"/>
      <w:r>
        <w:t>ECSS</w:t>
      </w:r>
      <w:proofErr w:type="spellEnd"/>
      <w:r>
        <w:t>-Q-ST-70-02 deleted</w:t>
      </w:r>
    </w:p>
  </w:comment>
  <w:comment w:id="13" w:author="Steven Thacker" w:date="2017-02-13T13:01:00Z" w:initials="ST">
    <w:p w14:paraId="3DACE346" w14:textId="1F334AAC" w:rsidR="00F03358" w:rsidRDefault="00F03358">
      <w:pPr>
        <w:pStyle w:val="CommentText"/>
      </w:pPr>
      <w:r>
        <w:rPr>
          <w:rStyle w:val="CommentReference"/>
        </w:rPr>
        <w:annotationRef/>
      </w:r>
      <w:r>
        <w:t>Definitions added</w:t>
      </w:r>
    </w:p>
  </w:comment>
  <w:comment w:id="16" w:author="Steven Thacker" w:date="2017-02-13T13:42:00Z" w:initials="ST">
    <w:p w14:paraId="39C4712F" w14:textId="58F6E8C8" w:rsidR="00F03358" w:rsidRDefault="00F03358" w:rsidP="00A8013C">
      <w:pPr>
        <w:pStyle w:val="CommentText"/>
      </w:pPr>
      <w:r>
        <w:rPr>
          <w:rStyle w:val="CommentReference"/>
        </w:rPr>
        <w:annotationRef/>
      </w:r>
      <w:r>
        <w:t xml:space="preserve">Note: A </w:t>
      </w:r>
      <w:proofErr w:type="spellStart"/>
      <w:r w:rsidRPr="003571FB">
        <w:t>1000h</w:t>
      </w:r>
      <w:proofErr w:type="spellEnd"/>
      <w:r w:rsidRPr="003571FB">
        <w:t xml:space="preserve"> </w:t>
      </w:r>
      <w:proofErr w:type="spellStart"/>
      <w:r w:rsidRPr="003571FB">
        <w:t>LVT</w:t>
      </w:r>
      <w:proofErr w:type="spellEnd"/>
      <w:r w:rsidRPr="003571FB">
        <w:t xml:space="preserve"> life test is not required for each naked die component procurement</w:t>
      </w:r>
      <w:r>
        <w:t xml:space="preserve"> as agreed by </w:t>
      </w:r>
      <w:proofErr w:type="spellStart"/>
      <w:r>
        <w:t>PSWG</w:t>
      </w:r>
      <w:proofErr w:type="spellEnd"/>
      <w:r>
        <w:t xml:space="preserve"> #77</w:t>
      </w:r>
    </w:p>
  </w:comment>
  <w:comment w:id="24" w:author="Steven Thacker" w:date="2017-02-13T13:28:00Z" w:initials="ST">
    <w:p w14:paraId="57713532" w14:textId="72B16181" w:rsidR="00F03358" w:rsidRDefault="00F03358">
      <w:pPr>
        <w:pStyle w:val="CommentText"/>
      </w:pPr>
      <w:r>
        <w:rPr>
          <w:rStyle w:val="CommentReference"/>
        </w:rPr>
        <w:annotationRef/>
      </w:r>
      <w:r>
        <w:t>Die Visual Inspection added as an example for die components.</w:t>
      </w:r>
    </w:p>
    <w:p w14:paraId="4D4BDEDB" w14:textId="77777777" w:rsidR="00F03358" w:rsidRDefault="00F03358">
      <w:pPr>
        <w:pStyle w:val="CommentText"/>
      </w:pPr>
    </w:p>
    <w:p w14:paraId="19F68BED" w14:textId="2262B288" w:rsidR="00F03358" w:rsidRDefault="00F03358">
      <w:pPr>
        <w:pStyle w:val="CommentText"/>
      </w:pPr>
      <w:r>
        <w:t xml:space="preserve">Die Visual inspection moved from Pre-Cap Para 4.1.5.1 </w:t>
      </w:r>
      <w:proofErr w:type="spellStart"/>
      <w:r>
        <w:t>i.a.w</w:t>
      </w:r>
      <w:proofErr w:type="spellEnd"/>
      <w:r>
        <w:t>. TAS review comment 14/11/16</w:t>
      </w:r>
    </w:p>
  </w:comment>
  <w:comment w:id="29" w:author="Steven Thacker" w:date="2017-02-13T13:10:00Z" w:initials="ST">
    <w:p w14:paraId="6F66C31F" w14:textId="611079F6" w:rsidR="00F03358" w:rsidRDefault="00F03358">
      <w:pPr>
        <w:pStyle w:val="CommentText"/>
        <w:rPr>
          <w:rFonts w:cs="Arial"/>
        </w:rPr>
      </w:pPr>
      <w:r>
        <w:rPr>
          <w:rStyle w:val="CommentReference"/>
        </w:rPr>
        <w:annotationRef/>
      </w:r>
      <w:r>
        <w:rPr>
          <w:rFonts w:cs="Arial"/>
        </w:rPr>
        <w:t xml:space="preserve">For Die Components, traceability to the wafer lot applies based on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Para 8.3.</w:t>
      </w:r>
    </w:p>
    <w:p w14:paraId="685313C8" w14:textId="77777777" w:rsidR="00F03358" w:rsidRDefault="00F03358">
      <w:pPr>
        <w:pStyle w:val="CommentText"/>
        <w:rPr>
          <w:rFonts w:cs="Arial"/>
        </w:rPr>
      </w:pPr>
    </w:p>
    <w:p w14:paraId="562AD225" w14:textId="0D5C4878" w:rsidR="00F03358" w:rsidRDefault="00F03358" w:rsidP="00A8013C">
      <w:pPr>
        <w:pStyle w:val="CommentText"/>
      </w:pPr>
      <w:r>
        <w:t xml:space="preserve">Note: in 5000, traceability is only to the wafer lot as concluded by </w:t>
      </w:r>
      <w:proofErr w:type="spellStart"/>
      <w:r>
        <w:t>PSWG#77</w:t>
      </w:r>
      <w:proofErr w:type="spellEnd"/>
    </w:p>
  </w:comment>
  <w:comment w:id="35" w:author="Steven Thacker" w:date="2017-02-13T13:45:00Z" w:initials="ST">
    <w:p w14:paraId="1480AE10" w14:textId="179DA902" w:rsidR="00F03358" w:rsidRDefault="00F03358">
      <w:pPr>
        <w:pStyle w:val="CommentText"/>
      </w:pPr>
      <w:r>
        <w:rPr>
          <w:rStyle w:val="CommentReference"/>
        </w:rPr>
        <w:annotationRef/>
      </w:r>
      <w:r>
        <w:t>Clarification of marking of die components given</w:t>
      </w:r>
      <w:r w:rsidRPr="0062009A">
        <w:t xml:space="preserve"> </w:t>
      </w:r>
      <w:proofErr w:type="spellStart"/>
      <w:r>
        <w:t>i.a.w</w:t>
      </w:r>
      <w:proofErr w:type="spellEnd"/>
      <w:r>
        <w:t>. TAS review comment 14/11/16</w:t>
      </w:r>
    </w:p>
  </w:comment>
  <w:comment w:id="37" w:author="Steven Thacker" w:date="2017-02-13T13:29:00Z" w:initials="ST">
    <w:p w14:paraId="059A863F" w14:textId="315A447A" w:rsidR="00F03358" w:rsidRDefault="00F03358" w:rsidP="0067622F">
      <w:pPr>
        <w:pStyle w:val="CommentText"/>
      </w:pPr>
      <w:r>
        <w:rPr>
          <w:rStyle w:val="CommentReference"/>
        </w:rPr>
        <w:annotationRef/>
      </w:r>
      <w:r>
        <w:rPr>
          <w:rStyle w:val="CommentReference"/>
        </w:rPr>
        <w:t xml:space="preserve">Requirement added per ST/Atmel conclusion to </w:t>
      </w:r>
      <w:proofErr w:type="spellStart"/>
      <w:r>
        <w:rPr>
          <w:rStyle w:val="CommentReference"/>
        </w:rPr>
        <w:t>AI#77.8</w:t>
      </w:r>
      <w:proofErr w:type="spellEnd"/>
    </w:p>
    <w:p w14:paraId="16A651BD" w14:textId="77777777" w:rsidR="00F03358" w:rsidRDefault="00F03358" w:rsidP="002151C9">
      <w:pPr>
        <w:pStyle w:val="CommentText"/>
      </w:pPr>
    </w:p>
    <w:p w14:paraId="185EB3AA" w14:textId="041F3E0E" w:rsidR="00F03358" w:rsidRDefault="00F03358">
      <w:pPr>
        <w:pStyle w:val="CommentText"/>
      </w:pPr>
    </w:p>
  </w:comment>
  <w:comment w:id="38" w:author="Steven Thacker" w:date="2017-02-13T13:09:00Z" w:initials="ST">
    <w:p w14:paraId="6263D76F" w14:textId="35EDE54F" w:rsidR="00F03358" w:rsidRDefault="00F03358">
      <w:pPr>
        <w:pStyle w:val="CommentText"/>
      </w:pPr>
      <w:r>
        <w:rPr>
          <w:rStyle w:val="CommentReference"/>
        </w:rPr>
        <w:annotationRef/>
      </w:r>
      <w:proofErr w:type="gramStart"/>
      <w:r>
        <w:rPr>
          <w:rFonts w:cs="Arial"/>
        </w:rPr>
        <w:t>reference</w:t>
      </w:r>
      <w:proofErr w:type="gramEnd"/>
      <w:r>
        <w:rPr>
          <w:rFonts w:cs="Arial"/>
        </w:rPr>
        <w:t xml:space="preserve"> to ESCC 22600 for materials and finishes restrictions is added</w:t>
      </w:r>
    </w:p>
  </w:comment>
  <w:comment w:id="43" w:author="Steven Thacker" w:date="2017-02-13T13:05:00Z" w:initials="ST">
    <w:p w14:paraId="448815A0" w14:textId="46CD7F73" w:rsidR="00F03358" w:rsidRDefault="00F03358" w:rsidP="0067622F">
      <w:pPr>
        <w:pStyle w:val="CommentText"/>
      </w:pPr>
      <w:r>
        <w:rPr>
          <w:rStyle w:val="CommentReference"/>
        </w:rPr>
        <w:annotationRef/>
      </w:r>
      <w:r>
        <w:rPr>
          <w:rStyle w:val="CommentReference"/>
        </w:rPr>
        <w:t xml:space="preserve">Requirements added per ST/Atmel conclusion to </w:t>
      </w:r>
      <w:proofErr w:type="spellStart"/>
      <w:r>
        <w:rPr>
          <w:rStyle w:val="CommentReference"/>
        </w:rPr>
        <w:t>AI#77.8</w:t>
      </w:r>
      <w:proofErr w:type="spellEnd"/>
    </w:p>
  </w:comment>
  <w:comment w:id="57" w:author="Steven Thacker" w:date="2017-02-14T09:22:00Z" w:initials="ST">
    <w:p w14:paraId="5F407BFF" w14:textId="3D0ADF82" w:rsidR="00F03358" w:rsidRDefault="00F03358">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proofErr w:type="spellStart"/>
      <w:r w:rsidRPr="00F16C2D">
        <w:rPr>
          <w:rFonts w:cs="Arial"/>
        </w:rPr>
        <w:t>ECSS</w:t>
      </w:r>
      <w:proofErr w:type="spellEnd"/>
      <w:r w:rsidRPr="00F16C2D">
        <w:rPr>
          <w:rFonts w:cs="Arial"/>
        </w:rPr>
        <w:t>-Q-ST-60-</w:t>
      </w:r>
      <w:proofErr w:type="spellStart"/>
      <w:r w:rsidRPr="00F16C2D">
        <w:rPr>
          <w:rFonts w:cs="Arial"/>
        </w:rPr>
        <w:t>05C</w:t>
      </w:r>
      <w:proofErr w:type="spellEnd"/>
      <w:r>
        <w:rPr>
          <w:rFonts w:cs="Arial"/>
        </w:rPr>
        <w:t xml:space="preserve"> </w:t>
      </w:r>
      <w:proofErr w:type="spellStart"/>
      <w:r>
        <w:rPr>
          <w:rFonts w:cs="Arial"/>
        </w:rPr>
        <w:t>Rev.1</w:t>
      </w:r>
      <w:proofErr w:type="spellEnd"/>
      <w:r>
        <w:rPr>
          <w:rFonts w:cs="Arial"/>
        </w:rPr>
        <w:t xml:space="preserve"> Para 8.3.1.</w:t>
      </w:r>
    </w:p>
  </w:comment>
  <w:comment w:id="65" w:author="Steven Thacker" w:date="2017-02-13T13:46:00Z" w:initials="ST">
    <w:p w14:paraId="59674FB9" w14:textId="77777777" w:rsidR="00F03358" w:rsidRDefault="00F03358" w:rsidP="0067622F">
      <w:pPr>
        <w:pStyle w:val="CommentText"/>
      </w:pPr>
      <w:r>
        <w:rPr>
          <w:rStyle w:val="CommentReference"/>
        </w:rPr>
        <w:annotationRef/>
      </w:r>
      <w:r>
        <w:rPr>
          <w:rStyle w:val="CommentReference"/>
        </w:rPr>
        <w:annotationRef/>
      </w:r>
      <w:r>
        <w:t xml:space="preserve">Clarification requested by Infineon to </w:t>
      </w:r>
      <w:proofErr w:type="spellStart"/>
      <w:r>
        <w:t>ESCC5010</w:t>
      </w:r>
      <w:proofErr w:type="spellEnd"/>
      <w:r>
        <w:t xml:space="preserve"> on 20/06/16</w:t>
      </w:r>
    </w:p>
    <w:p w14:paraId="13F9BED2" w14:textId="6F1A276C" w:rsidR="00F03358" w:rsidRDefault="00F03358">
      <w:pPr>
        <w:pStyle w:val="CommentText"/>
      </w:pPr>
    </w:p>
  </w:comment>
  <w:comment w:id="68" w:author="Steven Thacker" w:date="2017-02-13T13:29:00Z" w:initials="ST">
    <w:p w14:paraId="35A04D06" w14:textId="4688B2F1" w:rsidR="00F03358" w:rsidRDefault="00F03358" w:rsidP="002151C9">
      <w:pPr>
        <w:pStyle w:val="CommentText"/>
      </w:pPr>
      <w:r>
        <w:rPr>
          <w:rStyle w:val="CommentReference"/>
        </w:rPr>
        <w:annotationRef/>
      </w:r>
      <w:r>
        <w:rPr>
          <w:rStyle w:val="CommentReference"/>
        </w:rPr>
        <w:t xml:space="preserve">Requirement added per ST/Atmel conclusion to </w:t>
      </w:r>
      <w:proofErr w:type="spellStart"/>
      <w:r>
        <w:rPr>
          <w:rStyle w:val="CommentReference"/>
        </w:rPr>
        <w:t>AI#77.8</w:t>
      </w:r>
      <w:proofErr w:type="spellEnd"/>
      <w:r>
        <w:rPr>
          <w:rStyle w:val="CommentReference"/>
        </w:rPr>
        <w:t xml:space="preserve"> (also ref TAS </w:t>
      </w:r>
      <w:r>
        <w:t>review comment 14/11/16)</w:t>
      </w:r>
    </w:p>
    <w:p w14:paraId="2EB10BA9" w14:textId="59192B55" w:rsidR="00F03358" w:rsidRDefault="00F03358">
      <w:pPr>
        <w:pStyle w:val="CommentText"/>
      </w:pPr>
    </w:p>
  </w:comment>
  <w:comment w:id="92" w:author="Steven Thacker" w:date="2017-02-13T13:05:00Z" w:initials="ST">
    <w:p w14:paraId="1F1C906C" w14:textId="57AFF65C" w:rsidR="00F03358" w:rsidRDefault="00F03358">
      <w:pPr>
        <w:pStyle w:val="CommentText"/>
        <w:rPr>
          <w:rFonts w:cs="Arial"/>
        </w:rPr>
      </w:pPr>
      <w:r>
        <w:rPr>
          <w:rStyle w:val="CommentReference"/>
        </w:rPr>
        <w:annotationRef/>
      </w:r>
      <w:r>
        <w:rPr>
          <w:rFonts w:cs="Arial"/>
        </w:rPr>
        <w:t xml:space="preserve">Sampling and allowed failures requirements for testing of Die Components (tested on the assembled Packaged Test Sublot samples) is defined based on the user </w:t>
      </w:r>
      <w:proofErr w:type="spellStart"/>
      <w:r>
        <w:rPr>
          <w:rFonts w:cs="Arial"/>
        </w:rPr>
        <w:t>LAT</w:t>
      </w:r>
      <w:proofErr w:type="spellEnd"/>
      <w:r>
        <w:rPr>
          <w:rFonts w:cs="Arial"/>
        </w:rPr>
        <w:t xml:space="preserve"> sampling specified in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proofErr w:type="gramStart"/>
      <w:r>
        <w:rPr>
          <w:rFonts w:cs="Arial"/>
        </w:rPr>
        <w:t>Rev.1</w:t>
      </w:r>
      <w:proofErr w:type="spellEnd"/>
      <w:r>
        <w:rPr>
          <w:rFonts w:cs="Arial"/>
        </w:rPr>
        <w:t xml:space="preserve">  Table</w:t>
      </w:r>
      <w:proofErr w:type="gramEnd"/>
      <w:r>
        <w:rPr>
          <w:rFonts w:cs="Arial"/>
        </w:rPr>
        <w:t xml:space="preserve"> 8-2. The tests to be performed on the Packaged Test Sublot samples (Charts </w:t>
      </w:r>
      <w:proofErr w:type="spellStart"/>
      <w:r>
        <w:rPr>
          <w:rFonts w:cs="Arial"/>
        </w:rPr>
        <w:t>F2</w:t>
      </w:r>
      <w:proofErr w:type="spellEnd"/>
      <w:r>
        <w:rPr>
          <w:rFonts w:cs="Arial"/>
        </w:rPr>
        <w:t xml:space="preserve"> Special In-process Controls &amp; </w:t>
      </w:r>
      <w:proofErr w:type="spellStart"/>
      <w:r>
        <w:rPr>
          <w:rFonts w:cs="Arial"/>
        </w:rPr>
        <w:t>F3B</w:t>
      </w:r>
      <w:proofErr w:type="spellEnd"/>
      <w:r>
        <w:rPr>
          <w:rFonts w:cs="Arial"/>
        </w:rPr>
        <w:t xml:space="preserve"> Screening Tests) are based on the procurement of active chips requirements in Para 8.3 of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i.e. </w:t>
      </w:r>
      <w:proofErr w:type="spellStart"/>
      <w:r>
        <w:rPr>
          <w:rFonts w:cs="Arial"/>
        </w:rPr>
        <w:t>bondability</w:t>
      </w:r>
      <w:proofErr w:type="spellEnd"/>
      <w:r>
        <w:rPr>
          <w:rFonts w:cs="Arial"/>
        </w:rPr>
        <w:t xml:space="preserve"> test &amp; user LAT.</w:t>
      </w:r>
    </w:p>
    <w:p w14:paraId="62972780" w14:textId="77777777" w:rsidR="00F03358" w:rsidRDefault="00F03358">
      <w:pPr>
        <w:pStyle w:val="CommentText"/>
        <w:rPr>
          <w:rFonts w:cs="Arial"/>
        </w:rPr>
      </w:pPr>
    </w:p>
    <w:p w14:paraId="5BD33F54" w14:textId="15D054BF" w:rsidR="00F03358" w:rsidRDefault="00F03358">
      <w:pPr>
        <w:pStyle w:val="CommentText"/>
        <w:rPr>
          <w:rFonts w:cs="Arial"/>
        </w:rPr>
      </w:pPr>
      <w:r>
        <w:rPr>
          <w:rFonts w:cs="Arial"/>
        </w:rPr>
        <w:t>Note:</w:t>
      </w:r>
    </w:p>
    <w:p w14:paraId="33639B41" w14:textId="77777777" w:rsidR="00F03358" w:rsidRDefault="00F03358" w:rsidP="0067622F">
      <w:pPr>
        <w:pStyle w:val="CommentText"/>
      </w:pPr>
      <w:r>
        <w:t xml:space="preserve">n = 11 &amp; 18 are not applicable for </w:t>
      </w:r>
      <w:proofErr w:type="spellStart"/>
      <w:r>
        <w:t>qual</w:t>
      </w:r>
      <w:proofErr w:type="spellEnd"/>
      <w:r>
        <w:t xml:space="preserve"> &amp; </w:t>
      </w:r>
      <w:proofErr w:type="spellStart"/>
      <w:r>
        <w:t>MoQ</w:t>
      </w:r>
      <w:proofErr w:type="spellEnd"/>
      <w:r>
        <w:t xml:space="preserve"> because the minimum sample size for </w:t>
      </w:r>
      <w:proofErr w:type="spellStart"/>
      <w:r>
        <w:t>qual</w:t>
      </w:r>
      <w:proofErr w:type="spellEnd"/>
      <w:r>
        <w:t xml:space="preserve"> &amp; </w:t>
      </w:r>
      <w:proofErr w:type="spellStart"/>
      <w:r>
        <w:t>MoQ</w:t>
      </w:r>
      <w:proofErr w:type="spellEnd"/>
      <w:r>
        <w:t xml:space="preserve"> per Chart </w:t>
      </w:r>
      <w:proofErr w:type="spellStart"/>
      <w:r>
        <w:t>F4B</w:t>
      </w:r>
      <w:proofErr w:type="spellEnd"/>
      <w:r>
        <w:t xml:space="preserve"> = 15 + 4 = 19 samples.</w:t>
      </w:r>
    </w:p>
    <w:p w14:paraId="136D0FFC" w14:textId="585003BA" w:rsidR="00F03358" w:rsidRDefault="00F03358">
      <w:pPr>
        <w:pStyle w:val="CommentText"/>
      </w:pPr>
      <w:proofErr w:type="gramStart"/>
      <w:r>
        <w:t>i.e</w:t>
      </w:r>
      <w:proofErr w:type="gramEnd"/>
      <w:r>
        <w:t xml:space="preserve">. only plans (c) &amp; (d) have sample size </w:t>
      </w:r>
      <w:r>
        <w:rPr>
          <w:rFonts w:cs="Arial"/>
        </w:rPr>
        <w:t>≥</w:t>
      </w:r>
      <w:r>
        <w:t xml:space="preserve"> 19.</w:t>
      </w:r>
    </w:p>
  </w:comment>
  <w:comment w:id="143" w:author="Steven Thacker" w:date="2017-02-13T13:06:00Z" w:initials="ST">
    <w:p w14:paraId="4B11EF49" w14:textId="349F4ECC" w:rsidR="00F03358" w:rsidRDefault="00F03358">
      <w:pPr>
        <w:pStyle w:val="CommentText"/>
        <w:rPr>
          <w:rFonts w:cs="Arial"/>
        </w:rPr>
      </w:pPr>
      <w:r>
        <w:rPr>
          <w:rStyle w:val="CommentReference"/>
        </w:rPr>
        <w:annotationRef/>
      </w:r>
      <w:r>
        <w:rPr>
          <w:rFonts w:cs="Arial"/>
        </w:rPr>
        <w:t xml:space="preserve">Sampling and allowed failures requirements for testing of Die Components (tested on the assembled Packaged Test Sublot samples) is defined based on the user </w:t>
      </w:r>
      <w:proofErr w:type="spellStart"/>
      <w:r>
        <w:rPr>
          <w:rFonts w:cs="Arial"/>
        </w:rPr>
        <w:t>LAT</w:t>
      </w:r>
      <w:proofErr w:type="spellEnd"/>
      <w:r>
        <w:rPr>
          <w:rFonts w:cs="Arial"/>
        </w:rPr>
        <w:t xml:space="preserve"> sampling specified in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proofErr w:type="gramStart"/>
      <w:r>
        <w:rPr>
          <w:rFonts w:cs="Arial"/>
        </w:rPr>
        <w:t>Rev.1</w:t>
      </w:r>
      <w:proofErr w:type="spellEnd"/>
      <w:r>
        <w:rPr>
          <w:rFonts w:cs="Arial"/>
        </w:rPr>
        <w:t xml:space="preserve">  Table</w:t>
      </w:r>
      <w:proofErr w:type="gramEnd"/>
      <w:r>
        <w:rPr>
          <w:rFonts w:cs="Arial"/>
        </w:rPr>
        <w:t xml:space="preserve"> 8-2. The tests to be performed on the Packaged Test Sublot samples (Charts </w:t>
      </w:r>
      <w:proofErr w:type="spellStart"/>
      <w:r>
        <w:rPr>
          <w:rFonts w:cs="Arial"/>
        </w:rPr>
        <w:t>F2</w:t>
      </w:r>
      <w:proofErr w:type="spellEnd"/>
      <w:r>
        <w:rPr>
          <w:rFonts w:cs="Arial"/>
        </w:rPr>
        <w:t xml:space="preserve"> Special In-process Controls &amp; </w:t>
      </w:r>
      <w:proofErr w:type="spellStart"/>
      <w:r>
        <w:rPr>
          <w:rFonts w:cs="Arial"/>
        </w:rPr>
        <w:t>F3B</w:t>
      </w:r>
      <w:proofErr w:type="spellEnd"/>
      <w:r>
        <w:rPr>
          <w:rFonts w:cs="Arial"/>
        </w:rPr>
        <w:t xml:space="preserve"> Screening Tests) are based on the procurement of active chips requirements in Para 8.3 of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i.e. </w:t>
      </w:r>
      <w:proofErr w:type="spellStart"/>
      <w:r>
        <w:rPr>
          <w:rFonts w:cs="Arial"/>
        </w:rPr>
        <w:t>bondability</w:t>
      </w:r>
      <w:proofErr w:type="spellEnd"/>
      <w:r>
        <w:rPr>
          <w:rFonts w:cs="Arial"/>
        </w:rPr>
        <w:t xml:space="preserve"> test &amp; user LAT.</w:t>
      </w:r>
    </w:p>
    <w:p w14:paraId="44AC902F" w14:textId="77777777" w:rsidR="00F03358" w:rsidRDefault="00F03358">
      <w:pPr>
        <w:pStyle w:val="CommentText"/>
        <w:rPr>
          <w:rFonts w:cs="Arial"/>
        </w:rPr>
      </w:pPr>
    </w:p>
    <w:p w14:paraId="2B24361D" w14:textId="614F78D9" w:rsidR="00F03358" w:rsidRDefault="00F03358">
      <w:pPr>
        <w:pStyle w:val="CommentText"/>
      </w:pPr>
      <w:r>
        <w:rPr>
          <w:rFonts w:cs="Arial"/>
        </w:rPr>
        <w:t xml:space="preserve">Note: </w:t>
      </w:r>
      <w:r>
        <w:t xml:space="preserve">Para 6.4.2.1 &amp; 6.4.2.2 rewritten </w:t>
      </w:r>
      <w:proofErr w:type="spellStart"/>
      <w:r>
        <w:t>i.a.w</w:t>
      </w:r>
      <w:proofErr w:type="spellEnd"/>
      <w:r>
        <w:t xml:space="preserve">. TAS review comment 14/11/16 (including changes to Chart </w:t>
      </w:r>
      <w:proofErr w:type="spellStart"/>
      <w:r>
        <w:t>F3B</w:t>
      </w:r>
      <w:proofErr w:type="spellEnd"/>
      <w:r>
        <w:t xml:space="preserve"> notes 1 &amp; 2).</w:t>
      </w:r>
    </w:p>
  </w:comment>
  <w:comment w:id="219" w:author="Steven Thacker" w:date="2017-02-13T13:33:00Z" w:initials="ST">
    <w:p w14:paraId="61B79D4B" w14:textId="3FD38DDB" w:rsidR="00F03358" w:rsidRDefault="00F03358">
      <w:pPr>
        <w:pStyle w:val="CommentText"/>
      </w:pPr>
      <w:r>
        <w:rPr>
          <w:rStyle w:val="CommentReference"/>
        </w:rPr>
        <w:annotationRef/>
      </w:r>
      <w:r>
        <w:t xml:space="preserve">Editorial change: conditionality is specified in Chart </w:t>
      </w:r>
      <w:proofErr w:type="spellStart"/>
      <w:r>
        <w:t>F2</w:t>
      </w:r>
      <w:proofErr w:type="spellEnd"/>
    </w:p>
  </w:comment>
  <w:comment w:id="227" w:author="Steven Thacker" w:date="2017-02-13T13:35:00Z" w:initials="ST">
    <w:p w14:paraId="437B5561" w14:textId="6C1D18F6" w:rsidR="00F03358" w:rsidRDefault="00F03358">
      <w:pPr>
        <w:pStyle w:val="CommentText"/>
      </w:pPr>
      <w:r>
        <w:rPr>
          <w:rStyle w:val="CommentReference"/>
        </w:rPr>
        <w:annotationRef/>
      </w:r>
      <w:r w:rsidRPr="00DB556B">
        <w:rPr>
          <w:highlight w:val="cyan"/>
        </w:rPr>
        <w:t>Changes</w:t>
      </w:r>
      <w:r>
        <w:t xml:space="preserve"> per </w:t>
      </w:r>
      <w:proofErr w:type="spellStart"/>
      <w:r>
        <w:t>DCR904</w:t>
      </w:r>
      <w:proofErr w:type="spellEnd"/>
    </w:p>
  </w:comment>
  <w:comment w:id="228" w:author="Steven Thacker" w:date="2017-02-15T13:37:00Z" w:initials="ST">
    <w:p w14:paraId="0ED7AD4F" w14:textId="0B78734F" w:rsidR="00F03358" w:rsidRDefault="00F03358">
      <w:pPr>
        <w:pStyle w:val="CommentText"/>
      </w:pPr>
      <w:r>
        <w:rPr>
          <w:rStyle w:val="CommentReference"/>
        </w:rPr>
        <w:annotationRef/>
      </w:r>
      <w:r>
        <w:rPr>
          <w:rFonts w:cs="Arial"/>
        </w:rPr>
        <w:t xml:space="preserve">Requirements based on </w:t>
      </w:r>
      <w:proofErr w:type="spellStart"/>
      <w:r>
        <w:rPr>
          <w:rFonts w:cs="Arial"/>
        </w:rPr>
        <w:t>bondability</w:t>
      </w:r>
      <w:proofErr w:type="spellEnd"/>
      <w:r>
        <w:rPr>
          <w:rFonts w:cs="Arial"/>
        </w:rPr>
        <w:t xml:space="preserve"> test per </w:t>
      </w:r>
      <w:proofErr w:type="spellStart"/>
      <w:r>
        <w:rPr>
          <w:rFonts w:cs="Arial"/>
        </w:rPr>
        <w:t>ECSS</w:t>
      </w:r>
      <w:proofErr w:type="spellEnd"/>
      <w:r>
        <w:rPr>
          <w:rFonts w:cs="Arial"/>
        </w:rPr>
        <w:t>-Q-ST-60-</w:t>
      </w:r>
      <w:proofErr w:type="spellStart"/>
      <w:r>
        <w:rPr>
          <w:rFonts w:cs="Arial"/>
        </w:rPr>
        <w:t>05C</w:t>
      </w:r>
      <w:proofErr w:type="spellEnd"/>
      <w:r>
        <w:rPr>
          <w:rFonts w:cs="Arial"/>
        </w:rPr>
        <w:t>.</w:t>
      </w:r>
    </w:p>
  </w:comment>
  <w:comment w:id="231" w:author="Steven Thacker" w:date="2017-02-13T13:17:00Z" w:initials="ST">
    <w:p w14:paraId="2D11F9A4" w14:textId="7B21FCB7" w:rsidR="00F03358" w:rsidRPr="00AB7FBC" w:rsidRDefault="00F03358">
      <w:pPr>
        <w:pStyle w:val="CommentText"/>
        <w:rPr>
          <w:b/>
        </w:rPr>
      </w:pPr>
      <w:r>
        <w:rPr>
          <w:rStyle w:val="CommentReference"/>
        </w:rPr>
        <w:annotationRef/>
      </w:r>
      <w:r>
        <w:rPr>
          <w:rFonts w:cs="Arial"/>
        </w:rPr>
        <w:t xml:space="preserve">Requirements based on </w:t>
      </w:r>
      <w:proofErr w:type="spellStart"/>
      <w:r>
        <w:rPr>
          <w:rFonts w:cs="Arial"/>
        </w:rPr>
        <w:t>bondability</w:t>
      </w:r>
      <w:proofErr w:type="spellEnd"/>
      <w:r>
        <w:rPr>
          <w:rFonts w:cs="Arial"/>
        </w:rPr>
        <w:t xml:space="preserve"> test per </w:t>
      </w:r>
      <w:proofErr w:type="spellStart"/>
      <w:r>
        <w:rPr>
          <w:rFonts w:cs="Arial"/>
        </w:rPr>
        <w:t>ECSS</w:t>
      </w:r>
      <w:proofErr w:type="spellEnd"/>
      <w:r>
        <w:rPr>
          <w:rFonts w:cs="Arial"/>
        </w:rPr>
        <w:t>-Q-ST-60-</w:t>
      </w:r>
      <w:proofErr w:type="spellStart"/>
      <w:r>
        <w:rPr>
          <w:rFonts w:cs="Arial"/>
        </w:rPr>
        <w:t>05C</w:t>
      </w:r>
      <w:proofErr w:type="spellEnd"/>
      <w:r>
        <w:rPr>
          <w:rFonts w:cs="Arial"/>
        </w:rPr>
        <w:t>.</w:t>
      </w:r>
    </w:p>
  </w:comment>
  <w:comment w:id="245" w:author="Steven Thacker" w:date="2017-02-13T13:36:00Z" w:initials="ST">
    <w:p w14:paraId="3353761A" w14:textId="776A221D" w:rsidR="00F03358" w:rsidRDefault="00F03358">
      <w:pPr>
        <w:pStyle w:val="CommentText"/>
      </w:pPr>
      <w:r>
        <w:rPr>
          <w:rStyle w:val="CommentReference"/>
        </w:rPr>
        <w:annotationRef/>
      </w:r>
      <w:r>
        <w:t xml:space="preserve">Editorial change: conditionality is specified in Chart </w:t>
      </w:r>
      <w:proofErr w:type="spellStart"/>
      <w:r>
        <w:t>F3A</w:t>
      </w:r>
      <w:proofErr w:type="spellEnd"/>
    </w:p>
  </w:comment>
  <w:comment w:id="253" w:author="Steven Thacker" w:date="2017-02-13T13:36:00Z" w:initials="ST">
    <w:p w14:paraId="3F77584B" w14:textId="77777777" w:rsidR="00F03358" w:rsidRDefault="00F03358" w:rsidP="00DB556B">
      <w:pPr>
        <w:pStyle w:val="CommentText"/>
      </w:pPr>
      <w:r>
        <w:rPr>
          <w:rStyle w:val="CommentReference"/>
        </w:rPr>
        <w:annotationRef/>
      </w:r>
      <w:r>
        <w:t xml:space="preserve">Editorial change: conditionality is specified in Chart </w:t>
      </w:r>
      <w:proofErr w:type="spellStart"/>
      <w:r>
        <w:t>F3A</w:t>
      </w:r>
      <w:proofErr w:type="spellEnd"/>
    </w:p>
    <w:p w14:paraId="018FD7B7" w14:textId="065329CD" w:rsidR="00F03358" w:rsidRDefault="00F03358">
      <w:pPr>
        <w:pStyle w:val="CommentText"/>
      </w:pPr>
    </w:p>
  </w:comment>
  <w:comment w:id="256" w:author="Steven Thacker" w:date="2017-02-13T13:35:00Z" w:initials="ST">
    <w:p w14:paraId="43DE3298" w14:textId="715F3C00" w:rsidR="00F03358" w:rsidRDefault="00F03358">
      <w:pPr>
        <w:pStyle w:val="CommentText"/>
      </w:pPr>
      <w:r>
        <w:rPr>
          <w:rStyle w:val="CommentReference"/>
        </w:rPr>
        <w:annotationRef/>
      </w:r>
      <w:r w:rsidRPr="00DB556B">
        <w:rPr>
          <w:highlight w:val="cyan"/>
        </w:rPr>
        <w:t>Changes</w:t>
      </w:r>
      <w:r>
        <w:t xml:space="preserve"> per </w:t>
      </w:r>
      <w:proofErr w:type="spellStart"/>
      <w:r>
        <w:t>DCR904</w:t>
      </w:r>
      <w:proofErr w:type="spellEnd"/>
    </w:p>
  </w:comment>
  <w:comment w:id="260" w:author="Steven Thacker" w:date="2017-02-13T13:24:00Z" w:initials="ST">
    <w:p w14:paraId="0221685D" w14:textId="77777777" w:rsidR="00F03358" w:rsidRDefault="00F03358" w:rsidP="002151C9">
      <w:pPr>
        <w:autoSpaceDE w:val="0"/>
        <w:autoSpaceDN w:val="0"/>
        <w:adjustRightInd w:val="0"/>
        <w:spacing w:after="0" w:line="240" w:lineRule="auto"/>
        <w:rPr>
          <w:rFonts w:cs="Arial"/>
        </w:rPr>
      </w:pPr>
      <w:r>
        <w:rPr>
          <w:rStyle w:val="CommentReference"/>
        </w:rPr>
        <w:annotationRef/>
      </w:r>
      <w:r>
        <w:rPr>
          <w:rFonts w:cs="Arial"/>
        </w:rPr>
        <w:t xml:space="preserve">The requirements for </w:t>
      </w:r>
      <w:proofErr w:type="spellStart"/>
      <w:r>
        <w:rPr>
          <w:rFonts w:cs="Arial"/>
        </w:rPr>
        <w:t>MOSFET</w:t>
      </w:r>
      <w:proofErr w:type="spellEnd"/>
      <w:r>
        <w:rPr>
          <w:rFonts w:cs="Arial"/>
        </w:rPr>
        <w:t xml:space="preserve"> are clarified/specified (was: “</w:t>
      </w:r>
      <w:r>
        <w:rPr>
          <w:rFonts w:ascii="Helvetica" w:hAnsi="Helvetica" w:cs="Helvetica"/>
        </w:rPr>
        <w:t>as specified in the Detail Specification</w:t>
      </w:r>
      <w:r>
        <w:rPr>
          <w:rFonts w:cs="Arial"/>
        </w:rPr>
        <w:t>”).</w:t>
      </w:r>
    </w:p>
    <w:p w14:paraId="70D1603D" w14:textId="2B65F980" w:rsidR="00F03358" w:rsidRDefault="00F03358">
      <w:pPr>
        <w:pStyle w:val="CommentText"/>
      </w:pPr>
    </w:p>
  </w:comment>
  <w:comment w:id="264" w:author="Steven Thacker" w:date="2017-02-13T13:24:00Z" w:initials="ST">
    <w:p w14:paraId="51FE0487" w14:textId="77777777" w:rsidR="00F03358" w:rsidRDefault="00F03358" w:rsidP="002151C9">
      <w:pPr>
        <w:autoSpaceDE w:val="0"/>
        <w:autoSpaceDN w:val="0"/>
        <w:adjustRightInd w:val="0"/>
        <w:spacing w:after="0" w:line="240" w:lineRule="auto"/>
        <w:rPr>
          <w:rFonts w:cs="Arial"/>
        </w:rPr>
      </w:pPr>
      <w:r>
        <w:rPr>
          <w:rStyle w:val="CommentReference"/>
        </w:rPr>
        <w:annotationRef/>
      </w:r>
      <w:r>
        <w:rPr>
          <w:rFonts w:cs="Arial"/>
        </w:rPr>
        <w:t xml:space="preserve">The requirements for </w:t>
      </w:r>
      <w:proofErr w:type="spellStart"/>
      <w:r>
        <w:rPr>
          <w:rFonts w:cs="Arial"/>
        </w:rPr>
        <w:t>MOSFET</w:t>
      </w:r>
      <w:proofErr w:type="spellEnd"/>
      <w:r>
        <w:rPr>
          <w:rFonts w:cs="Arial"/>
        </w:rPr>
        <w:t xml:space="preserve"> are clarified/specified (was: “</w:t>
      </w:r>
      <w:r>
        <w:rPr>
          <w:rFonts w:ascii="Helvetica" w:hAnsi="Helvetica" w:cs="Helvetica"/>
        </w:rPr>
        <w:t>as specified in the Detail Specification</w:t>
      </w:r>
      <w:r>
        <w:rPr>
          <w:rFonts w:cs="Arial"/>
        </w:rPr>
        <w:t>”).</w:t>
      </w:r>
    </w:p>
    <w:p w14:paraId="56AD687D" w14:textId="558E5FCC" w:rsidR="00F03358" w:rsidRDefault="00F03358">
      <w:pPr>
        <w:pStyle w:val="CommentText"/>
      </w:pPr>
    </w:p>
  </w:comment>
  <w:comment w:id="267" w:author="Steven Thacker" w:date="2017-02-13T13:37:00Z" w:initials="ST">
    <w:p w14:paraId="429459C7" w14:textId="77777777" w:rsidR="00F03358" w:rsidRDefault="00F03358" w:rsidP="00DB556B">
      <w:pPr>
        <w:pStyle w:val="CommentText"/>
      </w:pPr>
      <w:r>
        <w:rPr>
          <w:rStyle w:val="CommentReference"/>
        </w:rPr>
        <w:annotationRef/>
      </w:r>
      <w:r>
        <w:t xml:space="preserve">Editorial change: conditionality is specified in Chart </w:t>
      </w:r>
      <w:proofErr w:type="spellStart"/>
      <w:r>
        <w:t>F3A</w:t>
      </w:r>
      <w:proofErr w:type="spellEnd"/>
    </w:p>
    <w:p w14:paraId="60830AC5" w14:textId="1E411A22" w:rsidR="00F03358" w:rsidRDefault="00F03358">
      <w:pPr>
        <w:pStyle w:val="CommentText"/>
      </w:pPr>
    </w:p>
  </w:comment>
  <w:comment w:id="310" w:author="Steven Thacker" w:date="2017-02-13T13:03:00Z" w:initials="ST">
    <w:p w14:paraId="58C71792" w14:textId="216073B5" w:rsidR="00F03358" w:rsidRDefault="00F03358">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proofErr w:type="spellStart"/>
      <w:r w:rsidRPr="00F16C2D">
        <w:rPr>
          <w:rFonts w:cs="Arial"/>
        </w:rPr>
        <w:t>ECSS</w:t>
      </w:r>
      <w:proofErr w:type="spellEnd"/>
      <w:r w:rsidRPr="00F16C2D">
        <w:rPr>
          <w:rFonts w:cs="Arial"/>
        </w:rPr>
        <w:t>-Q-ST-60-</w:t>
      </w:r>
      <w:proofErr w:type="spellStart"/>
      <w:r w:rsidRPr="00F16C2D">
        <w:rPr>
          <w:rFonts w:cs="Arial"/>
        </w:rPr>
        <w:t>05C</w:t>
      </w:r>
      <w:proofErr w:type="spellEnd"/>
      <w:r>
        <w:rPr>
          <w:rFonts w:cs="Arial"/>
        </w:rPr>
        <w:t xml:space="preserve"> </w:t>
      </w:r>
      <w:proofErr w:type="spellStart"/>
      <w:r>
        <w:rPr>
          <w:rFonts w:cs="Arial"/>
        </w:rPr>
        <w:t>Rev.1</w:t>
      </w:r>
      <w:proofErr w:type="spellEnd"/>
      <w:r>
        <w:rPr>
          <w:rFonts w:cs="Arial"/>
        </w:rPr>
        <w:t xml:space="preserve"> Para 8.3.1.</w:t>
      </w:r>
    </w:p>
  </w:comment>
  <w:comment w:id="321" w:author="Steven Thacker" w:date="2017-02-13T13:38:00Z" w:initials="ST">
    <w:p w14:paraId="7FA2E58A" w14:textId="61241DCD" w:rsidR="00F03358" w:rsidRDefault="00F03358">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proofErr w:type="spellStart"/>
      <w:r w:rsidRPr="00F16C2D">
        <w:rPr>
          <w:rFonts w:cs="Arial"/>
        </w:rPr>
        <w:t>ECSS</w:t>
      </w:r>
      <w:proofErr w:type="spellEnd"/>
      <w:r w:rsidRPr="00F16C2D">
        <w:rPr>
          <w:rFonts w:cs="Arial"/>
        </w:rPr>
        <w:t>-Q-ST-60-</w:t>
      </w:r>
      <w:proofErr w:type="spellStart"/>
      <w:r w:rsidRPr="00F16C2D">
        <w:rPr>
          <w:rFonts w:cs="Arial"/>
        </w:rPr>
        <w:t>05C</w:t>
      </w:r>
      <w:proofErr w:type="spellEnd"/>
      <w:r>
        <w:rPr>
          <w:rFonts w:cs="Arial"/>
        </w:rPr>
        <w:t xml:space="preserve"> </w:t>
      </w:r>
      <w:proofErr w:type="spellStart"/>
      <w:r>
        <w:rPr>
          <w:rFonts w:cs="Arial"/>
        </w:rPr>
        <w:t>Rev.1</w:t>
      </w:r>
      <w:proofErr w:type="spellEnd"/>
      <w:r>
        <w:rPr>
          <w:rFonts w:cs="Arial"/>
        </w:rPr>
        <w:t xml:space="preserve"> Para 8.3.1.</w:t>
      </w:r>
    </w:p>
  </w:comment>
  <w:comment w:id="324" w:author="Steven Thacker" w:date="2017-02-13T13:48:00Z" w:initials="ST">
    <w:p w14:paraId="4C2CF824" w14:textId="3037895F" w:rsidR="00F03358" w:rsidRDefault="00F03358">
      <w:pPr>
        <w:pStyle w:val="CommentText"/>
      </w:pPr>
      <w:r>
        <w:rPr>
          <w:rStyle w:val="CommentReference"/>
        </w:rPr>
        <w:annotationRef/>
      </w:r>
      <w:r>
        <w:t>Clarification based on ST comment 06/07/16.</w:t>
      </w:r>
    </w:p>
  </w:comment>
  <w:comment w:id="330" w:author="Steven Thacker" w:date="2017-02-13T13:49:00Z" w:initials="ST">
    <w:p w14:paraId="10DCACEA" w14:textId="1093F26B" w:rsidR="00F03358" w:rsidRDefault="00F03358">
      <w:pPr>
        <w:pStyle w:val="CommentText"/>
      </w:pPr>
      <w:r>
        <w:rPr>
          <w:rStyle w:val="CommentReference"/>
        </w:rPr>
        <w:annotationRef/>
      </w:r>
      <w:r>
        <w:t>Chart clarified</w:t>
      </w:r>
      <w:r w:rsidRPr="0062009A">
        <w:t xml:space="preserve"> </w:t>
      </w:r>
      <w:proofErr w:type="spellStart"/>
      <w:r>
        <w:t>i.a.w</w:t>
      </w:r>
      <w:proofErr w:type="spellEnd"/>
      <w:r>
        <w:t>. TAS review comment 14/11/16</w:t>
      </w:r>
    </w:p>
  </w:comment>
  <w:comment w:id="332" w:author="Steven Thacker" w:date="2017-02-13T13:04:00Z" w:initials="ST">
    <w:p w14:paraId="2BE9507C" w14:textId="1D184637" w:rsidR="00F03358" w:rsidRDefault="00F03358">
      <w:pPr>
        <w:pStyle w:val="CommentText"/>
      </w:pPr>
      <w:r>
        <w:rPr>
          <w:rStyle w:val="CommentReference"/>
        </w:rPr>
        <w:annotationRef/>
      </w:r>
      <w:r>
        <w:rPr>
          <w:rFonts w:cs="Arial"/>
        </w:rPr>
        <w:t xml:space="preserve">Testing at wafer lot/die level applicable to Die Components is specified </w:t>
      </w:r>
      <w:r w:rsidRPr="00F16C2D">
        <w:rPr>
          <w:rFonts w:cs="Arial"/>
        </w:rPr>
        <w:t xml:space="preserve">based on </w:t>
      </w:r>
      <w:r>
        <w:rPr>
          <w:rFonts w:cs="Arial"/>
        </w:rPr>
        <w:t xml:space="preserve">the requirements in </w:t>
      </w:r>
      <w:proofErr w:type="spellStart"/>
      <w:r w:rsidRPr="00F16C2D">
        <w:rPr>
          <w:rFonts w:cs="Arial"/>
        </w:rPr>
        <w:t>ECSS</w:t>
      </w:r>
      <w:proofErr w:type="spellEnd"/>
      <w:r w:rsidRPr="00F16C2D">
        <w:rPr>
          <w:rFonts w:cs="Arial"/>
        </w:rPr>
        <w:t>-Q-ST-60-</w:t>
      </w:r>
      <w:proofErr w:type="spellStart"/>
      <w:r w:rsidRPr="00F16C2D">
        <w:rPr>
          <w:rFonts w:cs="Arial"/>
        </w:rPr>
        <w:t>05C</w:t>
      </w:r>
      <w:proofErr w:type="spellEnd"/>
      <w:r>
        <w:rPr>
          <w:rFonts w:cs="Arial"/>
        </w:rPr>
        <w:t xml:space="preserve"> </w:t>
      </w:r>
      <w:proofErr w:type="spellStart"/>
      <w:r>
        <w:rPr>
          <w:rFonts w:cs="Arial"/>
        </w:rPr>
        <w:t>Rev.1</w:t>
      </w:r>
      <w:proofErr w:type="spellEnd"/>
      <w:r>
        <w:rPr>
          <w:rFonts w:cs="Arial"/>
        </w:rPr>
        <w:t xml:space="preserve"> Para 8.3.1.</w:t>
      </w:r>
    </w:p>
  </w:comment>
  <w:comment w:id="333" w:author="Steven Thacker" w:date="2017-02-14T09:35:00Z" w:initials="ST">
    <w:p w14:paraId="1BBD5DF4" w14:textId="77777777" w:rsidR="00F03358" w:rsidRDefault="00F03358" w:rsidP="004817A7">
      <w:pPr>
        <w:pStyle w:val="CommentText"/>
      </w:pPr>
      <w:r>
        <w:rPr>
          <w:rStyle w:val="CommentReference"/>
        </w:rPr>
        <w:annotationRef/>
      </w:r>
      <w:r>
        <w:rPr>
          <w:rFonts w:cs="Arial"/>
        </w:rPr>
        <w:t xml:space="preserve">Sampling and allowed failures requirements for testing of Die Components (tested on the assembled Packaged Test Sublot samples) is defined based on the user </w:t>
      </w:r>
      <w:proofErr w:type="spellStart"/>
      <w:r>
        <w:rPr>
          <w:rFonts w:cs="Arial"/>
        </w:rPr>
        <w:t>LAT</w:t>
      </w:r>
      <w:proofErr w:type="spellEnd"/>
      <w:r>
        <w:rPr>
          <w:rFonts w:cs="Arial"/>
        </w:rPr>
        <w:t xml:space="preserve"> sampling specified in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proofErr w:type="gramStart"/>
      <w:r>
        <w:rPr>
          <w:rFonts w:cs="Arial"/>
        </w:rPr>
        <w:t>Rev.1</w:t>
      </w:r>
      <w:proofErr w:type="spellEnd"/>
      <w:r>
        <w:rPr>
          <w:rFonts w:cs="Arial"/>
        </w:rPr>
        <w:t xml:space="preserve">  Table</w:t>
      </w:r>
      <w:proofErr w:type="gramEnd"/>
      <w:r>
        <w:rPr>
          <w:rFonts w:cs="Arial"/>
        </w:rPr>
        <w:t xml:space="preserve"> 8-2. The tests to be performed on the Packaged Test Sublot samples (Charts </w:t>
      </w:r>
      <w:proofErr w:type="spellStart"/>
      <w:r>
        <w:rPr>
          <w:rFonts w:cs="Arial"/>
        </w:rPr>
        <w:t>F2</w:t>
      </w:r>
      <w:proofErr w:type="spellEnd"/>
      <w:r>
        <w:rPr>
          <w:rFonts w:cs="Arial"/>
        </w:rPr>
        <w:t xml:space="preserve"> Special In-process Controls &amp; </w:t>
      </w:r>
      <w:proofErr w:type="spellStart"/>
      <w:r>
        <w:rPr>
          <w:rFonts w:cs="Arial"/>
        </w:rPr>
        <w:t>F3B</w:t>
      </w:r>
      <w:proofErr w:type="spellEnd"/>
      <w:r>
        <w:rPr>
          <w:rFonts w:cs="Arial"/>
        </w:rPr>
        <w:t xml:space="preserve"> Screening Tests) are based on the procurement of active chips requirements in Para 8.3 of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i.e. </w:t>
      </w:r>
      <w:proofErr w:type="spellStart"/>
      <w:r>
        <w:rPr>
          <w:rFonts w:cs="Arial"/>
        </w:rPr>
        <w:t>bondability</w:t>
      </w:r>
      <w:proofErr w:type="spellEnd"/>
      <w:r>
        <w:rPr>
          <w:rFonts w:cs="Arial"/>
        </w:rPr>
        <w:t xml:space="preserve"> test &amp; user LAT.</w:t>
      </w:r>
    </w:p>
    <w:p w14:paraId="234387C9" w14:textId="70BCF2D9" w:rsidR="00F03358" w:rsidRDefault="00F03358">
      <w:pPr>
        <w:pStyle w:val="CommentText"/>
      </w:pPr>
    </w:p>
  </w:comment>
  <w:comment w:id="339" w:author="Steven Thacker" w:date="2017-02-14T09:37:00Z" w:initials="ST">
    <w:p w14:paraId="21C22754" w14:textId="0BBAF09E" w:rsidR="00F03358" w:rsidRDefault="00F03358">
      <w:pPr>
        <w:pStyle w:val="CommentText"/>
      </w:pPr>
      <w:r>
        <w:rPr>
          <w:rStyle w:val="CommentReference"/>
        </w:rPr>
        <w:annotationRef/>
      </w:r>
      <w:r>
        <w:t>Clarification added</w:t>
      </w:r>
    </w:p>
  </w:comment>
  <w:comment w:id="341" w:author="Steven Thacker" w:date="2017-02-13T13:07:00Z" w:initials="ST">
    <w:p w14:paraId="38BB8056" w14:textId="131821FC" w:rsidR="00F03358" w:rsidRDefault="00F03358">
      <w:pPr>
        <w:pStyle w:val="CommentText"/>
      </w:pPr>
      <w:r>
        <w:rPr>
          <w:rStyle w:val="CommentReference"/>
        </w:rPr>
        <w:annotationRef/>
      </w:r>
      <w:r>
        <w:rPr>
          <w:rFonts w:cs="Arial"/>
        </w:rPr>
        <w:t xml:space="preserve">Sampling and allowed failures requirements for testing of Die Components (tested on the assembled Packaged Test Sublot samples) is defined based on the user </w:t>
      </w:r>
      <w:proofErr w:type="spellStart"/>
      <w:r>
        <w:rPr>
          <w:rFonts w:cs="Arial"/>
        </w:rPr>
        <w:t>LAT</w:t>
      </w:r>
      <w:proofErr w:type="spellEnd"/>
      <w:r>
        <w:rPr>
          <w:rFonts w:cs="Arial"/>
        </w:rPr>
        <w:t xml:space="preserve"> sampling specified in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proofErr w:type="gramStart"/>
      <w:r>
        <w:rPr>
          <w:rFonts w:cs="Arial"/>
        </w:rPr>
        <w:t>Rev.1</w:t>
      </w:r>
      <w:proofErr w:type="spellEnd"/>
      <w:r>
        <w:rPr>
          <w:rFonts w:cs="Arial"/>
        </w:rPr>
        <w:t xml:space="preserve">  Table</w:t>
      </w:r>
      <w:proofErr w:type="gramEnd"/>
      <w:r>
        <w:rPr>
          <w:rFonts w:cs="Arial"/>
        </w:rPr>
        <w:t xml:space="preserve"> 8-2. The tests to be performed on the Packaged Test Sublot samples (Charts </w:t>
      </w:r>
      <w:proofErr w:type="spellStart"/>
      <w:r>
        <w:rPr>
          <w:rFonts w:cs="Arial"/>
        </w:rPr>
        <w:t>F2</w:t>
      </w:r>
      <w:proofErr w:type="spellEnd"/>
      <w:r>
        <w:rPr>
          <w:rFonts w:cs="Arial"/>
        </w:rPr>
        <w:t xml:space="preserve"> Special In-process Controls &amp; </w:t>
      </w:r>
      <w:proofErr w:type="spellStart"/>
      <w:r>
        <w:rPr>
          <w:rFonts w:cs="Arial"/>
        </w:rPr>
        <w:t>F3B</w:t>
      </w:r>
      <w:proofErr w:type="spellEnd"/>
      <w:r>
        <w:rPr>
          <w:rFonts w:cs="Arial"/>
        </w:rPr>
        <w:t xml:space="preserve"> Screening Tests) are based on the procurement of active chips requirements in Para 8.3 of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i.e. </w:t>
      </w:r>
      <w:proofErr w:type="spellStart"/>
      <w:r>
        <w:rPr>
          <w:rFonts w:cs="Arial"/>
        </w:rPr>
        <w:t>bondability</w:t>
      </w:r>
      <w:proofErr w:type="spellEnd"/>
      <w:r>
        <w:rPr>
          <w:rFonts w:cs="Arial"/>
        </w:rPr>
        <w:t xml:space="preserve"> test &amp; user LAT.</w:t>
      </w:r>
    </w:p>
  </w:comment>
  <w:comment w:id="342" w:author="Steven Thacker" w:date="2017-02-13T13:49:00Z" w:initials="ST">
    <w:p w14:paraId="55690B69" w14:textId="77777777" w:rsidR="00F03358" w:rsidRDefault="00F03358" w:rsidP="0067622F">
      <w:pPr>
        <w:pStyle w:val="CommentText"/>
      </w:pPr>
      <w:r>
        <w:rPr>
          <w:rStyle w:val="CommentReference"/>
        </w:rPr>
        <w:annotationRef/>
      </w:r>
      <w:r>
        <w:t xml:space="preserve">Notes amended </w:t>
      </w:r>
      <w:proofErr w:type="spellStart"/>
      <w:r>
        <w:t>i.a.w</w:t>
      </w:r>
      <w:proofErr w:type="spellEnd"/>
      <w:r>
        <w:t>. TAS review comment 14/11/16</w:t>
      </w:r>
    </w:p>
    <w:p w14:paraId="5C781050" w14:textId="39E7A0D3" w:rsidR="00F03358" w:rsidRDefault="00F03358" w:rsidP="0067622F">
      <w:pPr>
        <w:pStyle w:val="CommentText"/>
      </w:pPr>
      <w:r>
        <w:t>Editorial change only.</w:t>
      </w:r>
    </w:p>
  </w:comment>
  <w:comment w:id="346" w:author="Steven Thacker" w:date="2017-02-13T13:22:00Z" w:initials="ST">
    <w:p w14:paraId="1D32BF9D" w14:textId="77777777" w:rsidR="00F03358" w:rsidRDefault="00F03358" w:rsidP="00AB7FBC">
      <w:pPr>
        <w:autoSpaceDE w:val="0"/>
        <w:autoSpaceDN w:val="0"/>
        <w:adjustRightInd w:val="0"/>
        <w:spacing w:after="0" w:line="240" w:lineRule="auto"/>
        <w:rPr>
          <w:rFonts w:cs="Arial"/>
        </w:rPr>
      </w:pPr>
      <w:r>
        <w:rPr>
          <w:rStyle w:val="CommentReference"/>
        </w:rPr>
        <w:annotationRef/>
      </w:r>
      <w:bookmarkStart w:id="347" w:name="_GoBack"/>
      <w:r>
        <w:rPr>
          <w:rFonts w:cs="Arial"/>
        </w:rPr>
        <w:t xml:space="preserve">The qualification and Periodic Testing requirements specified for Die components are based on the current requirements for Packaged Components (Chart </w:t>
      </w:r>
      <w:proofErr w:type="spellStart"/>
      <w:r>
        <w:rPr>
          <w:rFonts w:cs="Arial"/>
        </w:rPr>
        <w:t>F4A</w:t>
      </w:r>
      <w:proofErr w:type="spellEnd"/>
      <w:r>
        <w:rPr>
          <w:rFonts w:cs="Arial"/>
        </w:rPr>
        <w:t xml:space="preserve">). Any tests that are not relevant to Die Components, are not included in Chart </w:t>
      </w:r>
      <w:proofErr w:type="spellStart"/>
      <w:r>
        <w:rPr>
          <w:rFonts w:cs="Arial"/>
        </w:rPr>
        <w:t>F4B</w:t>
      </w:r>
      <w:proofErr w:type="spellEnd"/>
      <w:r>
        <w:rPr>
          <w:rFonts w:cs="Arial"/>
        </w:rPr>
        <w:t>.</w:t>
      </w:r>
    </w:p>
    <w:p w14:paraId="3EEDB484" w14:textId="77777777" w:rsidR="00F03358" w:rsidRDefault="00F03358" w:rsidP="00AB7FBC">
      <w:pPr>
        <w:autoSpaceDE w:val="0"/>
        <w:autoSpaceDN w:val="0"/>
        <w:adjustRightInd w:val="0"/>
        <w:spacing w:after="0" w:line="240" w:lineRule="auto"/>
        <w:rPr>
          <w:rFonts w:cs="Arial"/>
        </w:rPr>
      </w:pPr>
      <w:r>
        <w:rPr>
          <w:rFonts w:cs="Arial"/>
        </w:rPr>
        <w:t>The Endurance subgroup periodicity, sampling and Operating Life duration are the same as for Packaged Components (i.e. 15 samples for 2000 hours every 12 months).</w:t>
      </w:r>
    </w:p>
    <w:p w14:paraId="4032F48F" w14:textId="77777777" w:rsidR="00F03358" w:rsidRDefault="00F03358" w:rsidP="00AB7FBC">
      <w:pPr>
        <w:autoSpaceDE w:val="0"/>
        <w:autoSpaceDN w:val="0"/>
        <w:adjustRightInd w:val="0"/>
        <w:spacing w:after="0" w:line="240" w:lineRule="auto"/>
        <w:rPr>
          <w:rFonts w:cs="Arial"/>
        </w:rPr>
      </w:pPr>
      <w:r>
        <w:rPr>
          <w:rFonts w:cs="Arial"/>
        </w:rPr>
        <w:t xml:space="preserve">The sample size of the De-encapsulation subgroup (4 components) is based on </w:t>
      </w:r>
      <w:proofErr w:type="spellStart"/>
      <w:r>
        <w:rPr>
          <w:rFonts w:cs="Arial"/>
        </w:rPr>
        <w:t>ECSS</w:t>
      </w:r>
      <w:proofErr w:type="spellEnd"/>
      <w:r>
        <w:rPr>
          <w:rFonts w:cs="Arial"/>
        </w:rPr>
        <w:t>-Q-ST-60-</w:t>
      </w:r>
      <w:proofErr w:type="spellStart"/>
      <w:r>
        <w:rPr>
          <w:rFonts w:cs="Arial"/>
        </w:rPr>
        <w:t>05C</w:t>
      </w:r>
      <w:proofErr w:type="spellEnd"/>
      <w:r>
        <w:rPr>
          <w:rFonts w:cs="Arial"/>
        </w:rPr>
        <w:t xml:space="preserve"> </w:t>
      </w:r>
      <w:proofErr w:type="spellStart"/>
      <w:r>
        <w:rPr>
          <w:rFonts w:cs="Arial"/>
        </w:rPr>
        <w:t>Rev.1</w:t>
      </w:r>
      <w:proofErr w:type="spellEnd"/>
      <w:r>
        <w:rPr>
          <w:rFonts w:cs="Arial"/>
        </w:rPr>
        <w:t xml:space="preserve"> Paras 8.3.2 and </w:t>
      </w:r>
      <w:proofErr w:type="spellStart"/>
      <w:r>
        <w:rPr>
          <w:rFonts w:cs="Arial"/>
        </w:rPr>
        <w:t>8.3.3.2.4c</w:t>
      </w:r>
      <w:proofErr w:type="spellEnd"/>
      <w:r>
        <w:rPr>
          <w:rFonts w:cs="Arial"/>
        </w:rPr>
        <w:t xml:space="preserve"> 8 &amp; 9 (but note that these samples have not been subjected to life testing).</w:t>
      </w:r>
    </w:p>
    <w:bookmarkEnd w:id="347"/>
    <w:p w14:paraId="2A37ED43" w14:textId="77777777" w:rsidR="00F03358" w:rsidRDefault="00F03358">
      <w:pPr>
        <w:pStyle w:val="CommentText"/>
      </w:pPr>
    </w:p>
    <w:p w14:paraId="3E95E401" w14:textId="31315007" w:rsidR="00F03358" w:rsidRDefault="00F03358">
      <w:pPr>
        <w:pStyle w:val="CommentText"/>
      </w:pPr>
      <w:r>
        <w:t>Note:</w:t>
      </w:r>
    </w:p>
    <w:p w14:paraId="1758CAD7" w14:textId="77777777" w:rsidR="00F03358" w:rsidRDefault="00F03358" w:rsidP="0067622F">
      <w:pPr>
        <w:pStyle w:val="CommentText"/>
      </w:pPr>
      <w:r>
        <w:t xml:space="preserve">Note 4 deleted </w:t>
      </w:r>
      <w:proofErr w:type="spellStart"/>
      <w:r>
        <w:t>i.a.w</w:t>
      </w:r>
      <w:proofErr w:type="spellEnd"/>
      <w:r>
        <w:t xml:space="preserve">. </w:t>
      </w:r>
      <w:proofErr w:type="spellStart"/>
      <w:r>
        <w:t>PSWG</w:t>
      </w:r>
      <w:proofErr w:type="spellEnd"/>
      <w:r>
        <w:t xml:space="preserve"> #77 &amp; TAS review comment 14/11/16</w:t>
      </w:r>
    </w:p>
    <w:p w14:paraId="446A50BA" w14:textId="77777777" w:rsidR="00F03358" w:rsidRDefault="00F03358" w:rsidP="0067622F">
      <w:pPr>
        <w:pStyle w:val="CommentText"/>
      </w:pPr>
      <w:r>
        <w:t xml:space="preserve"> (Note 4 required the de-encapsulation samples </w:t>
      </w:r>
      <w:r w:rsidRPr="007A5AD2">
        <w:t>be selected from the components which have successfully passed the Endurance Subgroup testing</w:t>
      </w:r>
      <w:r>
        <w:t>)</w:t>
      </w:r>
    </w:p>
    <w:p w14:paraId="3DA7D95F" w14:textId="77777777" w:rsidR="00F03358" w:rsidRDefault="00F03358" w:rsidP="0067622F">
      <w:pPr>
        <w:pStyle w:val="CommentText"/>
      </w:pPr>
    </w:p>
    <w:p w14:paraId="6B4AD745" w14:textId="77777777" w:rsidR="00F03358" w:rsidRDefault="00F03358" w:rsidP="0067622F">
      <w:pPr>
        <w:pStyle w:val="CommentText"/>
      </w:pPr>
      <w:r>
        <w:t xml:space="preserve">Note: this change pushed the total sample to 19 meaning n = 18 for the Packaged Test Sublot is no longer a valid sampling for </w:t>
      </w:r>
      <w:proofErr w:type="spellStart"/>
      <w:r>
        <w:t>Qual</w:t>
      </w:r>
      <w:proofErr w:type="spellEnd"/>
      <w:r>
        <w:t xml:space="preserve"> &amp; </w:t>
      </w:r>
      <w:proofErr w:type="spellStart"/>
      <w:r>
        <w:t>MoQ</w:t>
      </w:r>
      <w:proofErr w:type="spellEnd"/>
      <w:r>
        <w:t>; see Para 5.3.1.</w:t>
      </w:r>
    </w:p>
    <w:p w14:paraId="610C963D" w14:textId="3AEC7AE0" w:rsidR="00F03358" w:rsidRDefault="00F03358">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B3F772" w15:done="0"/>
  <w15:commentEx w15:paraId="61B6BA5A" w15:done="0"/>
  <w15:commentEx w15:paraId="118FD97D" w15:done="0"/>
  <w15:commentEx w15:paraId="19008CB5" w15:done="0"/>
  <w15:commentEx w15:paraId="3DACE346" w15:done="0"/>
  <w15:commentEx w15:paraId="39C4712F" w15:done="0"/>
  <w15:commentEx w15:paraId="19F68BED" w15:done="0"/>
  <w15:commentEx w15:paraId="562AD225" w15:done="0"/>
  <w15:commentEx w15:paraId="1480AE10" w15:done="0"/>
  <w15:commentEx w15:paraId="185EB3AA" w15:done="0"/>
  <w15:commentEx w15:paraId="6263D76F" w15:done="0"/>
  <w15:commentEx w15:paraId="448815A0" w15:done="0"/>
  <w15:commentEx w15:paraId="5F407BFF" w15:done="0"/>
  <w15:commentEx w15:paraId="13F9BED2" w15:done="0"/>
  <w15:commentEx w15:paraId="2EB10BA9" w15:done="0"/>
  <w15:commentEx w15:paraId="136D0FFC" w15:done="0"/>
  <w15:commentEx w15:paraId="2B24361D" w15:done="0"/>
  <w15:commentEx w15:paraId="61B79D4B" w15:done="0"/>
  <w15:commentEx w15:paraId="437B5561" w15:done="0"/>
  <w15:commentEx w15:paraId="0ED7AD4F" w15:done="0"/>
  <w15:commentEx w15:paraId="2D11F9A4" w15:done="0"/>
  <w15:commentEx w15:paraId="3353761A" w15:done="0"/>
  <w15:commentEx w15:paraId="018FD7B7" w15:done="0"/>
  <w15:commentEx w15:paraId="43DE3298" w15:done="0"/>
  <w15:commentEx w15:paraId="70D1603D" w15:done="0"/>
  <w15:commentEx w15:paraId="56AD687D" w15:done="0"/>
  <w15:commentEx w15:paraId="60830AC5" w15:done="0"/>
  <w15:commentEx w15:paraId="58C71792" w15:done="0"/>
  <w15:commentEx w15:paraId="7FA2E58A" w15:done="0"/>
  <w15:commentEx w15:paraId="4C2CF824" w15:done="0"/>
  <w15:commentEx w15:paraId="10DCACEA" w15:done="0"/>
  <w15:commentEx w15:paraId="2BE9507C" w15:done="0"/>
  <w15:commentEx w15:paraId="234387C9" w15:done="0"/>
  <w15:commentEx w15:paraId="21C22754" w15:done="0"/>
  <w15:commentEx w15:paraId="38BB8056" w15:done="0"/>
  <w15:commentEx w15:paraId="5C781050" w15:done="0"/>
  <w15:commentEx w15:paraId="610C96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9BA0D" w14:textId="77777777" w:rsidR="0026413F" w:rsidRDefault="0026413F" w:rsidP="00546706">
      <w:r>
        <w:separator/>
      </w:r>
    </w:p>
    <w:p w14:paraId="172378DD" w14:textId="77777777" w:rsidR="0026413F" w:rsidRDefault="0026413F" w:rsidP="00546706"/>
    <w:p w14:paraId="46E07E97" w14:textId="77777777" w:rsidR="0026413F" w:rsidRDefault="0026413F" w:rsidP="00546706"/>
    <w:p w14:paraId="2D654B90" w14:textId="77777777" w:rsidR="0026413F" w:rsidRDefault="0026413F" w:rsidP="00546706"/>
    <w:p w14:paraId="22108B96" w14:textId="77777777" w:rsidR="0026413F" w:rsidRDefault="0026413F"/>
    <w:p w14:paraId="6FC7BCC6" w14:textId="77777777" w:rsidR="0026413F" w:rsidRDefault="0026413F"/>
    <w:p w14:paraId="5CA1FC7A" w14:textId="77777777" w:rsidR="0026413F" w:rsidRDefault="0026413F"/>
  </w:endnote>
  <w:endnote w:type="continuationSeparator" w:id="0">
    <w:p w14:paraId="6C865719" w14:textId="77777777" w:rsidR="0026413F" w:rsidRDefault="0026413F" w:rsidP="00546706">
      <w:r>
        <w:continuationSeparator/>
      </w:r>
    </w:p>
    <w:p w14:paraId="78C839EA" w14:textId="77777777" w:rsidR="0026413F" w:rsidRDefault="0026413F" w:rsidP="00546706"/>
    <w:p w14:paraId="3462AC23" w14:textId="77777777" w:rsidR="0026413F" w:rsidRDefault="0026413F" w:rsidP="00546706"/>
    <w:p w14:paraId="4872845F" w14:textId="77777777" w:rsidR="0026413F" w:rsidRDefault="0026413F" w:rsidP="00546706"/>
    <w:p w14:paraId="6C4CF931" w14:textId="77777777" w:rsidR="0026413F" w:rsidRDefault="0026413F"/>
    <w:p w14:paraId="6000ADFB" w14:textId="77777777" w:rsidR="0026413F" w:rsidRDefault="0026413F"/>
    <w:p w14:paraId="151F66A7" w14:textId="77777777" w:rsidR="0026413F" w:rsidRDefault="002641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9C8AA" w14:textId="77777777" w:rsidR="0026413F" w:rsidRDefault="0026413F" w:rsidP="00546706">
      <w:r>
        <w:separator/>
      </w:r>
    </w:p>
    <w:p w14:paraId="2CA3FCB9" w14:textId="77777777" w:rsidR="0026413F" w:rsidRDefault="0026413F" w:rsidP="00546706"/>
    <w:p w14:paraId="2A230C51" w14:textId="77777777" w:rsidR="0026413F" w:rsidRDefault="0026413F" w:rsidP="00546706"/>
    <w:p w14:paraId="1D9C415D" w14:textId="77777777" w:rsidR="0026413F" w:rsidRDefault="0026413F" w:rsidP="00546706"/>
    <w:p w14:paraId="0E8460A2" w14:textId="77777777" w:rsidR="0026413F" w:rsidRDefault="0026413F"/>
    <w:p w14:paraId="077BE426" w14:textId="77777777" w:rsidR="0026413F" w:rsidRDefault="0026413F"/>
    <w:p w14:paraId="36EC293F" w14:textId="77777777" w:rsidR="0026413F" w:rsidRDefault="0026413F"/>
  </w:footnote>
  <w:footnote w:type="continuationSeparator" w:id="0">
    <w:p w14:paraId="517329CD" w14:textId="77777777" w:rsidR="0026413F" w:rsidRDefault="0026413F" w:rsidP="00546706">
      <w:r>
        <w:continuationSeparator/>
      </w:r>
    </w:p>
    <w:p w14:paraId="4A178E9D" w14:textId="77777777" w:rsidR="0026413F" w:rsidRDefault="0026413F" w:rsidP="00546706"/>
    <w:p w14:paraId="04C70185" w14:textId="77777777" w:rsidR="0026413F" w:rsidRDefault="0026413F" w:rsidP="00546706"/>
    <w:p w14:paraId="6191EEAE" w14:textId="77777777" w:rsidR="0026413F" w:rsidRDefault="0026413F" w:rsidP="00546706"/>
    <w:p w14:paraId="367E7F39" w14:textId="77777777" w:rsidR="0026413F" w:rsidRDefault="0026413F"/>
    <w:p w14:paraId="2DE38AC5" w14:textId="77777777" w:rsidR="0026413F" w:rsidRDefault="0026413F"/>
    <w:p w14:paraId="0D4F71F9" w14:textId="77777777" w:rsidR="0026413F" w:rsidRDefault="002641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F03358" w:rsidRPr="00566CE2" w14:paraId="06FB5F0D" w14:textId="77777777" w:rsidTr="008F23D3">
      <w:trPr>
        <w:trHeight w:val="567"/>
      </w:trPr>
      <w:tc>
        <w:tcPr>
          <w:tcW w:w="3170" w:type="dxa"/>
          <w:shd w:val="clear" w:color="auto" w:fill="auto"/>
        </w:tcPr>
        <w:p w14:paraId="1AA4AE6B" w14:textId="77777777" w:rsidR="00F03358" w:rsidRPr="00566CE2" w:rsidRDefault="00F03358" w:rsidP="008F23D3">
          <w:pPr>
            <w:spacing w:after="0"/>
            <w:ind w:left="180"/>
          </w:pPr>
          <w:r>
            <w:rPr>
              <w:noProof/>
              <w:lang w:eastAsia="en-GB"/>
            </w:rPr>
            <w:drawing>
              <wp:inline distT="0" distB="0" distL="0" distR="0" wp14:anchorId="3DAF4A2C" wp14:editId="08BD5879">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F03358" w:rsidRDefault="00F03358" w:rsidP="006E4A0A">
          <w:pPr>
            <w:ind w:left="570"/>
            <w:jc w:val="center"/>
          </w:pPr>
          <w:r>
            <w:t>ESCC Generic Specification</w:t>
          </w:r>
        </w:p>
        <w:p w14:paraId="0D5CCDAB" w14:textId="77777777" w:rsidR="00F03358" w:rsidRPr="00566CE2" w:rsidRDefault="00F03358" w:rsidP="008F23D3">
          <w:pPr>
            <w:spacing w:after="0"/>
            <w:ind w:left="570"/>
            <w:jc w:val="center"/>
          </w:pPr>
          <w:r w:rsidRPr="00566CE2">
            <w:t xml:space="preserve">No. </w:t>
          </w:r>
          <w:r>
            <w:t>5000</w:t>
          </w:r>
        </w:p>
      </w:tc>
      <w:tc>
        <w:tcPr>
          <w:tcW w:w="2985" w:type="dxa"/>
          <w:shd w:val="clear" w:color="auto" w:fill="auto"/>
        </w:tcPr>
        <w:p w14:paraId="3C4AC508" w14:textId="77777777" w:rsidR="00F03358" w:rsidRPr="00566CE2" w:rsidRDefault="00F03358" w:rsidP="00566CE2">
          <w:r w:rsidRPr="00566CE2">
            <w:t xml:space="preserve">PAGE </w:t>
          </w:r>
          <w:r w:rsidRPr="00566CE2">
            <w:fldChar w:fldCharType="begin"/>
          </w:r>
          <w:r w:rsidRPr="00566CE2">
            <w:instrText xml:space="preserve"> PAGE  \* Arabic  \* MERGEFORMAT </w:instrText>
          </w:r>
          <w:r w:rsidRPr="00566CE2">
            <w:fldChar w:fldCharType="separate"/>
          </w:r>
          <w:r w:rsidR="0060288E">
            <w:rPr>
              <w:noProof/>
            </w:rPr>
            <w:t>35</w:t>
          </w:r>
          <w:r w:rsidRPr="00566CE2">
            <w:fldChar w:fldCharType="end"/>
          </w:r>
        </w:p>
        <w:p w14:paraId="1B758851" w14:textId="42F47658" w:rsidR="00F03358" w:rsidRPr="00566CE2" w:rsidRDefault="00F03358" w:rsidP="002C377C">
          <w:pPr>
            <w:spacing w:after="0"/>
          </w:pPr>
          <w:r>
            <w:t xml:space="preserve">ISSUE </w:t>
          </w:r>
          <w:r w:rsidRPr="00CB75AC">
            <w:rPr>
              <w:highlight w:val="yellow"/>
            </w:rPr>
            <w:t xml:space="preserve">7 </w:t>
          </w:r>
          <w:proofErr w:type="spellStart"/>
          <w:r w:rsidRPr="00CB75AC">
            <w:rPr>
              <w:highlight w:val="yellow"/>
            </w:rPr>
            <w:t>Dft</w:t>
          </w:r>
          <w:proofErr w:type="spellEnd"/>
          <w:r w:rsidRPr="00CB75AC">
            <w:rPr>
              <w:highlight w:val="yellow"/>
            </w:rPr>
            <w:t xml:space="preserve"> E</w:t>
          </w:r>
        </w:p>
      </w:tc>
    </w:tr>
  </w:tbl>
  <w:p w14:paraId="747A1E1B" w14:textId="77777777" w:rsidR="00F03358" w:rsidRDefault="00F033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1DD1115D"/>
    <w:multiLevelType w:val="hybridMultilevel"/>
    <w:tmpl w:val="9B2A434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2B4774ED"/>
    <w:multiLevelType w:val="multilevel"/>
    <w:tmpl w:val="752C8C82"/>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36311B6"/>
    <w:multiLevelType w:val="hybridMultilevel"/>
    <w:tmpl w:val="5A5E4A9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40E39"/>
    <w:multiLevelType w:val="hybridMultilevel"/>
    <w:tmpl w:val="C28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6F341F2"/>
    <w:multiLevelType w:val="hybridMultilevel"/>
    <w:tmpl w:val="4DE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0"/>
  </w:num>
  <w:num w:numId="4">
    <w:abstractNumId w:val="13"/>
  </w:num>
  <w:num w:numId="5">
    <w:abstractNumId w:val="15"/>
  </w:num>
  <w:num w:numId="6">
    <w:abstractNumId w:val="21"/>
  </w:num>
  <w:num w:numId="7">
    <w:abstractNumId w:val="22"/>
  </w:num>
  <w:num w:numId="8">
    <w:abstractNumId w:val="1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6"/>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num>
  <w:num w:numId="16">
    <w:abstractNumId w:val="29"/>
    <w:lvlOverride w:ilvl="0">
      <w:startOverride w:val="1"/>
    </w:lvlOverride>
  </w:num>
  <w:num w:numId="17">
    <w:abstractNumId w:val="29"/>
    <w:lvlOverride w:ilvl="0">
      <w:startOverride w:val="1"/>
    </w:lvlOverride>
  </w:num>
  <w:num w:numId="18">
    <w:abstractNumId w:val="29"/>
    <w:lvlOverride w:ilvl="0">
      <w:startOverride w:val="1"/>
    </w:lvlOverride>
  </w:num>
  <w:num w:numId="19">
    <w:abstractNumId w:val="29"/>
    <w:lvlOverride w:ilvl="0">
      <w:startOverride w:val="1"/>
    </w:lvlOverride>
  </w:num>
  <w:num w:numId="20">
    <w:abstractNumId w:val="29"/>
    <w:lvlOverride w:ilvl="0">
      <w:startOverride w:val="1"/>
    </w:lvlOverride>
  </w:num>
  <w:num w:numId="21">
    <w:abstractNumId w:val="29"/>
    <w:lvlOverride w:ilvl="0">
      <w:startOverride w:val="1"/>
    </w:lvlOverride>
  </w:num>
  <w:num w:numId="22">
    <w:abstractNumId w:val="29"/>
    <w:lvlOverride w:ilvl="0">
      <w:startOverride w:val="1"/>
    </w:lvlOverride>
  </w:num>
  <w:num w:numId="23">
    <w:abstractNumId w:val="29"/>
    <w:lvlOverride w:ilvl="0">
      <w:startOverride w:val="1"/>
    </w:lvlOverride>
  </w:num>
  <w:num w:numId="24">
    <w:abstractNumId w:val="29"/>
  </w:num>
  <w:num w:numId="25">
    <w:abstractNumId w:val="27"/>
  </w:num>
  <w:num w:numId="26">
    <w:abstractNumId w:val="28"/>
  </w:num>
  <w:num w:numId="27">
    <w:abstractNumId w:val="26"/>
  </w:num>
  <w:num w:numId="28">
    <w:abstractNumId w:val="0"/>
  </w:num>
  <w:num w:numId="29">
    <w:abstractNumId w:val="12"/>
  </w:num>
  <w:num w:numId="30">
    <w:abstractNumId w:val="20"/>
  </w:num>
  <w:num w:numId="31">
    <w:abstractNumId w:val="24"/>
  </w:num>
  <w:num w:numId="32">
    <w:abstractNumId w:val="23"/>
  </w:num>
  <w:num w:numId="33">
    <w:abstractNumId w:val="19"/>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5"/>
  </w:num>
  <w:num w:numId="43">
    <w:abstractNumId w:val="15"/>
  </w:num>
  <w:num w:numId="44">
    <w:abstractNumId w:val="14"/>
  </w:num>
  <w:num w:numId="45">
    <w:abstractNumId w:val="25"/>
  </w:num>
  <w:num w:numId="46">
    <w:abstractNumId w:val="18"/>
  </w:num>
  <w:num w:numId="47">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1C80"/>
    <w:rsid w:val="00003AE4"/>
    <w:rsid w:val="00003F70"/>
    <w:rsid w:val="0000439C"/>
    <w:rsid w:val="000163B3"/>
    <w:rsid w:val="000226A5"/>
    <w:rsid w:val="000242D8"/>
    <w:rsid w:val="0002451F"/>
    <w:rsid w:val="00025650"/>
    <w:rsid w:val="00025EDD"/>
    <w:rsid w:val="000268CE"/>
    <w:rsid w:val="0003124C"/>
    <w:rsid w:val="00031444"/>
    <w:rsid w:val="000335CA"/>
    <w:rsid w:val="00033D8E"/>
    <w:rsid w:val="0003414C"/>
    <w:rsid w:val="0003564C"/>
    <w:rsid w:val="00035F1C"/>
    <w:rsid w:val="0003657B"/>
    <w:rsid w:val="000365AF"/>
    <w:rsid w:val="000376BE"/>
    <w:rsid w:val="00045B2B"/>
    <w:rsid w:val="00053D5E"/>
    <w:rsid w:val="000547FA"/>
    <w:rsid w:val="000548D0"/>
    <w:rsid w:val="00055A7F"/>
    <w:rsid w:val="00060852"/>
    <w:rsid w:val="0006085A"/>
    <w:rsid w:val="000618F9"/>
    <w:rsid w:val="000647C5"/>
    <w:rsid w:val="00065B46"/>
    <w:rsid w:val="000671EC"/>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5A81"/>
    <w:rsid w:val="000A0D25"/>
    <w:rsid w:val="000A1C64"/>
    <w:rsid w:val="000A3ACD"/>
    <w:rsid w:val="000A5C95"/>
    <w:rsid w:val="000A5EC7"/>
    <w:rsid w:val="000A6E5E"/>
    <w:rsid w:val="000A7481"/>
    <w:rsid w:val="000B3613"/>
    <w:rsid w:val="000B4302"/>
    <w:rsid w:val="000B4DEC"/>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228F"/>
    <w:rsid w:val="000F24BA"/>
    <w:rsid w:val="000F315F"/>
    <w:rsid w:val="000F3340"/>
    <w:rsid w:val="000F4755"/>
    <w:rsid w:val="000F563F"/>
    <w:rsid w:val="000F5B1B"/>
    <w:rsid w:val="000F753F"/>
    <w:rsid w:val="000F7ADD"/>
    <w:rsid w:val="00102820"/>
    <w:rsid w:val="001038A1"/>
    <w:rsid w:val="0011099A"/>
    <w:rsid w:val="00112EE0"/>
    <w:rsid w:val="00112EF8"/>
    <w:rsid w:val="0011461F"/>
    <w:rsid w:val="00115B90"/>
    <w:rsid w:val="0012267E"/>
    <w:rsid w:val="0012548A"/>
    <w:rsid w:val="00126A9C"/>
    <w:rsid w:val="00127B3B"/>
    <w:rsid w:val="001336F3"/>
    <w:rsid w:val="00137215"/>
    <w:rsid w:val="00137ECE"/>
    <w:rsid w:val="00141CC3"/>
    <w:rsid w:val="00146B81"/>
    <w:rsid w:val="001473B1"/>
    <w:rsid w:val="00151C40"/>
    <w:rsid w:val="00151C66"/>
    <w:rsid w:val="001532CB"/>
    <w:rsid w:val="0015525A"/>
    <w:rsid w:val="001560BA"/>
    <w:rsid w:val="00157303"/>
    <w:rsid w:val="00163A4C"/>
    <w:rsid w:val="00164D15"/>
    <w:rsid w:val="00164F3F"/>
    <w:rsid w:val="00167CFE"/>
    <w:rsid w:val="00172FC0"/>
    <w:rsid w:val="00174C0D"/>
    <w:rsid w:val="001807FF"/>
    <w:rsid w:val="00180F10"/>
    <w:rsid w:val="0018153C"/>
    <w:rsid w:val="00182349"/>
    <w:rsid w:val="00182952"/>
    <w:rsid w:val="00183EC4"/>
    <w:rsid w:val="00185072"/>
    <w:rsid w:val="001866E1"/>
    <w:rsid w:val="001910B0"/>
    <w:rsid w:val="00192035"/>
    <w:rsid w:val="00192E81"/>
    <w:rsid w:val="001952E9"/>
    <w:rsid w:val="0019571C"/>
    <w:rsid w:val="00195FD6"/>
    <w:rsid w:val="001A333C"/>
    <w:rsid w:val="001A4EB4"/>
    <w:rsid w:val="001A4F3C"/>
    <w:rsid w:val="001A5F9F"/>
    <w:rsid w:val="001A6758"/>
    <w:rsid w:val="001A6C8D"/>
    <w:rsid w:val="001A7198"/>
    <w:rsid w:val="001A7D31"/>
    <w:rsid w:val="001B2295"/>
    <w:rsid w:val="001B4CDC"/>
    <w:rsid w:val="001B4F51"/>
    <w:rsid w:val="001B5683"/>
    <w:rsid w:val="001B7176"/>
    <w:rsid w:val="001B7C3A"/>
    <w:rsid w:val="001C2B98"/>
    <w:rsid w:val="001C2FD7"/>
    <w:rsid w:val="001C45C9"/>
    <w:rsid w:val="001C6BB2"/>
    <w:rsid w:val="001C6E75"/>
    <w:rsid w:val="001C7582"/>
    <w:rsid w:val="001D173E"/>
    <w:rsid w:val="001D35F8"/>
    <w:rsid w:val="001D3F2B"/>
    <w:rsid w:val="001D5074"/>
    <w:rsid w:val="001E04D9"/>
    <w:rsid w:val="001E1317"/>
    <w:rsid w:val="001E4227"/>
    <w:rsid w:val="001F0C25"/>
    <w:rsid w:val="001F54FA"/>
    <w:rsid w:val="001F6CC7"/>
    <w:rsid w:val="001F773B"/>
    <w:rsid w:val="0020029C"/>
    <w:rsid w:val="002003C6"/>
    <w:rsid w:val="002070F2"/>
    <w:rsid w:val="00207977"/>
    <w:rsid w:val="0021205D"/>
    <w:rsid w:val="002151C9"/>
    <w:rsid w:val="002209BF"/>
    <w:rsid w:val="00221A94"/>
    <w:rsid w:val="00222AD4"/>
    <w:rsid w:val="002237AC"/>
    <w:rsid w:val="00223932"/>
    <w:rsid w:val="00224478"/>
    <w:rsid w:val="0023078E"/>
    <w:rsid w:val="00231000"/>
    <w:rsid w:val="002333CB"/>
    <w:rsid w:val="002344EC"/>
    <w:rsid w:val="00234FB8"/>
    <w:rsid w:val="00240DB1"/>
    <w:rsid w:val="00241FF4"/>
    <w:rsid w:val="00242A71"/>
    <w:rsid w:val="002433E6"/>
    <w:rsid w:val="00247CE8"/>
    <w:rsid w:val="00250332"/>
    <w:rsid w:val="00250382"/>
    <w:rsid w:val="002550BE"/>
    <w:rsid w:val="00256720"/>
    <w:rsid w:val="00261CD7"/>
    <w:rsid w:val="0026413F"/>
    <w:rsid w:val="00265398"/>
    <w:rsid w:val="0026645C"/>
    <w:rsid w:val="00266C8D"/>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7591"/>
    <w:rsid w:val="002B1A90"/>
    <w:rsid w:val="002B510A"/>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755E"/>
    <w:rsid w:val="002F0A57"/>
    <w:rsid w:val="002F1DE3"/>
    <w:rsid w:val="002F301F"/>
    <w:rsid w:val="002F375B"/>
    <w:rsid w:val="002F3C8C"/>
    <w:rsid w:val="002F49EC"/>
    <w:rsid w:val="002F5A81"/>
    <w:rsid w:val="0030287A"/>
    <w:rsid w:val="0030436A"/>
    <w:rsid w:val="0030454A"/>
    <w:rsid w:val="00305009"/>
    <w:rsid w:val="003060C2"/>
    <w:rsid w:val="003061D3"/>
    <w:rsid w:val="00306861"/>
    <w:rsid w:val="00306ACC"/>
    <w:rsid w:val="00306CFA"/>
    <w:rsid w:val="00312152"/>
    <w:rsid w:val="00313E84"/>
    <w:rsid w:val="00315B4F"/>
    <w:rsid w:val="003171B7"/>
    <w:rsid w:val="003179E6"/>
    <w:rsid w:val="003203B1"/>
    <w:rsid w:val="00321374"/>
    <w:rsid w:val="00325223"/>
    <w:rsid w:val="00325C1C"/>
    <w:rsid w:val="003273E4"/>
    <w:rsid w:val="00331655"/>
    <w:rsid w:val="00332B2D"/>
    <w:rsid w:val="00333BC8"/>
    <w:rsid w:val="003356D4"/>
    <w:rsid w:val="00341255"/>
    <w:rsid w:val="00342DA2"/>
    <w:rsid w:val="00342DCF"/>
    <w:rsid w:val="00343105"/>
    <w:rsid w:val="00344846"/>
    <w:rsid w:val="003448D9"/>
    <w:rsid w:val="00344F6A"/>
    <w:rsid w:val="00347AB4"/>
    <w:rsid w:val="00350B90"/>
    <w:rsid w:val="0035138F"/>
    <w:rsid w:val="003522C5"/>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6B6"/>
    <w:rsid w:val="003776C8"/>
    <w:rsid w:val="00383EFC"/>
    <w:rsid w:val="00385F47"/>
    <w:rsid w:val="00386379"/>
    <w:rsid w:val="00391289"/>
    <w:rsid w:val="00397345"/>
    <w:rsid w:val="00397CFD"/>
    <w:rsid w:val="003A0780"/>
    <w:rsid w:val="003A2CC1"/>
    <w:rsid w:val="003A4922"/>
    <w:rsid w:val="003A5595"/>
    <w:rsid w:val="003A5A18"/>
    <w:rsid w:val="003A5DEC"/>
    <w:rsid w:val="003B12C3"/>
    <w:rsid w:val="003B43D1"/>
    <w:rsid w:val="003B4579"/>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846"/>
    <w:rsid w:val="003E6009"/>
    <w:rsid w:val="003E6DCA"/>
    <w:rsid w:val="003E7919"/>
    <w:rsid w:val="003F1AE0"/>
    <w:rsid w:val="003F3D22"/>
    <w:rsid w:val="003F486C"/>
    <w:rsid w:val="00400149"/>
    <w:rsid w:val="004060D4"/>
    <w:rsid w:val="00406393"/>
    <w:rsid w:val="0040702E"/>
    <w:rsid w:val="004075DB"/>
    <w:rsid w:val="00407763"/>
    <w:rsid w:val="0041202E"/>
    <w:rsid w:val="004125E9"/>
    <w:rsid w:val="00416144"/>
    <w:rsid w:val="00422841"/>
    <w:rsid w:val="00422AD7"/>
    <w:rsid w:val="0042310A"/>
    <w:rsid w:val="00423143"/>
    <w:rsid w:val="00424D1B"/>
    <w:rsid w:val="00425B21"/>
    <w:rsid w:val="00425C46"/>
    <w:rsid w:val="00437EC5"/>
    <w:rsid w:val="0044179C"/>
    <w:rsid w:val="0044205B"/>
    <w:rsid w:val="00442257"/>
    <w:rsid w:val="004427C8"/>
    <w:rsid w:val="00451A0B"/>
    <w:rsid w:val="00452B1D"/>
    <w:rsid w:val="00453697"/>
    <w:rsid w:val="00456E16"/>
    <w:rsid w:val="00457A29"/>
    <w:rsid w:val="004622E7"/>
    <w:rsid w:val="0046550B"/>
    <w:rsid w:val="00466441"/>
    <w:rsid w:val="00470446"/>
    <w:rsid w:val="00471F38"/>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1599"/>
    <w:rsid w:val="004C6CC6"/>
    <w:rsid w:val="004D1E63"/>
    <w:rsid w:val="004D2E62"/>
    <w:rsid w:val="004D35F2"/>
    <w:rsid w:val="004D4AD7"/>
    <w:rsid w:val="004D7FEA"/>
    <w:rsid w:val="004E05B1"/>
    <w:rsid w:val="004E0F5B"/>
    <w:rsid w:val="004E2B89"/>
    <w:rsid w:val="004E47E4"/>
    <w:rsid w:val="004E606D"/>
    <w:rsid w:val="004F75C7"/>
    <w:rsid w:val="00501729"/>
    <w:rsid w:val="00501B6A"/>
    <w:rsid w:val="00502DC9"/>
    <w:rsid w:val="00507486"/>
    <w:rsid w:val="00507BC5"/>
    <w:rsid w:val="005102B4"/>
    <w:rsid w:val="00510E8F"/>
    <w:rsid w:val="0051231C"/>
    <w:rsid w:val="00516F45"/>
    <w:rsid w:val="005204EC"/>
    <w:rsid w:val="005209C0"/>
    <w:rsid w:val="00521F43"/>
    <w:rsid w:val="00522415"/>
    <w:rsid w:val="00522AC1"/>
    <w:rsid w:val="00523623"/>
    <w:rsid w:val="005240B3"/>
    <w:rsid w:val="00526902"/>
    <w:rsid w:val="00527C68"/>
    <w:rsid w:val="00530D25"/>
    <w:rsid w:val="005313F3"/>
    <w:rsid w:val="00533E27"/>
    <w:rsid w:val="00534C5D"/>
    <w:rsid w:val="0053603F"/>
    <w:rsid w:val="005373E2"/>
    <w:rsid w:val="00537EB9"/>
    <w:rsid w:val="00540811"/>
    <w:rsid w:val="005408F5"/>
    <w:rsid w:val="005409BE"/>
    <w:rsid w:val="0054256F"/>
    <w:rsid w:val="00544EF1"/>
    <w:rsid w:val="005452CC"/>
    <w:rsid w:val="00545BC4"/>
    <w:rsid w:val="00546706"/>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8D1"/>
    <w:rsid w:val="00574742"/>
    <w:rsid w:val="005752AE"/>
    <w:rsid w:val="0057664B"/>
    <w:rsid w:val="00581D9F"/>
    <w:rsid w:val="005867BC"/>
    <w:rsid w:val="00594967"/>
    <w:rsid w:val="00595DC3"/>
    <w:rsid w:val="005A0ECB"/>
    <w:rsid w:val="005A2BA9"/>
    <w:rsid w:val="005A360D"/>
    <w:rsid w:val="005A437B"/>
    <w:rsid w:val="005A4407"/>
    <w:rsid w:val="005A6548"/>
    <w:rsid w:val="005A7E22"/>
    <w:rsid w:val="005B045E"/>
    <w:rsid w:val="005B0A5C"/>
    <w:rsid w:val="005B3BBE"/>
    <w:rsid w:val="005B7222"/>
    <w:rsid w:val="005B7CF2"/>
    <w:rsid w:val="005C28AF"/>
    <w:rsid w:val="005C4D4A"/>
    <w:rsid w:val="005C502C"/>
    <w:rsid w:val="005D2633"/>
    <w:rsid w:val="005D2FE7"/>
    <w:rsid w:val="005D3F79"/>
    <w:rsid w:val="005D528D"/>
    <w:rsid w:val="005D52F9"/>
    <w:rsid w:val="005E000B"/>
    <w:rsid w:val="005E2F5F"/>
    <w:rsid w:val="005E4244"/>
    <w:rsid w:val="005E43AC"/>
    <w:rsid w:val="005E52F9"/>
    <w:rsid w:val="005E6707"/>
    <w:rsid w:val="005F38D6"/>
    <w:rsid w:val="005F7834"/>
    <w:rsid w:val="006000E1"/>
    <w:rsid w:val="0060288E"/>
    <w:rsid w:val="006036AF"/>
    <w:rsid w:val="006050C6"/>
    <w:rsid w:val="0060581B"/>
    <w:rsid w:val="00605AE1"/>
    <w:rsid w:val="00605D7C"/>
    <w:rsid w:val="0060751D"/>
    <w:rsid w:val="00607AF4"/>
    <w:rsid w:val="00615817"/>
    <w:rsid w:val="00616619"/>
    <w:rsid w:val="006170A1"/>
    <w:rsid w:val="0062009A"/>
    <w:rsid w:val="0062249B"/>
    <w:rsid w:val="006317F2"/>
    <w:rsid w:val="00637701"/>
    <w:rsid w:val="006429D9"/>
    <w:rsid w:val="00642BF2"/>
    <w:rsid w:val="006474F5"/>
    <w:rsid w:val="00647C0F"/>
    <w:rsid w:val="00647DC7"/>
    <w:rsid w:val="006505AE"/>
    <w:rsid w:val="006537D6"/>
    <w:rsid w:val="006540B7"/>
    <w:rsid w:val="00654590"/>
    <w:rsid w:val="00655561"/>
    <w:rsid w:val="006563A6"/>
    <w:rsid w:val="006569AB"/>
    <w:rsid w:val="006571F2"/>
    <w:rsid w:val="006575DD"/>
    <w:rsid w:val="006622DF"/>
    <w:rsid w:val="00663844"/>
    <w:rsid w:val="0066609E"/>
    <w:rsid w:val="006660CA"/>
    <w:rsid w:val="0066662A"/>
    <w:rsid w:val="00666F1E"/>
    <w:rsid w:val="00667189"/>
    <w:rsid w:val="006672FA"/>
    <w:rsid w:val="0066733B"/>
    <w:rsid w:val="00667F65"/>
    <w:rsid w:val="00670C72"/>
    <w:rsid w:val="00670FC1"/>
    <w:rsid w:val="006758AB"/>
    <w:rsid w:val="0067622F"/>
    <w:rsid w:val="00676C8F"/>
    <w:rsid w:val="00683761"/>
    <w:rsid w:val="00692DC9"/>
    <w:rsid w:val="00694AF0"/>
    <w:rsid w:val="006A037A"/>
    <w:rsid w:val="006A2045"/>
    <w:rsid w:val="006A27C5"/>
    <w:rsid w:val="006A2C60"/>
    <w:rsid w:val="006A3DA7"/>
    <w:rsid w:val="006A6A96"/>
    <w:rsid w:val="006A743B"/>
    <w:rsid w:val="006B0D65"/>
    <w:rsid w:val="006B167F"/>
    <w:rsid w:val="006B3E85"/>
    <w:rsid w:val="006B50E7"/>
    <w:rsid w:val="006B573D"/>
    <w:rsid w:val="006C0DEB"/>
    <w:rsid w:val="006C3B45"/>
    <w:rsid w:val="006C43A4"/>
    <w:rsid w:val="006C4C33"/>
    <w:rsid w:val="006C541D"/>
    <w:rsid w:val="006C564A"/>
    <w:rsid w:val="006D20D2"/>
    <w:rsid w:val="006D23D3"/>
    <w:rsid w:val="006D3B4E"/>
    <w:rsid w:val="006D50EF"/>
    <w:rsid w:val="006D6823"/>
    <w:rsid w:val="006E2C32"/>
    <w:rsid w:val="006E4A0A"/>
    <w:rsid w:val="006E6594"/>
    <w:rsid w:val="006F0A85"/>
    <w:rsid w:val="006F306D"/>
    <w:rsid w:val="006F3A91"/>
    <w:rsid w:val="006F3DC3"/>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42352"/>
    <w:rsid w:val="00742631"/>
    <w:rsid w:val="007444E8"/>
    <w:rsid w:val="00745064"/>
    <w:rsid w:val="00745CB9"/>
    <w:rsid w:val="00751129"/>
    <w:rsid w:val="00751C97"/>
    <w:rsid w:val="00755661"/>
    <w:rsid w:val="00760534"/>
    <w:rsid w:val="00760D3C"/>
    <w:rsid w:val="0076189C"/>
    <w:rsid w:val="007638F8"/>
    <w:rsid w:val="00765A03"/>
    <w:rsid w:val="00765A75"/>
    <w:rsid w:val="00765FC1"/>
    <w:rsid w:val="00775426"/>
    <w:rsid w:val="00777808"/>
    <w:rsid w:val="00781600"/>
    <w:rsid w:val="00781D97"/>
    <w:rsid w:val="00783083"/>
    <w:rsid w:val="00784003"/>
    <w:rsid w:val="0078498C"/>
    <w:rsid w:val="00791787"/>
    <w:rsid w:val="007955C1"/>
    <w:rsid w:val="0079596A"/>
    <w:rsid w:val="007959BD"/>
    <w:rsid w:val="007A0F4F"/>
    <w:rsid w:val="007A19C9"/>
    <w:rsid w:val="007A2A1C"/>
    <w:rsid w:val="007A41EF"/>
    <w:rsid w:val="007A45A3"/>
    <w:rsid w:val="007A45BB"/>
    <w:rsid w:val="007A5AD2"/>
    <w:rsid w:val="007A6150"/>
    <w:rsid w:val="007B3676"/>
    <w:rsid w:val="007B5E05"/>
    <w:rsid w:val="007C115A"/>
    <w:rsid w:val="007C17D8"/>
    <w:rsid w:val="007C4A9B"/>
    <w:rsid w:val="007C4F6B"/>
    <w:rsid w:val="007C5CAB"/>
    <w:rsid w:val="007C7AE9"/>
    <w:rsid w:val="007D21CA"/>
    <w:rsid w:val="007D2625"/>
    <w:rsid w:val="007D2B79"/>
    <w:rsid w:val="007D5A41"/>
    <w:rsid w:val="007D66F9"/>
    <w:rsid w:val="007D77C5"/>
    <w:rsid w:val="007D7EE2"/>
    <w:rsid w:val="007E7018"/>
    <w:rsid w:val="007F0891"/>
    <w:rsid w:val="007F1588"/>
    <w:rsid w:val="007F1BCF"/>
    <w:rsid w:val="007F38A6"/>
    <w:rsid w:val="007F4E43"/>
    <w:rsid w:val="007F5AFE"/>
    <w:rsid w:val="007F70AD"/>
    <w:rsid w:val="008035F9"/>
    <w:rsid w:val="00805AD6"/>
    <w:rsid w:val="00806B6A"/>
    <w:rsid w:val="00806BE2"/>
    <w:rsid w:val="008071B7"/>
    <w:rsid w:val="0081025B"/>
    <w:rsid w:val="008113F9"/>
    <w:rsid w:val="00812102"/>
    <w:rsid w:val="00813E09"/>
    <w:rsid w:val="00814EBE"/>
    <w:rsid w:val="0081614E"/>
    <w:rsid w:val="008178E0"/>
    <w:rsid w:val="0082203D"/>
    <w:rsid w:val="00822D3B"/>
    <w:rsid w:val="008268DF"/>
    <w:rsid w:val="00830153"/>
    <w:rsid w:val="00830B59"/>
    <w:rsid w:val="00830B72"/>
    <w:rsid w:val="00832160"/>
    <w:rsid w:val="00832A13"/>
    <w:rsid w:val="0083328D"/>
    <w:rsid w:val="00833E8F"/>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707D7"/>
    <w:rsid w:val="00871052"/>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75B1"/>
    <w:rsid w:val="008A7BB0"/>
    <w:rsid w:val="008B1A2E"/>
    <w:rsid w:val="008B5CFD"/>
    <w:rsid w:val="008B7072"/>
    <w:rsid w:val="008B780E"/>
    <w:rsid w:val="008C0C96"/>
    <w:rsid w:val="008C2367"/>
    <w:rsid w:val="008C2FF0"/>
    <w:rsid w:val="008C5BD1"/>
    <w:rsid w:val="008D0546"/>
    <w:rsid w:val="008D0CFB"/>
    <w:rsid w:val="008D2548"/>
    <w:rsid w:val="008D2631"/>
    <w:rsid w:val="008E0269"/>
    <w:rsid w:val="008E08F4"/>
    <w:rsid w:val="008E0B70"/>
    <w:rsid w:val="008E0EEA"/>
    <w:rsid w:val="008E3946"/>
    <w:rsid w:val="008E4AAB"/>
    <w:rsid w:val="008E533E"/>
    <w:rsid w:val="008E5922"/>
    <w:rsid w:val="008E6209"/>
    <w:rsid w:val="008E7C20"/>
    <w:rsid w:val="008F1F1C"/>
    <w:rsid w:val="008F23D3"/>
    <w:rsid w:val="008F4225"/>
    <w:rsid w:val="008F5705"/>
    <w:rsid w:val="008F6ADB"/>
    <w:rsid w:val="0090020C"/>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526A"/>
    <w:rsid w:val="00945491"/>
    <w:rsid w:val="00951173"/>
    <w:rsid w:val="009533B6"/>
    <w:rsid w:val="00953864"/>
    <w:rsid w:val="00954755"/>
    <w:rsid w:val="00955616"/>
    <w:rsid w:val="00956116"/>
    <w:rsid w:val="00956B80"/>
    <w:rsid w:val="00960F25"/>
    <w:rsid w:val="00961894"/>
    <w:rsid w:val="0096368B"/>
    <w:rsid w:val="00963762"/>
    <w:rsid w:val="00963DEB"/>
    <w:rsid w:val="00967628"/>
    <w:rsid w:val="00970A11"/>
    <w:rsid w:val="0097458B"/>
    <w:rsid w:val="00974AAC"/>
    <w:rsid w:val="00974BF1"/>
    <w:rsid w:val="0097766F"/>
    <w:rsid w:val="009810B2"/>
    <w:rsid w:val="0098141A"/>
    <w:rsid w:val="00985D5A"/>
    <w:rsid w:val="00987353"/>
    <w:rsid w:val="009912F5"/>
    <w:rsid w:val="00991AFF"/>
    <w:rsid w:val="009920B0"/>
    <w:rsid w:val="00993A07"/>
    <w:rsid w:val="00993E2B"/>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E2341"/>
    <w:rsid w:val="009E38DB"/>
    <w:rsid w:val="009E58BF"/>
    <w:rsid w:val="009E7E5A"/>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68F"/>
    <w:rsid w:val="00A51C3F"/>
    <w:rsid w:val="00A54194"/>
    <w:rsid w:val="00A5431C"/>
    <w:rsid w:val="00A57644"/>
    <w:rsid w:val="00A60219"/>
    <w:rsid w:val="00A61C5D"/>
    <w:rsid w:val="00A61D6C"/>
    <w:rsid w:val="00A6210F"/>
    <w:rsid w:val="00A64120"/>
    <w:rsid w:val="00A651E0"/>
    <w:rsid w:val="00A66600"/>
    <w:rsid w:val="00A679BC"/>
    <w:rsid w:val="00A67D54"/>
    <w:rsid w:val="00A7154D"/>
    <w:rsid w:val="00A717F2"/>
    <w:rsid w:val="00A73BAB"/>
    <w:rsid w:val="00A74283"/>
    <w:rsid w:val="00A8013C"/>
    <w:rsid w:val="00A81082"/>
    <w:rsid w:val="00A81A43"/>
    <w:rsid w:val="00A822F7"/>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10C5"/>
    <w:rsid w:val="00AC1F0E"/>
    <w:rsid w:val="00AC721C"/>
    <w:rsid w:val="00AC7850"/>
    <w:rsid w:val="00AD0701"/>
    <w:rsid w:val="00AD14E6"/>
    <w:rsid w:val="00AE24A5"/>
    <w:rsid w:val="00AE2B68"/>
    <w:rsid w:val="00AE2EDF"/>
    <w:rsid w:val="00AE3E08"/>
    <w:rsid w:val="00AE4953"/>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413E"/>
    <w:rsid w:val="00B56821"/>
    <w:rsid w:val="00B57472"/>
    <w:rsid w:val="00B64436"/>
    <w:rsid w:val="00B650B7"/>
    <w:rsid w:val="00B65B48"/>
    <w:rsid w:val="00B731B8"/>
    <w:rsid w:val="00B74390"/>
    <w:rsid w:val="00B74C5F"/>
    <w:rsid w:val="00B75AD2"/>
    <w:rsid w:val="00B80D3F"/>
    <w:rsid w:val="00B8361E"/>
    <w:rsid w:val="00B84AEF"/>
    <w:rsid w:val="00B84F03"/>
    <w:rsid w:val="00B87AD1"/>
    <w:rsid w:val="00B9023A"/>
    <w:rsid w:val="00B902CE"/>
    <w:rsid w:val="00B959C4"/>
    <w:rsid w:val="00BA55D8"/>
    <w:rsid w:val="00BA771E"/>
    <w:rsid w:val="00BB6BB2"/>
    <w:rsid w:val="00BC0DEC"/>
    <w:rsid w:val="00BC2B60"/>
    <w:rsid w:val="00BC7169"/>
    <w:rsid w:val="00BD0B13"/>
    <w:rsid w:val="00BD3D05"/>
    <w:rsid w:val="00BD4FE4"/>
    <w:rsid w:val="00BD701B"/>
    <w:rsid w:val="00BD7530"/>
    <w:rsid w:val="00BD7B3B"/>
    <w:rsid w:val="00BD7E64"/>
    <w:rsid w:val="00BE0ACF"/>
    <w:rsid w:val="00BE0CA8"/>
    <w:rsid w:val="00BE1A50"/>
    <w:rsid w:val="00BE5026"/>
    <w:rsid w:val="00BE6068"/>
    <w:rsid w:val="00BE737D"/>
    <w:rsid w:val="00BF07B6"/>
    <w:rsid w:val="00BF3232"/>
    <w:rsid w:val="00BF36BD"/>
    <w:rsid w:val="00BF4135"/>
    <w:rsid w:val="00BF48DF"/>
    <w:rsid w:val="00BF4D4A"/>
    <w:rsid w:val="00C034C0"/>
    <w:rsid w:val="00C035CB"/>
    <w:rsid w:val="00C03818"/>
    <w:rsid w:val="00C0450C"/>
    <w:rsid w:val="00C04C8B"/>
    <w:rsid w:val="00C072F7"/>
    <w:rsid w:val="00C079B6"/>
    <w:rsid w:val="00C102B8"/>
    <w:rsid w:val="00C103F9"/>
    <w:rsid w:val="00C131D3"/>
    <w:rsid w:val="00C13770"/>
    <w:rsid w:val="00C21E6A"/>
    <w:rsid w:val="00C30D56"/>
    <w:rsid w:val="00C35256"/>
    <w:rsid w:val="00C36845"/>
    <w:rsid w:val="00C37D42"/>
    <w:rsid w:val="00C4189B"/>
    <w:rsid w:val="00C420EE"/>
    <w:rsid w:val="00C42A33"/>
    <w:rsid w:val="00C42E9B"/>
    <w:rsid w:val="00C43799"/>
    <w:rsid w:val="00C43B1E"/>
    <w:rsid w:val="00C45C59"/>
    <w:rsid w:val="00C46748"/>
    <w:rsid w:val="00C4783C"/>
    <w:rsid w:val="00C47C91"/>
    <w:rsid w:val="00C47E78"/>
    <w:rsid w:val="00C54510"/>
    <w:rsid w:val="00C551AC"/>
    <w:rsid w:val="00C573A2"/>
    <w:rsid w:val="00C6074D"/>
    <w:rsid w:val="00C61034"/>
    <w:rsid w:val="00C615DB"/>
    <w:rsid w:val="00C61C4E"/>
    <w:rsid w:val="00C6377B"/>
    <w:rsid w:val="00C65683"/>
    <w:rsid w:val="00C66C2E"/>
    <w:rsid w:val="00C67E68"/>
    <w:rsid w:val="00C722AF"/>
    <w:rsid w:val="00C7379D"/>
    <w:rsid w:val="00C737CD"/>
    <w:rsid w:val="00C76484"/>
    <w:rsid w:val="00C8117C"/>
    <w:rsid w:val="00C82741"/>
    <w:rsid w:val="00C857BE"/>
    <w:rsid w:val="00C864A9"/>
    <w:rsid w:val="00C8713E"/>
    <w:rsid w:val="00C87479"/>
    <w:rsid w:val="00C90271"/>
    <w:rsid w:val="00C9060A"/>
    <w:rsid w:val="00C92033"/>
    <w:rsid w:val="00C946C8"/>
    <w:rsid w:val="00C94ECA"/>
    <w:rsid w:val="00CA192B"/>
    <w:rsid w:val="00CA48F3"/>
    <w:rsid w:val="00CA4C9A"/>
    <w:rsid w:val="00CA69DE"/>
    <w:rsid w:val="00CB343B"/>
    <w:rsid w:val="00CB75AC"/>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644D"/>
    <w:rsid w:val="00CE6C13"/>
    <w:rsid w:val="00CF0CE1"/>
    <w:rsid w:val="00CF2197"/>
    <w:rsid w:val="00CF360F"/>
    <w:rsid w:val="00CF54F5"/>
    <w:rsid w:val="00CF58C3"/>
    <w:rsid w:val="00CF5CE0"/>
    <w:rsid w:val="00CF650D"/>
    <w:rsid w:val="00CF711B"/>
    <w:rsid w:val="00CF7B0E"/>
    <w:rsid w:val="00CF7E65"/>
    <w:rsid w:val="00D00412"/>
    <w:rsid w:val="00D025DF"/>
    <w:rsid w:val="00D05E5F"/>
    <w:rsid w:val="00D13AC9"/>
    <w:rsid w:val="00D1481E"/>
    <w:rsid w:val="00D15D51"/>
    <w:rsid w:val="00D15D78"/>
    <w:rsid w:val="00D178E0"/>
    <w:rsid w:val="00D21D39"/>
    <w:rsid w:val="00D22ED2"/>
    <w:rsid w:val="00D23BD4"/>
    <w:rsid w:val="00D23D5A"/>
    <w:rsid w:val="00D24D8A"/>
    <w:rsid w:val="00D315DE"/>
    <w:rsid w:val="00D32A34"/>
    <w:rsid w:val="00D336BF"/>
    <w:rsid w:val="00D33E1D"/>
    <w:rsid w:val="00D40743"/>
    <w:rsid w:val="00D4074C"/>
    <w:rsid w:val="00D43208"/>
    <w:rsid w:val="00D44AE3"/>
    <w:rsid w:val="00D44C24"/>
    <w:rsid w:val="00D451D0"/>
    <w:rsid w:val="00D5111E"/>
    <w:rsid w:val="00D523A9"/>
    <w:rsid w:val="00D527F1"/>
    <w:rsid w:val="00D52E59"/>
    <w:rsid w:val="00D54D3F"/>
    <w:rsid w:val="00D559D5"/>
    <w:rsid w:val="00D56DF1"/>
    <w:rsid w:val="00D6024F"/>
    <w:rsid w:val="00D6116A"/>
    <w:rsid w:val="00D62C1C"/>
    <w:rsid w:val="00D653D3"/>
    <w:rsid w:val="00D653FE"/>
    <w:rsid w:val="00D676E6"/>
    <w:rsid w:val="00D76232"/>
    <w:rsid w:val="00D76246"/>
    <w:rsid w:val="00D767B3"/>
    <w:rsid w:val="00D813D4"/>
    <w:rsid w:val="00D82E9B"/>
    <w:rsid w:val="00D84D06"/>
    <w:rsid w:val="00D85DAD"/>
    <w:rsid w:val="00D87110"/>
    <w:rsid w:val="00D90146"/>
    <w:rsid w:val="00D91628"/>
    <w:rsid w:val="00D91710"/>
    <w:rsid w:val="00D92FA9"/>
    <w:rsid w:val="00D9770A"/>
    <w:rsid w:val="00DA5F74"/>
    <w:rsid w:val="00DB49DC"/>
    <w:rsid w:val="00DB4C32"/>
    <w:rsid w:val="00DB556B"/>
    <w:rsid w:val="00DB5F20"/>
    <w:rsid w:val="00DB63D0"/>
    <w:rsid w:val="00DC30C8"/>
    <w:rsid w:val="00DD13FD"/>
    <w:rsid w:val="00DD2427"/>
    <w:rsid w:val="00DD3A87"/>
    <w:rsid w:val="00DD3BAA"/>
    <w:rsid w:val="00DD624E"/>
    <w:rsid w:val="00DD7683"/>
    <w:rsid w:val="00DE13D7"/>
    <w:rsid w:val="00DE3360"/>
    <w:rsid w:val="00DE5353"/>
    <w:rsid w:val="00DE5D44"/>
    <w:rsid w:val="00DE5D5B"/>
    <w:rsid w:val="00DE635F"/>
    <w:rsid w:val="00DE70E7"/>
    <w:rsid w:val="00DF0D93"/>
    <w:rsid w:val="00DF25FE"/>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4310"/>
    <w:rsid w:val="00E24C9E"/>
    <w:rsid w:val="00E33C01"/>
    <w:rsid w:val="00E344A6"/>
    <w:rsid w:val="00E34D51"/>
    <w:rsid w:val="00E35F40"/>
    <w:rsid w:val="00E3617C"/>
    <w:rsid w:val="00E37996"/>
    <w:rsid w:val="00E479B3"/>
    <w:rsid w:val="00E50179"/>
    <w:rsid w:val="00E50744"/>
    <w:rsid w:val="00E52133"/>
    <w:rsid w:val="00E52169"/>
    <w:rsid w:val="00E5485E"/>
    <w:rsid w:val="00E54B19"/>
    <w:rsid w:val="00E60D78"/>
    <w:rsid w:val="00E63A3B"/>
    <w:rsid w:val="00E63FA4"/>
    <w:rsid w:val="00E70ABC"/>
    <w:rsid w:val="00E72754"/>
    <w:rsid w:val="00E754B3"/>
    <w:rsid w:val="00E75962"/>
    <w:rsid w:val="00E8188F"/>
    <w:rsid w:val="00E81AF6"/>
    <w:rsid w:val="00E82A8F"/>
    <w:rsid w:val="00E84639"/>
    <w:rsid w:val="00E9189A"/>
    <w:rsid w:val="00E91F55"/>
    <w:rsid w:val="00E92344"/>
    <w:rsid w:val="00E932F4"/>
    <w:rsid w:val="00E935FB"/>
    <w:rsid w:val="00E948EE"/>
    <w:rsid w:val="00E966CB"/>
    <w:rsid w:val="00EA09C2"/>
    <w:rsid w:val="00EA28DF"/>
    <w:rsid w:val="00EA43E5"/>
    <w:rsid w:val="00EA5C6C"/>
    <w:rsid w:val="00EA7033"/>
    <w:rsid w:val="00EB3CE6"/>
    <w:rsid w:val="00EB4317"/>
    <w:rsid w:val="00EB436F"/>
    <w:rsid w:val="00EB77BF"/>
    <w:rsid w:val="00EB7D5D"/>
    <w:rsid w:val="00EC0559"/>
    <w:rsid w:val="00EC0B79"/>
    <w:rsid w:val="00EC4F58"/>
    <w:rsid w:val="00EC5887"/>
    <w:rsid w:val="00EC6AFB"/>
    <w:rsid w:val="00ED0D79"/>
    <w:rsid w:val="00ED1647"/>
    <w:rsid w:val="00ED6CF8"/>
    <w:rsid w:val="00EE0A29"/>
    <w:rsid w:val="00EE17BB"/>
    <w:rsid w:val="00EE1D4B"/>
    <w:rsid w:val="00EE2E42"/>
    <w:rsid w:val="00EE4939"/>
    <w:rsid w:val="00EE495F"/>
    <w:rsid w:val="00EE5F42"/>
    <w:rsid w:val="00EE79F4"/>
    <w:rsid w:val="00EE7B86"/>
    <w:rsid w:val="00EF1402"/>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7A43"/>
    <w:rsid w:val="00F30EC8"/>
    <w:rsid w:val="00F3617B"/>
    <w:rsid w:val="00F417D9"/>
    <w:rsid w:val="00F4691F"/>
    <w:rsid w:val="00F53D7D"/>
    <w:rsid w:val="00F564FF"/>
    <w:rsid w:val="00F56B5B"/>
    <w:rsid w:val="00F56BE2"/>
    <w:rsid w:val="00F56F63"/>
    <w:rsid w:val="00F617C6"/>
    <w:rsid w:val="00F61ADE"/>
    <w:rsid w:val="00F70BBC"/>
    <w:rsid w:val="00F7167E"/>
    <w:rsid w:val="00F7257A"/>
    <w:rsid w:val="00F7799A"/>
    <w:rsid w:val="00F80453"/>
    <w:rsid w:val="00F81138"/>
    <w:rsid w:val="00F81A00"/>
    <w:rsid w:val="00F82207"/>
    <w:rsid w:val="00F83641"/>
    <w:rsid w:val="00F83BA5"/>
    <w:rsid w:val="00F8543E"/>
    <w:rsid w:val="00F854C9"/>
    <w:rsid w:val="00F85AC7"/>
    <w:rsid w:val="00F929F1"/>
    <w:rsid w:val="00F96155"/>
    <w:rsid w:val="00FA2995"/>
    <w:rsid w:val="00FA3860"/>
    <w:rsid w:val="00FA56D2"/>
    <w:rsid w:val="00FA6957"/>
    <w:rsid w:val="00FA73D4"/>
    <w:rsid w:val="00FA796F"/>
    <w:rsid w:val="00FB6551"/>
    <w:rsid w:val="00FB6AA0"/>
    <w:rsid w:val="00FC0DF5"/>
    <w:rsid w:val="00FC3BD6"/>
    <w:rsid w:val="00FC3EF5"/>
    <w:rsid w:val="00FC491A"/>
    <w:rsid w:val="00FC49C8"/>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C0"/>
    <w:pPr>
      <w:spacing w:after="240" w:line="276" w:lineRule="auto"/>
      <w:ind w:left="1418" w:right="-57"/>
      <w:jc w:val="both"/>
    </w:pPr>
    <w:rPr>
      <w:lang w:val="en-GB"/>
    </w:rPr>
  </w:style>
  <w:style w:type="paragraph" w:styleId="Heading1">
    <w:name w:val="heading 1"/>
    <w:basedOn w:val="Normal"/>
    <w:next w:val="Normal"/>
    <w:link w:val="Heading1Char"/>
    <w:autoRedefine/>
    <w:qFormat/>
    <w:rsid w:val="00E069C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69C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752A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069C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069C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069C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69C0"/>
    <w:pPr>
      <w:spacing w:after="0"/>
      <w:ind w:left="0"/>
      <w:outlineLvl w:val="6"/>
    </w:pPr>
    <w:rPr>
      <w:i/>
      <w:iCs/>
    </w:rPr>
  </w:style>
  <w:style w:type="paragraph" w:styleId="Heading8">
    <w:name w:val="heading 8"/>
    <w:basedOn w:val="Normal"/>
    <w:next w:val="Normal"/>
    <w:link w:val="Heading8Char"/>
    <w:uiPriority w:val="9"/>
    <w:semiHidden/>
    <w:qFormat/>
    <w:rsid w:val="00E069C0"/>
    <w:pPr>
      <w:numPr>
        <w:ilvl w:val="7"/>
        <w:numId w:val="5"/>
      </w:numPr>
      <w:spacing w:after="0"/>
      <w:outlineLvl w:val="7"/>
    </w:pPr>
  </w:style>
  <w:style w:type="paragraph" w:styleId="Heading9">
    <w:name w:val="heading 9"/>
    <w:basedOn w:val="Normal"/>
    <w:next w:val="Normal"/>
    <w:link w:val="Heading9Char"/>
    <w:uiPriority w:val="9"/>
    <w:semiHidden/>
    <w:qFormat/>
    <w:rsid w:val="00E069C0"/>
    <w:pPr>
      <w:spacing w:after="0"/>
      <w:ind w:left="1584" w:hanging="1584"/>
      <w:outlineLvl w:val="8"/>
    </w:pPr>
    <w:rPr>
      <w:i/>
      <w:iCs/>
      <w:spacing w:val="5"/>
    </w:rPr>
  </w:style>
  <w:style w:type="character" w:default="1" w:styleId="DefaultParagraphFont">
    <w:name w:val="Default Paragraph Font"/>
    <w:uiPriority w:val="1"/>
    <w:semiHidden/>
    <w:unhideWhenUsed/>
    <w:rsid w:val="00E069C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69C0"/>
  </w:style>
  <w:style w:type="character" w:customStyle="1" w:styleId="Heading1Char">
    <w:name w:val="Heading 1 Char"/>
    <w:link w:val="Heading1"/>
    <w:rsid w:val="00E069C0"/>
    <w:rPr>
      <w:b/>
      <w:bCs/>
      <w:caps/>
      <w:u w:val="single"/>
      <w:lang w:val="en-GB"/>
    </w:rPr>
  </w:style>
  <w:style w:type="character" w:customStyle="1" w:styleId="Heading2Char">
    <w:name w:val="Heading 2 Char"/>
    <w:link w:val="Heading2"/>
    <w:rsid w:val="00E069C0"/>
    <w:rPr>
      <w:bCs/>
      <w:caps/>
      <w:u w:val="single"/>
      <w:lang w:val="en-GB"/>
    </w:rPr>
  </w:style>
  <w:style w:type="character" w:customStyle="1" w:styleId="Heading3Char">
    <w:name w:val="Heading 3 Char"/>
    <w:link w:val="Heading3"/>
    <w:rsid w:val="005752AE"/>
    <w:rPr>
      <w:bCs/>
      <w:u w:val="single"/>
      <w:lang w:val="en-GB"/>
    </w:rPr>
  </w:style>
  <w:style w:type="character" w:customStyle="1" w:styleId="Heading4Char">
    <w:name w:val="Heading 4 Char"/>
    <w:link w:val="Heading4"/>
    <w:rsid w:val="00E069C0"/>
    <w:rPr>
      <w:bCs/>
      <w:i/>
      <w:iCs/>
      <w:lang w:val="en-GB"/>
    </w:rPr>
  </w:style>
  <w:style w:type="character" w:customStyle="1" w:styleId="Heading5Char">
    <w:name w:val="Heading 5 Char"/>
    <w:link w:val="Heading5"/>
    <w:rsid w:val="00E069C0"/>
    <w:rPr>
      <w:bCs/>
      <w:color w:val="000000"/>
      <w:lang w:val="en-GB"/>
    </w:rPr>
  </w:style>
  <w:style w:type="character" w:customStyle="1" w:styleId="Heading6Char">
    <w:name w:val="Heading 6 Char"/>
    <w:link w:val="Heading6"/>
    <w:uiPriority w:val="59"/>
    <w:semiHidden/>
    <w:rsid w:val="00E069C0"/>
    <w:rPr>
      <w:b/>
      <w:bCs/>
      <w:i/>
      <w:iCs/>
      <w:color w:val="7F7F7F"/>
      <w:lang w:val="en-GB"/>
    </w:rPr>
  </w:style>
  <w:style w:type="character" w:customStyle="1" w:styleId="Heading7Char">
    <w:name w:val="Heading 7 Char"/>
    <w:link w:val="Heading7"/>
    <w:uiPriority w:val="9"/>
    <w:semiHidden/>
    <w:rsid w:val="00E069C0"/>
    <w:rPr>
      <w:i/>
      <w:iCs/>
      <w:lang w:val="en-GB"/>
    </w:rPr>
  </w:style>
  <w:style w:type="character" w:customStyle="1" w:styleId="Heading8Char">
    <w:name w:val="Heading 8 Char"/>
    <w:link w:val="Heading8"/>
    <w:uiPriority w:val="9"/>
    <w:semiHidden/>
    <w:rsid w:val="00E069C0"/>
    <w:rPr>
      <w:lang w:val="en-GB"/>
    </w:rPr>
  </w:style>
  <w:style w:type="character" w:customStyle="1" w:styleId="Heading9Char">
    <w:name w:val="Heading 9 Char"/>
    <w:link w:val="Heading9"/>
    <w:uiPriority w:val="9"/>
    <w:semiHidden/>
    <w:rsid w:val="00E069C0"/>
    <w:rPr>
      <w:i/>
      <w:iCs/>
      <w:spacing w:val="5"/>
      <w:lang w:val="en-GB"/>
    </w:rPr>
  </w:style>
  <w:style w:type="paragraph" w:styleId="Title">
    <w:name w:val="Title"/>
    <w:aliases w:val="Title Bold"/>
    <w:basedOn w:val="Normal"/>
    <w:next w:val="Normal"/>
    <w:link w:val="TitleChar"/>
    <w:qFormat/>
    <w:rsid w:val="00E069C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69C0"/>
    <w:rPr>
      <w:b/>
      <w:caps/>
      <w:spacing w:val="5"/>
      <w:u w:val="single"/>
      <w:lang w:val="en-GB"/>
    </w:rPr>
  </w:style>
  <w:style w:type="paragraph" w:styleId="Subtitle">
    <w:name w:val="Subtitle"/>
    <w:basedOn w:val="Normal"/>
    <w:next w:val="Normal"/>
    <w:link w:val="SubtitleChar"/>
    <w:qFormat/>
    <w:rsid w:val="00E069C0"/>
    <w:pPr>
      <w:spacing w:after="600"/>
    </w:pPr>
    <w:rPr>
      <w:i/>
      <w:iCs/>
      <w:spacing w:val="13"/>
      <w:sz w:val="24"/>
      <w:szCs w:val="24"/>
    </w:rPr>
  </w:style>
  <w:style w:type="character" w:customStyle="1" w:styleId="SubtitleChar">
    <w:name w:val="Subtitle Char"/>
    <w:link w:val="Subtitle"/>
    <w:rsid w:val="00E069C0"/>
    <w:rPr>
      <w:i/>
      <w:iCs/>
      <w:spacing w:val="13"/>
      <w:sz w:val="24"/>
      <w:szCs w:val="24"/>
      <w:lang w:val="en-GB"/>
    </w:rPr>
  </w:style>
  <w:style w:type="paragraph" w:customStyle="1" w:styleId="CoverPageTitle">
    <w:name w:val="Cover Page Title"/>
    <w:basedOn w:val="Normal"/>
    <w:link w:val="CoverPageTitleChar"/>
    <w:qFormat/>
    <w:rsid w:val="00E069C0"/>
    <w:pPr>
      <w:spacing w:line="360" w:lineRule="auto"/>
      <w:ind w:left="1701" w:right="1650"/>
      <w:jc w:val="center"/>
    </w:pPr>
    <w:rPr>
      <w:rFonts w:cs="Arial"/>
      <w:b/>
      <w:sz w:val="28"/>
      <w:szCs w:val="28"/>
    </w:rPr>
  </w:style>
  <w:style w:type="character" w:customStyle="1" w:styleId="CoverPageTitleChar">
    <w:name w:val="Cover Page Title Char"/>
    <w:link w:val="CoverPageTitle"/>
    <w:rsid w:val="00E069C0"/>
    <w:rPr>
      <w:rFonts w:cs="Arial"/>
      <w:b/>
      <w:sz w:val="28"/>
      <w:szCs w:val="28"/>
      <w:lang w:val="en-GB"/>
    </w:rPr>
  </w:style>
  <w:style w:type="paragraph" w:styleId="ListParagraph">
    <w:name w:val="List Paragraph"/>
    <w:basedOn w:val="Normal"/>
    <w:link w:val="ListParagraphChar"/>
    <w:uiPriority w:val="34"/>
    <w:rsid w:val="00E069C0"/>
    <w:pPr>
      <w:ind w:left="720"/>
      <w:contextualSpacing/>
    </w:pPr>
  </w:style>
  <w:style w:type="character" w:customStyle="1" w:styleId="ListParagraphChar">
    <w:name w:val="List Paragraph Char"/>
    <w:link w:val="ListParagraph"/>
    <w:uiPriority w:val="34"/>
    <w:rsid w:val="00E069C0"/>
    <w:rPr>
      <w:lang w:val="en-GB"/>
    </w:rPr>
  </w:style>
  <w:style w:type="table" w:styleId="TableGrid">
    <w:name w:val="Table Grid"/>
    <w:basedOn w:val="TableNormal"/>
    <w:uiPriority w:val="59"/>
    <w:rsid w:val="00E069C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6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9C0"/>
    <w:rPr>
      <w:rFonts w:ascii="Tahoma" w:hAnsi="Tahoma" w:cs="Tahoma"/>
      <w:sz w:val="16"/>
      <w:szCs w:val="16"/>
      <w:lang w:val="en-GB"/>
    </w:rPr>
  </w:style>
  <w:style w:type="paragraph" w:customStyle="1" w:styleId="FigureTitle">
    <w:name w:val="Figure Title"/>
    <w:basedOn w:val="Normal"/>
    <w:link w:val="FigureTitleChar"/>
    <w:qFormat/>
    <w:rsid w:val="00E069C0"/>
    <w:pPr>
      <w:keepNext/>
      <w:keepLines/>
      <w:spacing w:before="240" w:after="80"/>
      <w:jc w:val="center"/>
    </w:pPr>
    <w:rPr>
      <w:b/>
      <w:caps/>
      <w:u w:val="single"/>
    </w:rPr>
  </w:style>
  <w:style w:type="paragraph" w:styleId="TOC1">
    <w:name w:val="toc 1"/>
    <w:basedOn w:val="Normal"/>
    <w:next w:val="Normal"/>
    <w:autoRedefine/>
    <w:uiPriority w:val="39"/>
    <w:unhideWhenUsed/>
    <w:rsid w:val="00E069C0"/>
    <w:pPr>
      <w:spacing w:after="100"/>
      <w:ind w:left="0"/>
    </w:pPr>
    <w:rPr>
      <w:caps/>
    </w:rPr>
  </w:style>
  <w:style w:type="paragraph" w:styleId="TOC2">
    <w:name w:val="toc 2"/>
    <w:basedOn w:val="Normal"/>
    <w:next w:val="Normal"/>
    <w:autoRedefine/>
    <w:uiPriority w:val="39"/>
    <w:unhideWhenUsed/>
    <w:rsid w:val="00E069C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069C0"/>
    <w:pPr>
      <w:spacing w:after="100"/>
      <w:ind w:left="0"/>
    </w:pPr>
  </w:style>
  <w:style w:type="paragraph" w:styleId="TOC4">
    <w:name w:val="toc 4"/>
    <w:basedOn w:val="Normal"/>
    <w:next w:val="Normal"/>
    <w:autoRedefine/>
    <w:uiPriority w:val="39"/>
    <w:unhideWhenUsed/>
    <w:rsid w:val="00E069C0"/>
    <w:pPr>
      <w:spacing w:after="100"/>
      <w:ind w:left="0"/>
    </w:pPr>
  </w:style>
  <w:style w:type="paragraph" w:styleId="TOC5">
    <w:name w:val="toc 5"/>
    <w:basedOn w:val="Normal"/>
    <w:next w:val="Normal"/>
    <w:autoRedefine/>
    <w:uiPriority w:val="39"/>
    <w:unhideWhenUsed/>
    <w:rsid w:val="00E069C0"/>
    <w:pPr>
      <w:spacing w:after="100"/>
      <w:ind w:left="0"/>
    </w:pPr>
  </w:style>
  <w:style w:type="paragraph" w:customStyle="1" w:styleId="Dashlist">
    <w:name w:val="Dash list"/>
    <w:basedOn w:val="Normal"/>
    <w:link w:val="DashlistChar"/>
    <w:qFormat/>
    <w:rsid w:val="00E069C0"/>
    <w:pPr>
      <w:numPr>
        <w:numId w:val="3"/>
      </w:numPr>
      <w:spacing w:after="0" w:line="240" w:lineRule="auto"/>
      <w:ind w:left="1777" w:right="0"/>
    </w:pPr>
  </w:style>
  <w:style w:type="character" w:customStyle="1" w:styleId="DashlistChar">
    <w:name w:val="Dash list Char"/>
    <w:link w:val="Dashlist"/>
    <w:rsid w:val="00E069C0"/>
    <w:rPr>
      <w:lang w:val="en-GB"/>
    </w:rPr>
  </w:style>
  <w:style w:type="paragraph" w:customStyle="1" w:styleId="Bodyjustified">
    <w:name w:val="Body justified"/>
    <w:link w:val="BodyjustifiedChar"/>
    <w:uiPriority w:val="99"/>
    <w:rsid w:val="00E069C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69C0"/>
    <w:rPr>
      <w:rFonts w:eastAsia="Arial" w:cs="Helvetica"/>
      <w:color w:val="000000"/>
      <w:w w:val="0"/>
      <w:lang w:val="en-GB"/>
    </w:rPr>
  </w:style>
  <w:style w:type="paragraph" w:customStyle="1" w:styleId="BulletList">
    <w:name w:val="Bullet List"/>
    <w:basedOn w:val="ListParagraph"/>
    <w:link w:val="BulletListChar"/>
    <w:qFormat/>
    <w:rsid w:val="00E069C0"/>
    <w:pPr>
      <w:numPr>
        <w:numId w:val="4"/>
      </w:numPr>
      <w:ind w:left="1777" w:right="0"/>
    </w:pPr>
  </w:style>
  <w:style w:type="character" w:customStyle="1" w:styleId="BulletListChar">
    <w:name w:val="Bullet List Char"/>
    <w:link w:val="BulletList"/>
    <w:rsid w:val="00E069C0"/>
    <w:rPr>
      <w:lang w:val="en-GB"/>
    </w:rPr>
  </w:style>
  <w:style w:type="paragraph" w:customStyle="1" w:styleId="numericallist">
    <w:name w:val="numerical list"/>
    <w:basedOn w:val="Normal"/>
    <w:link w:val="numericallistChar"/>
    <w:qFormat/>
    <w:rsid w:val="00E069C0"/>
    <w:pPr>
      <w:numPr>
        <w:ilvl w:val="6"/>
        <w:numId w:val="5"/>
      </w:numPr>
      <w:spacing w:after="0" w:line="240" w:lineRule="auto"/>
    </w:pPr>
  </w:style>
  <w:style w:type="character" w:customStyle="1" w:styleId="numericallistChar">
    <w:name w:val="numerical list Char"/>
    <w:link w:val="numericallist"/>
    <w:rsid w:val="00E069C0"/>
    <w:rPr>
      <w:lang w:val="en-GB"/>
    </w:rPr>
  </w:style>
  <w:style w:type="character" w:styleId="PlaceholderText">
    <w:name w:val="Placeholder Text"/>
    <w:basedOn w:val="DefaultParagraphFont"/>
    <w:uiPriority w:val="99"/>
    <w:semiHidden/>
    <w:rsid w:val="00E069C0"/>
    <w:rPr>
      <w:color w:val="808080"/>
    </w:rPr>
  </w:style>
  <w:style w:type="paragraph" w:customStyle="1" w:styleId="Leftalign">
    <w:name w:val="Left align"/>
    <w:basedOn w:val="Normal"/>
    <w:link w:val="LeftalignChar"/>
    <w:qFormat/>
    <w:rsid w:val="00E069C0"/>
    <w:pPr>
      <w:spacing w:after="0" w:line="240" w:lineRule="auto"/>
      <w:ind w:left="0" w:right="0"/>
    </w:pPr>
    <w:rPr>
      <w:rFonts w:eastAsia="Arial" w:cs="Arial"/>
    </w:rPr>
  </w:style>
  <w:style w:type="character" w:customStyle="1" w:styleId="LeftalignChar">
    <w:name w:val="Left align Char"/>
    <w:link w:val="Leftalign"/>
    <w:rsid w:val="00E069C0"/>
    <w:rPr>
      <w:rFonts w:eastAsia="Arial" w:cs="Arial"/>
      <w:lang w:val="en-GB"/>
    </w:rPr>
  </w:style>
  <w:style w:type="character" w:styleId="Hyperlink">
    <w:name w:val="Hyperlink"/>
    <w:basedOn w:val="DefaultParagraphFont"/>
    <w:rsid w:val="00E069C0"/>
    <w:rPr>
      <w:color w:val="0000FF" w:themeColor="hyperlink"/>
      <w:u w:val="none"/>
    </w:rPr>
  </w:style>
  <w:style w:type="character" w:customStyle="1" w:styleId="FigureTitleChar">
    <w:name w:val="Figure Title Char"/>
    <w:basedOn w:val="DefaultParagraphFont"/>
    <w:link w:val="FigureTitle"/>
    <w:rsid w:val="00E069C0"/>
    <w:rPr>
      <w:b/>
      <w:caps/>
      <w:u w:val="single"/>
      <w:lang w:val="en-GB"/>
    </w:rPr>
  </w:style>
  <w:style w:type="paragraph" w:customStyle="1" w:styleId="BASEDON">
    <w:name w:val="BASED ON"/>
    <w:basedOn w:val="CoverPageTitle"/>
    <w:link w:val="BASEDONChar"/>
    <w:qFormat/>
    <w:rsid w:val="00E069C0"/>
    <w:pPr>
      <w:spacing w:before="360" w:after="480"/>
    </w:pPr>
    <w:rPr>
      <w:caps/>
    </w:rPr>
  </w:style>
  <w:style w:type="character" w:customStyle="1" w:styleId="BASEDONChar">
    <w:name w:val="BASED ON Char"/>
    <w:link w:val="BASEDON"/>
    <w:rsid w:val="00E069C0"/>
    <w:rPr>
      <w:rFonts w:cs="Arial"/>
      <w:b/>
      <w:caps/>
      <w:sz w:val="28"/>
      <w:szCs w:val="28"/>
      <w:lang w:val="en-GB"/>
    </w:rPr>
  </w:style>
  <w:style w:type="paragraph" w:customStyle="1" w:styleId="NOTES">
    <w:name w:val="NOTES"/>
    <w:link w:val="NOTESChar"/>
    <w:qFormat/>
    <w:rsid w:val="00E069C0"/>
    <w:pPr>
      <w:keepNext/>
      <w:spacing w:before="240"/>
      <w:ind w:firstLine="1440"/>
    </w:pPr>
    <w:rPr>
      <w:rFonts w:eastAsia="Arial" w:cs="Helvetica"/>
      <w:b/>
      <w:caps/>
      <w:color w:val="000000"/>
      <w:u w:val="single"/>
      <w:lang w:val="en-GB"/>
    </w:rPr>
  </w:style>
  <w:style w:type="character" w:customStyle="1" w:styleId="NOTESChar">
    <w:name w:val="NOTES Char"/>
    <w:link w:val="NOTES"/>
    <w:rsid w:val="00E069C0"/>
    <w:rPr>
      <w:rFonts w:eastAsia="Arial" w:cs="Helvetica"/>
      <w:b/>
      <w:caps/>
      <w:color w:val="000000"/>
      <w:u w:val="single"/>
      <w:lang w:val="en-GB"/>
    </w:rPr>
  </w:style>
  <w:style w:type="paragraph" w:customStyle="1" w:styleId="TableTitle">
    <w:name w:val="Table Title"/>
    <w:basedOn w:val="BodyText"/>
    <w:link w:val="TableTitleChar"/>
    <w:qFormat/>
    <w:rsid w:val="00E069C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69C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69C0"/>
    <w:rPr>
      <w:lang w:val="fr-FR" w:eastAsia="fr-FR"/>
    </w:rPr>
  </w:style>
  <w:style w:type="character" w:customStyle="1" w:styleId="TableTitleChar">
    <w:name w:val="Table Title Char"/>
    <w:link w:val="TableTitle"/>
    <w:rsid w:val="00E069C0"/>
    <w:rPr>
      <w:b/>
      <w:caps/>
      <w:u w:val="single"/>
      <w:lang w:eastAsia="fr-FR"/>
    </w:rPr>
  </w:style>
  <w:style w:type="paragraph" w:customStyle="1" w:styleId="Bullet2">
    <w:name w:val="Bullet 2"/>
    <w:qFormat/>
    <w:rsid w:val="00E069C0"/>
    <w:pPr>
      <w:numPr>
        <w:numId w:val="6"/>
      </w:numPr>
      <w:ind w:left="2344"/>
    </w:pPr>
    <w:rPr>
      <w:lang w:val="en-GB"/>
    </w:rPr>
  </w:style>
  <w:style w:type="paragraph" w:customStyle="1" w:styleId="Aligncenter">
    <w:name w:val="Align center"/>
    <w:basedOn w:val="Bodyjustified"/>
    <w:link w:val="AligncenterChar"/>
    <w:qFormat/>
    <w:rsid w:val="00E069C0"/>
    <w:pPr>
      <w:keepNext/>
    </w:pPr>
  </w:style>
  <w:style w:type="character" w:customStyle="1" w:styleId="AligncenterChar">
    <w:name w:val="Align center Char"/>
    <w:link w:val="Aligncenter"/>
    <w:rsid w:val="00E069C0"/>
    <w:rPr>
      <w:rFonts w:eastAsia="Arial" w:cs="Helvetica"/>
      <w:color w:val="000000"/>
      <w:w w:val="0"/>
      <w:lang w:val="en-GB"/>
    </w:rPr>
  </w:style>
  <w:style w:type="paragraph" w:customStyle="1" w:styleId="alphabeticallist">
    <w:name w:val="alphabetical list"/>
    <w:basedOn w:val="BodyText"/>
    <w:link w:val="alphabeticallistChar"/>
    <w:qFormat/>
    <w:rsid w:val="00E069C0"/>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069C0"/>
    <w:rPr>
      <w:lang w:val="en-GB" w:eastAsia="fr-FR"/>
    </w:rPr>
  </w:style>
  <w:style w:type="paragraph" w:styleId="ListNumber">
    <w:name w:val="List Number"/>
    <w:basedOn w:val="Normal"/>
    <w:uiPriority w:val="99"/>
    <w:semiHidden/>
    <w:unhideWhenUsed/>
    <w:rsid w:val="00E069C0"/>
    <w:pPr>
      <w:numPr>
        <w:numId w:val="1"/>
      </w:numPr>
      <w:contextualSpacing/>
    </w:pPr>
  </w:style>
  <w:style w:type="paragraph" w:styleId="ListNumber2">
    <w:name w:val="List Number 2"/>
    <w:basedOn w:val="Normal"/>
    <w:uiPriority w:val="99"/>
    <w:semiHidden/>
    <w:unhideWhenUsed/>
    <w:rsid w:val="00E069C0"/>
    <w:pPr>
      <w:numPr>
        <w:numId w:val="2"/>
      </w:numPr>
      <w:contextualSpacing/>
    </w:pPr>
  </w:style>
  <w:style w:type="paragraph" w:customStyle="1" w:styleId="Title2">
    <w:name w:val="Title 2"/>
    <w:basedOn w:val="Normal"/>
    <w:link w:val="Title2Char"/>
    <w:qFormat/>
    <w:rsid w:val="00E069C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69C0"/>
    <w:rPr>
      <w:caps/>
      <w:u w:val="single"/>
      <w:lang w:val="en-GB"/>
    </w:rPr>
  </w:style>
  <w:style w:type="paragraph" w:customStyle="1" w:styleId="NB">
    <w:name w:val="N.B."/>
    <w:link w:val="NBChar"/>
    <w:qFormat/>
    <w:rsid w:val="00E069C0"/>
    <w:pPr>
      <w:keepNext/>
      <w:spacing w:before="240"/>
      <w:ind w:left="1418"/>
    </w:pPr>
    <w:rPr>
      <w:b/>
      <w:caps/>
      <w:u w:val="single"/>
      <w:lang w:val="en-GB"/>
    </w:rPr>
  </w:style>
  <w:style w:type="character" w:customStyle="1" w:styleId="NBChar">
    <w:name w:val="N.B. Char"/>
    <w:basedOn w:val="DefaultParagraphFont"/>
    <w:link w:val="NB"/>
    <w:rsid w:val="00E069C0"/>
    <w:rPr>
      <w:b/>
      <w:caps/>
      <w:u w:val="single"/>
      <w:lang w:val="en-GB"/>
    </w:rPr>
  </w:style>
  <w:style w:type="paragraph" w:customStyle="1" w:styleId="AppendixTitle">
    <w:name w:val="Appendix Title"/>
    <w:basedOn w:val="Normal"/>
    <w:qFormat/>
    <w:rsid w:val="00E069C0"/>
    <w:pPr>
      <w:keepNext/>
      <w:keepLines/>
      <w:spacing w:after="0"/>
      <w:jc w:val="center"/>
    </w:pPr>
    <w:rPr>
      <w:b/>
      <w:caps/>
      <w:spacing w:val="5"/>
      <w:u w:val="single"/>
    </w:rPr>
  </w:style>
  <w:style w:type="paragraph" w:styleId="Header">
    <w:name w:val="header"/>
    <w:basedOn w:val="Normal"/>
    <w:link w:val="HeaderChar"/>
    <w:uiPriority w:val="99"/>
    <w:unhideWhenUsed/>
    <w:rsid w:val="00E069C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69C0"/>
    <w:rPr>
      <w:lang w:val="en-GB"/>
    </w:rPr>
  </w:style>
  <w:style w:type="paragraph" w:styleId="Footer">
    <w:name w:val="footer"/>
    <w:basedOn w:val="Normal"/>
    <w:link w:val="FooterChar"/>
    <w:uiPriority w:val="99"/>
    <w:unhideWhenUsed/>
    <w:rsid w:val="00E06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9C0"/>
    <w:rPr>
      <w:lang w:val="en-GB"/>
    </w:rPr>
  </w:style>
  <w:style w:type="paragraph" w:customStyle="1" w:styleId="Rightalign">
    <w:name w:val="Right align"/>
    <w:basedOn w:val="Normal"/>
    <w:link w:val="RightalignChar"/>
    <w:qFormat/>
    <w:rsid w:val="00E069C0"/>
    <w:pPr>
      <w:spacing w:after="0" w:line="240" w:lineRule="auto"/>
      <w:ind w:left="0" w:right="0"/>
    </w:pPr>
    <w:rPr>
      <w:rFonts w:eastAsia="Arial" w:cs="Arial"/>
    </w:rPr>
  </w:style>
  <w:style w:type="character" w:customStyle="1" w:styleId="RightalignChar">
    <w:name w:val="Right align Char"/>
    <w:link w:val="Rightalign"/>
    <w:rsid w:val="00E069C0"/>
    <w:rPr>
      <w:rFonts w:eastAsia="Arial" w:cs="Arial"/>
      <w:lang w:val="en-GB"/>
    </w:rPr>
  </w:style>
  <w:style w:type="numbering" w:customStyle="1" w:styleId="NoList1">
    <w:name w:val="No List1"/>
    <w:next w:val="NoList"/>
    <w:uiPriority w:val="99"/>
    <w:semiHidden/>
    <w:unhideWhenUsed/>
    <w:rsid w:val="00E069C0"/>
  </w:style>
  <w:style w:type="paragraph" w:customStyle="1" w:styleId="Tableofcontents">
    <w:name w:val="Table of contents"/>
    <w:basedOn w:val="Normal"/>
    <w:link w:val="TableofcontentsChar"/>
    <w:qFormat/>
    <w:rsid w:val="00E069C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69C0"/>
    <w:rPr>
      <w:b/>
      <w:bCs/>
      <w:caps/>
      <w:u w:val="single"/>
      <w:lang w:val="en-GB" w:bidi="en-US"/>
    </w:rPr>
  </w:style>
  <w:style w:type="paragraph" w:customStyle="1" w:styleId="superscript">
    <w:name w:val="superscript"/>
    <w:basedOn w:val="Normal"/>
    <w:link w:val="superscriptChar"/>
    <w:qFormat/>
    <w:rsid w:val="00E069C0"/>
    <w:pPr>
      <w:spacing w:after="0" w:line="240" w:lineRule="auto"/>
      <w:ind w:left="0" w:right="0"/>
    </w:pPr>
    <w:rPr>
      <w:vertAlign w:val="superscript"/>
    </w:rPr>
  </w:style>
  <w:style w:type="character" w:customStyle="1" w:styleId="superscriptChar">
    <w:name w:val="superscript Char"/>
    <w:link w:val="superscript"/>
    <w:rsid w:val="00E069C0"/>
    <w:rPr>
      <w:vertAlign w:val="superscript"/>
      <w:lang w:val="en-GB"/>
    </w:rPr>
  </w:style>
  <w:style w:type="paragraph" w:customStyle="1" w:styleId="subscript">
    <w:name w:val="subscript"/>
    <w:basedOn w:val="Normal"/>
    <w:link w:val="subscriptChar"/>
    <w:qFormat/>
    <w:rsid w:val="00E069C0"/>
    <w:pPr>
      <w:spacing w:after="0" w:line="240" w:lineRule="auto"/>
      <w:ind w:left="0" w:right="0"/>
    </w:pPr>
    <w:rPr>
      <w:vertAlign w:val="subscript"/>
    </w:rPr>
  </w:style>
  <w:style w:type="character" w:customStyle="1" w:styleId="subscriptChar">
    <w:name w:val="subscript Char"/>
    <w:link w:val="subscript"/>
    <w:rsid w:val="00E069C0"/>
    <w:rPr>
      <w:vertAlign w:val="subscript"/>
      <w:lang w:val="en-GB"/>
    </w:rPr>
  </w:style>
  <w:style w:type="numbering" w:customStyle="1" w:styleId="NoList2">
    <w:name w:val="No List2"/>
    <w:next w:val="NoList"/>
    <w:uiPriority w:val="99"/>
    <w:semiHidden/>
    <w:unhideWhenUsed/>
    <w:rsid w:val="00E069C0"/>
  </w:style>
  <w:style w:type="numbering" w:customStyle="1" w:styleId="NoList11">
    <w:name w:val="No List11"/>
    <w:next w:val="NoList"/>
    <w:uiPriority w:val="99"/>
    <w:semiHidden/>
    <w:unhideWhenUsed/>
    <w:rsid w:val="00E069C0"/>
  </w:style>
  <w:style w:type="paragraph" w:customStyle="1" w:styleId="rightindent">
    <w:name w:val="right indent"/>
    <w:basedOn w:val="Rightalign"/>
    <w:link w:val="rightindentChar"/>
    <w:qFormat/>
    <w:rsid w:val="00E069C0"/>
    <w:pPr>
      <w:tabs>
        <w:tab w:val="left" w:pos="7920"/>
      </w:tabs>
    </w:pPr>
  </w:style>
  <w:style w:type="character" w:customStyle="1" w:styleId="rightindentChar">
    <w:name w:val="right indent Char"/>
    <w:link w:val="rightindent"/>
    <w:rsid w:val="00E069C0"/>
    <w:rPr>
      <w:rFonts w:eastAsia="Arial" w:cs="Arial"/>
      <w:lang w:val="en-GB"/>
    </w:rPr>
  </w:style>
  <w:style w:type="paragraph" w:styleId="TOCHeading">
    <w:name w:val="TOC Heading"/>
    <w:basedOn w:val="Heading1"/>
    <w:next w:val="Normal"/>
    <w:link w:val="TOCHeadingChar"/>
    <w:uiPriority w:val="39"/>
    <w:semiHidden/>
    <w:unhideWhenUsed/>
    <w:qFormat/>
    <w:rsid w:val="00E069C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69C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69C0"/>
    <w:pPr>
      <w:numPr>
        <w:numId w:val="7"/>
      </w:numPr>
      <w:ind w:left="2344"/>
    </w:pPr>
    <w:rPr>
      <w:lang w:val="en-GB"/>
    </w:rPr>
  </w:style>
  <w:style w:type="paragraph" w:customStyle="1" w:styleId="numericalroman">
    <w:name w:val="numerical roman"/>
    <w:basedOn w:val="ListParagraph"/>
    <w:qFormat/>
    <w:rsid w:val="00E069C0"/>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E069C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069C0"/>
    <w:rPr>
      <w:color w:val="800080" w:themeColor="followedHyperlink"/>
      <w:u w:val="single"/>
    </w:rPr>
  </w:style>
  <w:style w:type="character" w:styleId="BookTitle">
    <w:name w:val="Book Title"/>
    <w:basedOn w:val="DefaultParagraphFont"/>
    <w:uiPriority w:val="99"/>
    <w:rsid w:val="00E069C0"/>
    <w:rPr>
      <w:b/>
      <w:bCs/>
      <w:i/>
      <w:iCs/>
      <w:spacing w:val="5"/>
    </w:rPr>
  </w:style>
  <w:style w:type="character" w:styleId="Emphasis">
    <w:name w:val="Emphasis"/>
    <w:basedOn w:val="DefaultParagraphFont"/>
    <w:uiPriority w:val="20"/>
    <w:rsid w:val="00E069C0"/>
    <w:rPr>
      <w:i/>
      <w:iCs/>
    </w:rPr>
  </w:style>
  <w:style w:type="character" w:styleId="IntenseEmphasis">
    <w:name w:val="Intense Emphasis"/>
    <w:basedOn w:val="DefaultParagraphFont"/>
    <w:uiPriority w:val="21"/>
    <w:rsid w:val="00E069C0"/>
    <w:rPr>
      <w:i/>
      <w:iCs/>
      <w:color w:val="4F81BD" w:themeColor="accent1"/>
    </w:rPr>
  </w:style>
  <w:style w:type="paragraph" w:styleId="IntenseQuote">
    <w:name w:val="Intense Quote"/>
    <w:basedOn w:val="Normal"/>
    <w:next w:val="Normal"/>
    <w:link w:val="IntenseQuoteChar"/>
    <w:uiPriority w:val="30"/>
    <w:rsid w:val="00E069C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69C0"/>
    <w:rPr>
      <w:i/>
      <w:iCs/>
      <w:color w:val="4F81BD" w:themeColor="accent1"/>
      <w:lang w:val="en-GB"/>
    </w:rPr>
  </w:style>
  <w:style w:type="character" w:styleId="IntenseReference">
    <w:name w:val="Intense Reference"/>
    <w:basedOn w:val="DefaultParagraphFont"/>
    <w:uiPriority w:val="32"/>
    <w:rsid w:val="00E069C0"/>
    <w:rPr>
      <w:b/>
      <w:bCs/>
      <w:smallCaps/>
      <w:color w:val="4F81BD" w:themeColor="accent1"/>
      <w:spacing w:val="5"/>
    </w:rPr>
  </w:style>
  <w:style w:type="paragraph" w:styleId="NoSpacing">
    <w:name w:val="No Spacing"/>
    <w:uiPriority w:val="1"/>
    <w:rsid w:val="00E069C0"/>
    <w:pPr>
      <w:ind w:left="1418" w:right="-57"/>
      <w:jc w:val="both"/>
    </w:pPr>
    <w:rPr>
      <w:lang w:val="en-GB"/>
    </w:rPr>
  </w:style>
  <w:style w:type="paragraph" w:styleId="Quote">
    <w:name w:val="Quote"/>
    <w:basedOn w:val="Normal"/>
    <w:next w:val="Normal"/>
    <w:link w:val="QuoteChar"/>
    <w:uiPriority w:val="29"/>
    <w:rsid w:val="00E069C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69C0"/>
    <w:rPr>
      <w:i/>
      <w:iCs/>
      <w:color w:val="404040" w:themeColor="text1" w:themeTint="BF"/>
      <w:lang w:val="en-GB"/>
    </w:rPr>
  </w:style>
  <w:style w:type="character" w:styleId="Strong">
    <w:name w:val="Strong"/>
    <w:basedOn w:val="DefaultParagraphFont"/>
    <w:uiPriority w:val="22"/>
    <w:rsid w:val="00E069C0"/>
    <w:rPr>
      <w:b/>
      <w:bCs/>
    </w:rPr>
  </w:style>
  <w:style w:type="character" w:styleId="SubtleEmphasis">
    <w:name w:val="Subtle Emphasis"/>
    <w:basedOn w:val="DefaultParagraphFont"/>
    <w:uiPriority w:val="19"/>
    <w:rsid w:val="00E069C0"/>
    <w:rPr>
      <w:i/>
      <w:iCs/>
      <w:color w:val="404040" w:themeColor="text1" w:themeTint="BF"/>
    </w:rPr>
  </w:style>
  <w:style w:type="character" w:styleId="SubtleReference">
    <w:name w:val="Subtle Reference"/>
    <w:basedOn w:val="DefaultParagraphFont"/>
    <w:uiPriority w:val="31"/>
    <w:rsid w:val="00E069C0"/>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cies.org/specfamily/searchSpecification?text=%2221700%22" TargetMode="External"/><Relationship Id="rId21" Type="http://schemas.openxmlformats.org/officeDocument/2006/relationships/hyperlink" Target="https://escies.org/specfamily/searchSpecification?text=%2220500%22" TargetMode="External"/><Relationship Id="rId42" Type="http://schemas.openxmlformats.org/officeDocument/2006/relationships/hyperlink" Target="https://escies.org/specfamily/searchSpecification?text=%2221300%22" TargetMode="External"/><Relationship Id="rId47" Type="http://schemas.openxmlformats.org/officeDocument/2006/relationships/hyperlink" Target="https://escies.org/specfamily/searchSpecification?text=%2222800%22" TargetMode="External"/><Relationship Id="rId63" Type="http://schemas.openxmlformats.org/officeDocument/2006/relationships/hyperlink" Target="https://escies.org/specfamily/searchSpecification?text=%2220500%22" TargetMode="External"/><Relationship Id="rId68" Type="http://schemas.openxmlformats.org/officeDocument/2006/relationships/hyperlink" Target="https://landandmaritimeapps.dla.mil/Downloads/MilSpec/Docs/MIL-STD-750/std750part1.pdf" TargetMode="External"/><Relationship Id="rId84" Type="http://schemas.openxmlformats.org/officeDocument/2006/relationships/hyperlink" Target="https://landandmaritimeapps.dla.mil/Downloads/MilSpec/Docs/MIL-STD-750/std750part2.pdf" TargetMode="External"/><Relationship Id="rId89" Type="http://schemas.openxmlformats.org/officeDocument/2006/relationships/hyperlink" Target="https://landandmaritimeapps.dla.mil/Downloads/MilSpec/Docs/MIL-STD-750/std750part1.pdf" TargetMode="External"/><Relationship Id="rId7" Type="http://schemas.openxmlformats.org/officeDocument/2006/relationships/endnotes" Target="endnotes.xml"/><Relationship Id="rId71" Type="http://schemas.openxmlformats.org/officeDocument/2006/relationships/hyperlink" Target="https://landandmaritimeapps.dla.mil/Downloads/MilSpec/Docs/MIL-STD-750/std750part2.pdf" TargetMode="External"/><Relationship Id="rId92" Type="http://schemas.openxmlformats.org/officeDocument/2006/relationships/hyperlink" Target="https://landandmaritimeapps.dla.mil/Downloads/MilSpec/Docs/MIL-STD-883/std883mthd2000.pdf" TargetMode="External"/><Relationship Id="rId2" Type="http://schemas.openxmlformats.org/officeDocument/2006/relationships/numbering" Target="numbering.xml"/><Relationship Id="rId16" Type="http://schemas.openxmlformats.org/officeDocument/2006/relationships/hyperlink" Target="https://escies.org/specfamily/searchSpecification?text=%2220100%22" TargetMode="External"/><Relationship Id="rId29" Type="http://schemas.openxmlformats.org/officeDocument/2006/relationships/hyperlink" Target="https://escies.org/specfamily/searchSpecification?text=%2223100%22" TargetMode="External"/><Relationship Id="rId107" Type="http://schemas.openxmlformats.org/officeDocument/2006/relationships/theme" Target="theme/theme1.xml"/><Relationship Id="rId11" Type="http://schemas.openxmlformats.org/officeDocument/2006/relationships/image" Target="media/image2.jpg"/><Relationship Id="rId24" Type="http://schemas.openxmlformats.org/officeDocument/2006/relationships/hyperlink" Target="https://escies.org/specfamily/searchSpecification?text=%2221300%22" TargetMode="External"/><Relationship Id="rId32" Type="http://schemas.openxmlformats.org/officeDocument/2006/relationships/hyperlink" Target="https://escies.org/specfamily/searchSpecification?text=%2224600%22" TargetMode="External"/><Relationship Id="rId37" Type="http://schemas.openxmlformats.org/officeDocument/2006/relationships/hyperlink" Target="https://escies.org/specfamily/searchSpecification?text=%2222800%22"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5400%22" TargetMode="External"/><Relationship Id="rId58" Type="http://schemas.openxmlformats.org/officeDocument/2006/relationships/hyperlink" Target="https://escies.org/specfamily/searchSpecification?text=%2221400%22" TargetMode="External"/><Relationship Id="rId66" Type="http://schemas.openxmlformats.org/officeDocument/2006/relationships/hyperlink" Target="https://landandmaritimeapps.dla.mil/Downloads/MilSpec/Docs/MIL-STD-750/std750part3.pdf" TargetMode="External"/><Relationship Id="rId74" Type="http://schemas.openxmlformats.org/officeDocument/2006/relationships/hyperlink" Target="https://landandmaritimeapps.dla.mil/Downloads/MilSpec/Docs/MIL-STD-750/std750part1.pdf" TargetMode="External"/><Relationship Id="rId79" Type="http://schemas.openxmlformats.org/officeDocument/2006/relationships/hyperlink" Target="https://escies.org/specfamily/searchSpecification?text=%2220900%22" TargetMode="External"/><Relationship Id="rId87" Type="http://schemas.openxmlformats.org/officeDocument/2006/relationships/hyperlink" Target="https://landandmaritimeapps.dla.mil/Downloads/MilSpec/Docs/MIL-STD-750/std750part1.pdf" TargetMode="External"/><Relationship Id="rId102" Type="http://schemas.openxmlformats.org/officeDocument/2006/relationships/hyperlink" Target="https://escies.org/specfamily/searchSpecification?text=%2223100%22" TargetMode="External"/><Relationship Id="rId5" Type="http://schemas.openxmlformats.org/officeDocument/2006/relationships/webSettings" Target="webSettings.xml"/><Relationship Id="rId61" Type="http://schemas.openxmlformats.org/officeDocument/2006/relationships/hyperlink" Target="https://landandmaritimeapps.dla.mil/Downloads/MilSpec/Docs/MIL-STD-750/std750part2.pdf" TargetMode="External"/><Relationship Id="rId82" Type="http://schemas.openxmlformats.org/officeDocument/2006/relationships/hyperlink" Target="https://landandmaritimeapps.dla.mil/Downloads/MilSpec/Docs/MIL-STD-750/std750part1.pdf" TargetMode="External"/><Relationship Id="rId90" Type="http://schemas.openxmlformats.org/officeDocument/2006/relationships/hyperlink" Target="https://landandmaritimeapps.dla.mil/Downloads/MilSpec/Docs/MIL-STD-750/std750part1.pdf" TargetMode="External"/><Relationship Id="rId95" Type="http://schemas.openxmlformats.org/officeDocument/2006/relationships/hyperlink" Target="https://escies.org/specfamily/searchSpecification?text=%2222900%22" TargetMode="External"/><Relationship Id="rId19" Type="http://schemas.openxmlformats.org/officeDocument/2006/relationships/hyperlink" Target="https://escies.org/specfamily/searchSpecification?text=%2220100%22" TargetMode="External"/><Relationship Id="rId14" Type="http://schemas.openxmlformats.org/officeDocument/2006/relationships/hyperlink" Target="https://escies.org/specfamily/searchDocument?text=%22dcr904%22" TargetMode="External"/><Relationship Id="rId22" Type="http://schemas.openxmlformats.org/officeDocument/2006/relationships/hyperlink" Target="https://escies.org/specfamily/searchSpecification?text=%2206002%22" TargetMode="External"/><Relationship Id="rId27" Type="http://schemas.openxmlformats.org/officeDocument/2006/relationships/hyperlink" Target="https://escies.org/specfamily/searchSpecification?text=%2222600%22" TargetMode="External"/><Relationship Id="rId30" Type="http://schemas.openxmlformats.org/officeDocument/2006/relationships/hyperlink" Target="https://escies.org/specfamily/searchSpecification?text=%2223500%22" TargetMode="External"/><Relationship Id="rId35" Type="http://schemas.openxmlformats.org/officeDocument/2006/relationships/hyperlink" Target="https://escies.org/specfamily/searchSpecification?text=%2220100%22"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s://escies.org/specfamily/searchSpecification?text=%2221700%22" TargetMode="External"/><Relationship Id="rId56" Type="http://schemas.openxmlformats.org/officeDocument/2006/relationships/hyperlink" Target="https://escies.org/specfamily/searchSpecification?text=%2223100%22" TargetMode="External"/><Relationship Id="rId64" Type="http://schemas.openxmlformats.org/officeDocument/2006/relationships/hyperlink" Target="https://landandmaritimeapps.dla.mil/Downloads/MilSpec/Docs/MIL-STD-750/std750part3.pdf" TargetMode="External"/><Relationship Id="rId69" Type="http://schemas.openxmlformats.org/officeDocument/2006/relationships/hyperlink" Target="https://landandmaritimeapps.dla.mil/Downloads/MilSpec/Docs/MIL-STD-750/std750part1.pdf" TargetMode="External"/><Relationship Id="rId77" Type="http://schemas.openxmlformats.org/officeDocument/2006/relationships/hyperlink" Target="https://landandmaritimeapps.dla.mil/Downloads/MilSpec/Docs/MIL-STD-750/std750part1.pdf" TargetMode="External"/><Relationship Id="rId100" Type="http://schemas.openxmlformats.org/officeDocument/2006/relationships/hyperlink" Target="https://escies.org/specfamily/searchSpecification?text=%2220600%22" TargetMode="External"/><Relationship Id="rId105"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escies.org/specfamily/searchSpecification?text=%2225400%22" TargetMode="External"/><Relationship Id="rId72" Type="http://schemas.openxmlformats.org/officeDocument/2006/relationships/hyperlink" Target="https://landandmaritimeapps.dla.mil/Downloads/MilSpec/Docs/MIL-STD-750/std750part1.pdf" TargetMode="External"/><Relationship Id="rId80" Type="http://schemas.openxmlformats.org/officeDocument/2006/relationships/hyperlink" Target="https://landandmaritimeapps.dla.mil/Downloads/MilSpec/Docs/MIL-STD-750/std750part1.pdf" TargetMode="External"/><Relationship Id="rId85" Type="http://schemas.openxmlformats.org/officeDocument/2006/relationships/hyperlink" Target="https://landandmaritimeapps.dla.mil/Downloads/MilSpec/Docs/MIL-STD-750/std750part2.pdf" TargetMode="External"/><Relationship Id="rId93" Type="http://schemas.openxmlformats.org/officeDocument/2006/relationships/hyperlink" Target="https://landandmaritimeapps.dla.mil/Downloads/MilSpec/Docs/MIL-STD-750/std750part2.pdf" TargetMode="External"/><Relationship Id="rId98" Type="http://schemas.openxmlformats.org/officeDocument/2006/relationships/hyperlink" Target="https://escies.org/specfamily/searchSpecification?text=%2220100%22" TargetMode="External"/><Relationship Id="rId3" Type="http://schemas.openxmlformats.org/officeDocument/2006/relationships/styles" Target="styl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5400%22" TargetMode="External"/><Relationship Id="rId25" Type="http://schemas.openxmlformats.org/officeDocument/2006/relationships/hyperlink" Target="https://escies.org/specfamily/searchSpecification?text=%2221400%22" TargetMode="External"/><Relationship Id="rId33" Type="http://schemas.openxmlformats.org/officeDocument/2006/relationships/hyperlink" Target="https://escies.org/specfamily/searchSpecification?text=%2224800%22" TargetMode="External"/><Relationship Id="rId38" Type="http://schemas.openxmlformats.org/officeDocument/2006/relationships/hyperlink" Target="https://escies.org/specfamily/searchSpecification?text=%2224600%22" TargetMode="External"/><Relationship Id="rId46" Type="http://schemas.openxmlformats.org/officeDocument/2006/relationships/hyperlink" Target="https://escies.org/specfamily/searchSpecification?text=%2225400%22" TargetMode="External"/><Relationship Id="rId59" Type="http://schemas.openxmlformats.org/officeDocument/2006/relationships/hyperlink" Target="https://escies.org/specfamily/searchSpecification?text=%2222900%22" TargetMode="External"/><Relationship Id="rId67" Type="http://schemas.openxmlformats.org/officeDocument/2006/relationships/hyperlink" Target="https://landandmaritimeapps.dla.mil/Downloads/MilSpec/Docs/MIL-STD-750/std750part3.pdf" TargetMode="External"/><Relationship Id="rId103" Type="http://schemas.openxmlformats.org/officeDocument/2006/relationships/hyperlink" Target="https://escies.org/specfamily/searchSpecification?text=%2223500%22" TargetMode="External"/><Relationship Id="rId20" Type="http://schemas.openxmlformats.org/officeDocument/2006/relationships/hyperlink" Target="https://escies.org/specfamily/searchSpecification?text=%2220400%22" TargetMode="External"/><Relationship Id="rId41" Type="http://schemas.openxmlformats.org/officeDocument/2006/relationships/hyperlink" Target="https://landandmaritimeapps.dla.mil/Downloads/MilSpec/Docs/MIL-STD-883/std883.pdf" TargetMode="External"/><Relationship Id="rId54" Type="http://schemas.openxmlformats.org/officeDocument/2006/relationships/hyperlink" Target="https://escies.org/specfamily/searchSpecification?text=%2220100%22" TargetMode="External"/><Relationship Id="rId62" Type="http://schemas.openxmlformats.org/officeDocument/2006/relationships/hyperlink" Target="https://escies.org/specfamily/searchSpecification?text=%2220500%22" TargetMode="External"/><Relationship Id="rId70" Type="http://schemas.openxmlformats.org/officeDocument/2006/relationships/hyperlink" Target="https://landandmaritimeapps.dla.mil/Downloads/MilSpec/Docs/MIL-STD-750/std750part1.pdf" TargetMode="External"/><Relationship Id="rId75" Type="http://schemas.openxmlformats.org/officeDocument/2006/relationships/hyperlink" Target="https://landandmaritimeapps.dla.mil/Downloads/MilSpec/Docs/MIL-STD-750/std750part1.pdf" TargetMode="External"/><Relationship Id="rId83" Type="http://schemas.openxmlformats.org/officeDocument/2006/relationships/hyperlink" Target="https://landandmaritimeapps.dla.mil/Downloads/MilSpec/Docs/MIL-STD-750/std750part2.pdf" TargetMode="External"/><Relationship Id="rId88" Type="http://schemas.openxmlformats.org/officeDocument/2006/relationships/hyperlink" Target="https://landandmaritimeapps.dla.mil/Downloads/MilSpec/Docs/MIL-STD-750/std750part1.pdf" TargetMode="External"/><Relationship Id="rId91" Type="http://schemas.openxmlformats.org/officeDocument/2006/relationships/hyperlink" Target="https://escies.org/specfamily/searchSpecification?text=%2224800%22" TargetMode="External"/><Relationship Id="rId96" Type="http://schemas.openxmlformats.org/officeDocument/2006/relationships/hyperlink" Target="https://escies.org/specfamily/searchSpecification?text=%222010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cies.org/specfamily/searchDocument?text=%22dcr944%22" TargetMode="External"/><Relationship Id="rId23" Type="http://schemas.openxmlformats.org/officeDocument/2006/relationships/hyperlink" Target="https://escies.org/specfamily/searchSpecification?text=%2220900%22" TargetMode="External"/><Relationship Id="rId28" Type="http://schemas.openxmlformats.org/officeDocument/2006/relationships/hyperlink" Target="https://escies.org/specfamily/searchSpecification?text=%2222900%22" TargetMode="External"/><Relationship Id="rId36" Type="http://schemas.openxmlformats.org/officeDocument/2006/relationships/hyperlink" Target="https://escies.org/specfamily/searchSpecification?text=%2221700%22" TargetMode="External"/><Relationship Id="rId49" Type="http://schemas.openxmlformats.org/officeDocument/2006/relationships/hyperlink" Target="https://escies.org/specfamily/searchSpecification?text=%2222600%22" TargetMode="External"/><Relationship Id="rId57" Type="http://schemas.openxmlformats.org/officeDocument/2006/relationships/hyperlink" Target="https://escies.org/specfamily/searchSpecification?text=%2220400%22" TargetMode="External"/><Relationship Id="rId106" Type="http://schemas.microsoft.com/office/2011/relationships/people" Target="people.xml"/><Relationship Id="rId10" Type="http://schemas.microsoft.com/office/2011/relationships/commentsExtended" Target="commentsExtended.xml"/><Relationship Id="rId31" Type="http://schemas.openxmlformats.org/officeDocument/2006/relationships/hyperlink" Target="https://escies.org/specfamily/searchSpecification?text=%2223800%22"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s://escies.org/specfamily/searchSpecification?text=%2220100%22" TargetMode="External"/><Relationship Id="rId60" Type="http://schemas.openxmlformats.org/officeDocument/2006/relationships/hyperlink" Target="https://landandmaritimeapps.dla.mil/Downloads/MilSpec/Docs/MIL-STD-750/std750part2.pdf" TargetMode="External"/><Relationship Id="rId65" Type="http://schemas.openxmlformats.org/officeDocument/2006/relationships/hyperlink" Target="https://landandmaritimeapps.dla.mil/Downloads/MilSpec/Docs/MIL-STD-750/std750part3.pdf" TargetMode="External"/><Relationship Id="rId73" Type="http://schemas.openxmlformats.org/officeDocument/2006/relationships/hyperlink" Target="https://landandmaritimeapps.dla.mil/Downloads/MilSpec/Docs/MIL-STD-750/std750part1.pdf" TargetMode="External"/><Relationship Id="rId78" Type="http://schemas.openxmlformats.org/officeDocument/2006/relationships/hyperlink" Target="https://landandmaritimeapps.dla.mil/Downloads/MilSpec/Docs/MIL-STD-750/std750part1.pdf" TargetMode="External"/><Relationship Id="rId81" Type="http://schemas.openxmlformats.org/officeDocument/2006/relationships/hyperlink" Target="https://landandmaritimeapps.dla.mil/Downloads/MilSpec/Docs/MIL-STD-750/std750part1.pdf" TargetMode="External"/><Relationship Id="rId86" Type="http://schemas.openxmlformats.org/officeDocument/2006/relationships/hyperlink" Target="https://landandmaritimeapps.dla.mil/Downloads/MilSpec/Docs/MIL-STD-750/std750part2.pdf" TargetMode="External"/><Relationship Id="rId94" Type="http://schemas.openxmlformats.org/officeDocument/2006/relationships/hyperlink" Target="https://escies.org/specfamily/searchSpecification?text=%2221400%22" TargetMode="External"/><Relationship Id="rId99" Type="http://schemas.openxmlformats.org/officeDocument/2006/relationships/hyperlink" Target="https://escies.org/specfamily/searchSpecification?text=%2225400%22" TargetMode="External"/><Relationship Id="rId101" Type="http://schemas.openxmlformats.org/officeDocument/2006/relationships/hyperlink" Target="https://escies.org/specfamily/searchSpecification?text=%2223100%22"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100%22" TargetMode="External"/><Relationship Id="rId39" Type="http://schemas.openxmlformats.org/officeDocument/2006/relationships/hyperlink" Target="https://escies.org/specfamily/searchSpecification?text=%2225400%22" TargetMode="External"/><Relationship Id="rId34" Type="http://schemas.openxmlformats.org/officeDocument/2006/relationships/hyperlink" Target="https://escies.org/specfamily/searchSpecification?text=%2225400%22"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s://escies.org/specfamily/searchSpecification?text=%2225400%22" TargetMode="External"/><Relationship Id="rId76" Type="http://schemas.openxmlformats.org/officeDocument/2006/relationships/hyperlink" Target="https://landandmaritimeapps.dla.mil/Downloads/MilSpec/Docs/MIL-STD-750/std750part1.pdf" TargetMode="External"/><Relationship Id="rId97" Type="http://schemas.openxmlformats.org/officeDocument/2006/relationships/hyperlink" Target="https://escies.org/specfamily/searchSpecification?text=%2225400%22"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7A9FF-74C3-4439-8DEA-95C92A26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135</TotalTime>
  <Pages>37</Pages>
  <Words>12497</Words>
  <Characters>71239</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83569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15</cp:revision>
  <cp:lastPrinted>2015-10-26T09:53:00Z</cp:lastPrinted>
  <dcterms:created xsi:type="dcterms:W3CDTF">2017-02-13T12:38:00Z</dcterms:created>
  <dcterms:modified xsi:type="dcterms:W3CDTF">2017-02-15T14:06:00Z</dcterms:modified>
</cp:coreProperties>
</file>