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0D132E" w:rsidRDefault="009933A5" w:rsidP="009933A5">
      <w:pPr>
        <w:jc w:val="right"/>
        <w:rPr>
          <w:b/>
          <w:sz w:val="24"/>
          <w:szCs w:val="24"/>
          <w:lang w:val="en-US"/>
        </w:rPr>
      </w:pPr>
      <w:r w:rsidRPr="000D132E">
        <w:rPr>
          <w:b/>
          <w:sz w:val="24"/>
          <w:szCs w:val="24"/>
          <w:lang w:val="en-US"/>
        </w:rPr>
        <w:t>DCR to ESCC 3009/008 issue 4</w:t>
      </w:r>
    </w:p>
    <w:p w:rsidR="009933A5" w:rsidRPr="000D132E" w:rsidRDefault="009933A5" w:rsidP="001F6057">
      <w:pPr>
        <w:rPr>
          <w:lang w:val="en-US"/>
        </w:rPr>
      </w:pPr>
    </w:p>
    <w:p w:rsidR="009933A5" w:rsidRPr="000D132E" w:rsidRDefault="009933A5" w:rsidP="001F6057">
      <w:pPr>
        <w:rPr>
          <w:lang w:val="en-US"/>
        </w:rPr>
      </w:pPr>
    </w:p>
    <w:p w:rsidR="009933A5" w:rsidRPr="000D132E" w:rsidRDefault="009933A5" w:rsidP="001F6057">
      <w:pPr>
        <w:rPr>
          <w:lang w:val="en-US"/>
        </w:rPr>
      </w:pPr>
    </w:p>
    <w:p w:rsidR="009933A5" w:rsidRPr="000D132E" w:rsidRDefault="009933A5" w:rsidP="001F6057">
      <w:pPr>
        <w:rPr>
          <w:lang w:val="en-US"/>
        </w:rPr>
      </w:pPr>
    </w:p>
    <w:p w:rsidR="009933A5" w:rsidRPr="000D132E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9933A5" w:rsidRPr="007E3E01" w:rsidTr="0041157B">
        <w:trPr>
          <w:trHeight w:val="510"/>
        </w:trPr>
        <w:tc>
          <w:tcPr>
            <w:tcW w:w="2561" w:type="dxa"/>
          </w:tcPr>
          <w:p w:rsidR="009933A5" w:rsidRDefault="009933A5" w:rsidP="0041157B">
            <w:pPr>
              <w:pStyle w:val="Bodyjustified"/>
            </w:pPr>
            <w:r>
              <w:t>Rated Voltage</w:t>
            </w:r>
          </w:p>
          <w:p w:rsidR="009933A5" w:rsidRPr="007E3E01" w:rsidRDefault="009933A5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9933A5" w:rsidRPr="007E3E01" w:rsidRDefault="009933A5" w:rsidP="0041157B">
            <w:pPr>
              <w:pStyle w:val="Bodyjustified"/>
            </w:pPr>
            <w:r>
              <w:t>Code Letter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Default="009933A5" w:rsidP="0041157B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9933A5" w:rsidRDefault="009933A5" w:rsidP="0041157B">
            <w:pPr>
              <w:pStyle w:val="Bodyjustified"/>
            </w:pPr>
            <w:r>
              <w:t>G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Pr="002C00BE" w:rsidRDefault="009933A5" w:rsidP="0041157B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9933A5" w:rsidRPr="002C00BE" w:rsidRDefault="009933A5" w:rsidP="0041157B">
            <w:pPr>
              <w:pStyle w:val="Bodyjustified"/>
            </w:pPr>
            <w:r>
              <w:t>E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Default="009933A5" w:rsidP="0041157B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9933A5" w:rsidRDefault="009933A5" w:rsidP="0041157B">
            <w:pPr>
              <w:pStyle w:val="Bodyjustified"/>
            </w:pPr>
            <w:r>
              <w:t>C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Default="009933A5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9933A5" w:rsidRDefault="009933A5" w:rsidP="0041157B">
            <w:pPr>
              <w:pStyle w:val="Bodyjustified"/>
            </w:pPr>
            <w:r>
              <w:t>A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Default="009933A5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9933A5" w:rsidRDefault="009933A5" w:rsidP="0041157B">
            <w:pPr>
              <w:pStyle w:val="Bodyjustified"/>
            </w:pPr>
            <w:r>
              <w:t>X</w:t>
            </w:r>
          </w:p>
        </w:tc>
      </w:tr>
      <w:tr w:rsidR="009933A5" w:rsidRPr="007E3E01" w:rsidTr="0041157B">
        <w:trPr>
          <w:trHeight w:val="340"/>
        </w:trPr>
        <w:tc>
          <w:tcPr>
            <w:tcW w:w="2561" w:type="dxa"/>
          </w:tcPr>
          <w:p w:rsidR="009933A5" w:rsidRPr="00C95589" w:rsidRDefault="009933A5" w:rsidP="0041157B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9933A5" w:rsidRPr="00C95589" w:rsidRDefault="009933A5" w:rsidP="0041157B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Y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9933A5" w:rsidRPr="0038214A" w:rsidTr="0041157B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9933A5" w:rsidRPr="0038214A" w:rsidRDefault="009933A5" w:rsidP="0041157B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9933A5" w:rsidRPr="0038214A" w:rsidRDefault="009933A5" w:rsidP="0041157B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Tolerance</w:t>
            </w:r>
          </w:p>
          <w:p w:rsidR="009933A5" w:rsidRPr="0038214A" w:rsidRDefault="009933A5" w:rsidP="0041157B">
            <w:pPr>
              <w:pStyle w:val="Bodyjustified"/>
              <w:keepNext/>
            </w:pPr>
            <w:r w:rsidRPr="0038214A">
              <w:t>(± %)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9933A5" w:rsidRPr="0038214A" w:rsidTr="0041157B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9933A5" w:rsidRPr="0038214A" w:rsidRDefault="009933A5" w:rsidP="0041157B">
            <w:pPr>
              <w:pStyle w:val="Bodyjustified"/>
              <w:keepNext/>
            </w:pPr>
          </w:p>
        </w:tc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200</w:t>
            </w:r>
          </w:p>
        </w:tc>
        <w:tc>
          <w:tcPr>
            <w:tcW w:w="1134" w:type="dxa"/>
            <w:vMerge w:val="restart"/>
            <w:noWrap/>
          </w:tcPr>
          <w:p w:rsidR="009933A5" w:rsidRPr="000D132E" w:rsidRDefault="000D132E" w:rsidP="0041157B">
            <w:pPr>
              <w:pStyle w:val="Bodyjustified"/>
              <w:keepNext/>
              <w:rPr>
                <w:color w:val="auto"/>
              </w:rPr>
            </w:pPr>
            <w:r w:rsidRPr="000D132E">
              <w:rPr>
                <w:color w:val="auto"/>
              </w:rPr>
              <w:t>100</w:t>
            </w:r>
          </w:p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15000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E6</w:t>
            </w:r>
          </w:p>
        </w:tc>
        <w:bookmarkStart w:id="0" w:name="_GoBack"/>
        <w:bookmarkEnd w:id="0"/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keepNext/>
            </w:pPr>
            <w:r w:rsidRPr="009933A5">
              <w:t>100</w:t>
            </w:r>
          </w:p>
          <w:p w:rsidR="009933A5" w:rsidRPr="009933A5" w:rsidRDefault="009933A5" w:rsidP="0041157B">
            <w:pPr>
              <w:pStyle w:val="Bodyjustified"/>
              <w:keepNext/>
            </w:pP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keepNext/>
            </w:pPr>
            <w:r w:rsidRPr="009933A5">
              <w:t>68</w:t>
            </w:r>
          </w:p>
          <w:p w:rsidR="009933A5" w:rsidRPr="009933A5" w:rsidRDefault="009933A5" w:rsidP="0041157B">
            <w:pPr>
              <w:pStyle w:val="Bodyjustified"/>
              <w:keepNext/>
            </w:pP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keepNext/>
            </w:pPr>
            <w:r w:rsidRPr="009933A5">
              <w:t>47000</w:t>
            </w:r>
          </w:p>
          <w:p w:rsidR="009933A5" w:rsidRPr="009933A5" w:rsidRDefault="009933A5" w:rsidP="0041157B">
            <w:pPr>
              <w:pStyle w:val="Bodyjustified"/>
              <w:keepNext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</w:pPr>
            <w:r w:rsidRPr="009933A5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  <w:keepNext/>
            </w:pPr>
            <w:r w:rsidRPr="009933A5"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E6</w:t>
            </w:r>
          </w:p>
        </w:tc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50</w:t>
            </w:r>
          </w:p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9933A5" w:rsidRPr="000D132E" w:rsidRDefault="000D132E" w:rsidP="0041157B">
            <w:pPr>
              <w:pStyle w:val="Bodyjustified"/>
              <w:rPr>
                <w:b/>
                <w:color w:val="FF0000"/>
              </w:rPr>
            </w:pPr>
            <w:r w:rsidRPr="000D132E">
              <w:rPr>
                <w:b/>
                <w:color w:val="FF0000"/>
              </w:rPr>
              <w:t>68</w:t>
            </w:r>
          </w:p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  <w:r w:rsidRPr="009933A5">
              <w:rPr>
                <w:color w:val="auto"/>
              </w:rPr>
              <w:t>100000</w:t>
            </w:r>
          </w:p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5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E6</w:t>
            </w:r>
          </w:p>
        </w:tc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25</w:t>
            </w:r>
          </w:p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9933A5" w:rsidRPr="000D132E" w:rsidRDefault="000D132E" w:rsidP="0041157B">
            <w:pPr>
              <w:pStyle w:val="Bodyjustified"/>
              <w:rPr>
                <w:b/>
                <w:color w:val="FF0000"/>
              </w:rPr>
            </w:pPr>
            <w:r w:rsidRPr="000D132E">
              <w:rPr>
                <w:b/>
                <w:color w:val="FF0000"/>
              </w:rPr>
              <w:t>68</w:t>
            </w:r>
          </w:p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  <w:r w:rsidRPr="009933A5">
              <w:rPr>
                <w:color w:val="auto"/>
              </w:rPr>
              <w:t>150000</w:t>
            </w:r>
          </w:p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5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E6</w:t>
            </w:r>
          </w:p>
        </w:tc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16</w:t>
            </w:r>
          </w:p>
        </w:tc>
        <w:tc>
          <w:tcPr>
            <w:tcW w:w="1134" w:type="dxa"/>
            <w:vMerge w:val="restart"/>
            <w:noWrap/>
          </w:tcPr>
          <w:p w:rsidR="009933A5" w:rsidRPr="000D132E" w:rsidRDefault="000D132E" w:rsidP="0041157B">
            <w:pPr>
              <w:pStyle w:val="Bodyjustified"/>
              <w:rPr>
                <w:b/>
              </w:rPr>
            </w:pPr>
            <w:r w:rsidRPr="000D132E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vMerge w:val="restart"/>
            <w:noWrap/>
          </w:tcPr>
          <w:p w:rsidR="009933A5" w:rsidRPr="00216FB7" w:rsidRDefault="00216FB7" w:rsidP="0041157B">
            <w:pPr>
              <w:pStyle w:val="Bodyjustified"/>
              <w:rPr>
                <w:b/>
                <w:color w:val="auto"/>
              </w:rPr>
            </w:pPr>
            <w:r w:rsidRPr="00216FB7">
              <w:rPr>
                <w:b/>
                <w:color w:val="005191" w:themeColor="accent1"/>
              </w:rPr>
              <w:t>390000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5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</w:pPr>
            <w:r w:rsidRPr="009933A5">
              <w:t>E6</w:t>
            </w:r>
          </w:p>
        </w:tc>
      </w:tr>
      <w:tr w:rsidR="009933A5" w:rsidRPr="0038214A" w:rsidTr="0041157B">
        <w:tc>
          <w:tcPr>
            <w:tcW w:w="1191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vMerge w:val="restart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470000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5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E24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E12</w:t>
            </w:r>
          </w:p>
        </w:tc>
      </w:tr>
      <w:tr w:rsidR="009933A5" w:rsidRPr="0038214A" w:rsidTr="0041157B">
        <w:tc>
          <w:tcPr>
            <w:tcW w:w="1191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20</w:t>
            </w:r>
          </w:p>
        </w:tc>
        <w:tc>
          <w:tcPr>
            <w:tcW w:w="1134" w:type="dxa"/>
            <w:noWrap/>
          </w:tcPr>
          <w:p w:rsidR="009933A5" w:rsidRPr="009933A5" w:rsidRDefault="009933A5" w:rsidP="0041157B">
            <w:pPr>
              <w:pStyle w:val="Bodyjustified"/>
              <w:rPr>
                <w:b/>
                <w:color w:val="FF0000"/>
              </w:rPr>
            </w:pPr>
            <w:r w:rsidRPr="009933A5">
              <w:rPr>
                <w:b/>
                <w:color w:val="FF0000"/>
              </w:rPr>
              <w:t>E6</w:t>
            </w:r>
          </w:p>
        </w:tc>
      </w:tr>
    </w:tbl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806" w:rsidRDefault="00746806">
      <w:r>
        <w:separator/>
      </w:r>
    </w:p>
  </w:endnote>
  <w:endnote w:type="continuationSeparator" w:id="0">
    <w:p w:rsidR="00746806" w:rsidRDefault="0074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806" w:rsidRDefault="00746806">
      <w:r>
        <w:separator/>
      </w:r>
    </w:p>
  </w:footnote>
  <w:footnote w:type="continuationSeparator" w:id="0">
    <w:p w:rsidR="00746806" w:rsidRDefault="00746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746806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87968"/>
    <w:rsid w:val="000B149D"/>
    <w:rsid w:val="000D132E"/>
    <w:rsid w:val="000E0538"/>
    <w:rsid w:val="000E35FA"/>
    <w:rsid w:val="001F6057"/>
    <w:rsid w:val="00216FB7"/>
    <w:rsid w:val="002517D7"/>
    <w:rsid w:val="00271C48"/>
    <w:rsid w:val="002F2074"/>
    <w:rsid w:val="00627DA9"/>
    <w:rsid w:val="006D3BFD"/>
    <w:rsid w:val="00746806"/>
    <w:rsid w:val="007606E9"/>
    <w:rsid w:val="0086666C"/>
    <w:rsid w:val="008F5264"/>
    <w:rsid w:val="008F5528"/>
    <w:rsid w:val="009933A5"/>
    <w:rsid w:val="00A41F31"/>
    <w:rsid w:val="00A779C2"/>
    <w:rsid w:val="00AA3465"/>
    <w:rsid w:val="00B50010"/>
    <w:rsid w:val="00CB48A0"/>
    <w:rsid w:val="00D47D1B"/>
    <w:rsid w:val="00D52750"/>
    <w:rsid w:val="00D8658F"/>
    <w:rsid w:val="00E27C22"/>
    <w:rsid w:val="00E630E6"/>
    <w:rsid w:val="00E845A0"/>
    <w:rsid w:val="00EA7432"/>
    <w:rsid w:val="00F33678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09255-1621-421C-9B01-BF3A73E6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2</cp:revision>
  <dcterms:created xsi:type="dcterms:W3CDTF">2016-09-07T11:57:00Z</dcterms:created>
  <dcterms:modified xsi:type="dcterms:W3CDTF">2016-09-07T11:57:00Z</dcterms:modified>
</cp:coreProperties>
</file>