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2761B4"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7D7CF0B8" wp14:editId="3D2BBDE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FDC2116" w14:textId="77777777" w:rsidR="00B238AF" w:rsidRPr="00240DB1" w:rsidRDefault="00B238AF" w:rsidP="00546706">
      <w:pPr>
        <w:rPr>
          <w:rFonts w:cs="Arial"/>
        </w:rPr>
      </w:pPr>
    </w:p>
    <w:p w14:paraId="1AEE3C02" w14:textId="77777777" w:rsidR="007F5AFE" w:rsidRPr="00240DB1" w:rsidRDefault="007F5AFE" w:rsidP="008D0546"/>
    <w:p w14:paraId="4080EB9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52201DF4" wp14:editId="1627A5FD">
                <wp:simplePos x="0" y="0"/>
                <wp:positionH relativeFrom="column">
                  <wp:posOffset>5243398</wp:posOffset>
                </wp:positionH>
                <wp:positionV relativeFrom="paragraph">
                  <wp:posOffset>229260</wp:posOffset>
                </wp:positionV>
                <wp:extent cx="1049867" cy="307239"/>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0723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F72DC" w14:textId="6D55619E" w:rsidR="00D12FA7" w:rsidRDefault="00D12FA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10</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4.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" fillcolor="white [3201]" stroked="f" strokeweight=".5pt">
                <v:textbox>
                  <w:txbxContent>
                    <w:p w14:paraId="7E0F72DC" w14:textId="6D55619E" w:rsidR="00D12FA7" w:rsidRDefault="00D12FA7"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fldSimple w:instr=" NUMPAGES  \* Arabic  \* MERGEFORMAT ">
                        <w:r>
                          <w:rPr>
                            <w:noProof/>
                          </w:rPr>
                          <w:t>10</w:t>
                        </w:r>
                      </w:fldSimple>
                    </w:p>
                  </w:txbxContent>
                </v:textbox>
              </v:shape>
            </w:pict>
          </mc:Fallback>
        </mc:AlternateContent>
      </w:r>
    </w:p>
    <w:p w14:paraId="5AF2180C" w14:textId="02F39003" w:rsidR="005932F0" w:rsidRDefault="005932F0" w:rsidP="005932F0">
      <w:pPr>
        <w:pStyle w:val="CoverPageTitle"/>
        <w:spacing w:after="0"/>
        <w:ind w:left="1417" w:right="1383"/>
      </w:pPr>
      <w:r w:rsidRPr="00C431FE">
        <w:t>ISOLATORS</w:t>
      </w:r>
      <w:r>
        <w:t xml:space="preserve"> AND CIRCULATORS</w:t>
      </w:r>
      <w:r w:rsidRPr="00C431FE">
        <w:t>,</w:t>
      </w:r>
      <w:r>
        <w:t xml:space="preserve"> LOW POWER,</w:t>
      </w:r>
      <w:r w:rsidRPr="00C431FE">
        <w:t xml:space="preserve"> </w:t>
      </w:r>
      <w:proofErr w:type="spellStart"/>
      <w:r w:rsidR="0020238E" w:rsidRPr="0020238E">
        <w:t>Ka</w:t>
      </w:r>
      <w:proofErr w:type="spellEnd"/>
      <w:r w:rsidR="0020238E">
        <w:noBreakHyphen/>
      </w:r>
      <w:r w:rsidR="0020238E" w:rsidRPr="0020238E">
        <w:t>BAND (22GHz – 32GHz)</w:t>
      </w:r>
      <w:r w:rsidR="0020238E">
        <w:t>, WITH NON-INTEGRAL SMA</w:t>
      </w:r>
      <w:r w:rsidR="001B6185">
        <w:t xml:space="preserve"> </w:t>
      </w:r>
      <w:r w:rsidR="0020238E">
        <w:t xml:space="preserve">2.9 </w:t>
      </w:r>
      <w:r w:rsidRPr="00C431FE">
        <w:t>COAXIAL</w:t>
      </w:r>
      <w:r w:rsidR="0020238E">
        <w:t xml:space="preserve"> CONNECTORS</w:t>
      </w:r>
      <w:r>
        <w:t xml:space="preserve"> </w:t>
      </w:r>
    </w:p>
    <w:p w14:paraId="14917BDF" w14:textId="47D8E4E3" w:rsidR="005932F0" w:rsidRPr="00DC30C8" w:rsidRDefault="005932F0" w:rsidP="005932F0">
      <w:pPr>
        <w:pStyle w:val="BASEDON"/>
        <w:ind w:left="1417" w:right="1383"/>
      </w:pPr>
      <w:r w:rsidRPr="00DC30C8">
        <w:t xml:space="preserve">BASED ON </w:t>
      </w:r>
      <w:r>
        <w:t>TYPE</w:t>
      </w:r>
      <w:r w:rsidR="00364196">
        <w:t>s</w:t>
      </w:r>
      <w:r>
        <w:t xml:space="preserve"> </w:t>
      </w:r>
      <w:r w:rsidRPr="00E06584">
        <w:t>BK1</w:t>
      </w:r>
      <w:r w:rsidR="002C6271">
        <w:t>xxx</w:t>
      </w:r>
      <w:r w:rsidRPr="00E06584">
        <w:t xml:space="preserve"> and BK3</w:t>
      </w:r>
      <w:r w:rsidR="002C6271">
        <w:t>xxx</w:t>
      </w:r>
    </w:p>
    <w:p w14:paraId="756470D5" w14:textId="45F84D33"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6A338A">
        <w:t>3202/026</w:t>
      </w:r>
    </w:p>
    <w:p w14:paraId="5C1805C9" w14:textId="77777777" w:rsidR="003273E4" w:rsidRPr="00240DB1" w:rsidRDefault="003273E4" w:rsidP="0020238E">
      <w:pPr>
        <w:pStyle w:val="CoverPageTitle"/>
        <w:spacing w:after="348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25977B9" w14:textId="77777777" w:rsidTr="00C946C8">
        <w:trPr>
          <w:trHeight w:val="365"/>
          <w:jc w:val="center"/>
        </w:trPr>
        <w:tc>
          <w:tcPr>
            <w:tcW w:w="4401" w:type="dxa"/>
            <w:shd w:val="clear" w:color="auto" w:fill="auto"/>
            <w:vAlign w:val="center"/>
          </w:tcPr>
          <w:p w14:paraId="20A2D82C" w14:textId="529E3CA4" w:rsidR="008B5CFD" w:rsidRPr="00240DB1" w:rsidRDefault="008B5CFD" w:rsidP="00DE1C1B">
            <w:pPr>
              <w:pStyle w:val="Leftalign"/>
              <w:jc w:val="left"/>
            </w:pPr>
            <w:r w:rsidRPr="00240DB1">
              <w:t xml:space="preserve">Issue </w:t>
            </w:r>
            <w:r w:rsidR="00DE1C1B">
              <w:t>2 Draft A</w:t>
            </w:r>
          </w:p>
        </w:tc>
        <w:tc>
          <w:tcPr>
            <w:tcW w:w="4349" w:type="dxa"/>
            <w:shd w:val="clear" w:color="auto" w:fill="auto"/>
            <w:vAlign w:val="center"/>
          </w:tcPr>
          <w:p w14:paraId="224BD5E5" w14:textId="232820BB" w:rsidR="008B5CFD" w:rsidRPr="00240DB1" w:rsidRDefault="00DE1C1B" w:rsidP="00DE1C1B">
            <w:pPr>
              <w:pStyle w:val="Leftalign"/>
              <w:jc w:val="left"/>
            </w:pPr>
            <w:r>
              <w:t>January</w:t>
            </w:r>
            <w:r w:rsidR="000547FA" w:rsidRPr="00240DB1">
              <w:t xml:space="preserve"> 201</w:t>
            </w:r>
            <w:r>
              <w:t>6</w:t>
            </w:r>
          </w:p>
        </w:tc>
      </w:tr>
    </w:tbl>
    <w:p w14:paraId="4D52E3A0" w14:textId="77777777" w:rsidR="008B5CFD" w:rsidRPr="00240DB1" w:rsidRDefault="008B5CFD" w:rsidP="006E2C32">
      <w:pPr>
        <w:pStyle w:val="CoverPageTitle"/>
      </w:pPr>
    </w:p>
    <w:p w14:paraId="7FF34EC8"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27BBCCD8" wp14:editId="6AAE5308">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2250CF" w14:textId="77777777" w:rsidR="00C946C8" w:rsidRPr="00240DB1" w:rsidRDefault="00C946C8" w:rsidP="00C946C8"/>
    <w:p w14:paraId="2382DC4F" w14:textId="77777777" w:rsidR="00C946C8" w:rsidRPr="00240DB1" w:rsidRDefault="00C946C8" w:rsidP="00C946C8"/>
    <w:p w14:paraId="6E4A84A2" w14:textId="77777777" w:rsidR="003273E4" w:rsidRPr="00240DB1" w:rsidRDefault="003273E4" w:rsidP="00C946C8"/>
    <w:p w14:paraId="3BCF350F"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4" w:history="1">
        <w:r w:rsidRPr="00240DB1">
          <w:rPr>
            <w:rStyle w:val="Hyperlink"/>
          </w:rPr>
          <w:t>https://escies.org</w:t>
        </w:r>
      </w:hyperlink>
      <w:r w:rsidRPr="00240DB1">
        <w:br w:type="page"/>
      </w:r>
    </w:p>
    <w:p w14:paraId="1733642E" w14:textId="77777777" w:rsidR="00080FC5" w:rsidRPr="00240DB1" w:rsidRDefault="00080FC5" w:rsidP="00546706">
      <w:pPr>
        <w:pStyle w:val="Title"/>
        <w:rPr>
          <w:rFonts w:cs="Arial"/>
        </w:rPr>
      </w:pPr>
      <w:r w:rsidRPr="00240DB1">
        <w:rPr>
          <w:rFonts w:cs="Arial"/>
        </w:rPr>
        <w:lastRenderedPageBreak/>
        <w:t>Legal Disclaimer and Copyright</w:t>
      </w:r>
    </w:p>
    <w:p w14:paraId="2997097C" w14:textId="058DC26F" w:rsidR="00080FC5" w:rsidRPr="00240DB1" w:rsidRDefault="00080FC5" w:rsidP="00546706">
      <w:pPr>
        <w:rPr>
          <w:rFonts w:cs="Arial"/>
        </w:rPr>
      </w:pPr>
      <w:proofErr w:type="gramStart"/>
      <w:r w:rsidRPr="00240DB1">
        <w:rPr>
          <w:rFonts w:cs="Arial"/>
        </w:rPr>
        <w:t xml:space="preserve">European Space Agency, Copyright </w:t>
      </w:r>
      <w:r w:rsidR="00C47E78" w:rsidRPr="00240DB1">
        <w:rPr>
          <w:rFonts w:cs="Arial"/>
        </w:rPr>
        <w:t xml:space="preserve">© </w:t>
      </w:r>
      <w:r w:rsidR="0012267E" w:rsidRPr="00240DB1">
        <w:rPr>
          <w:rFonts w:cs="Arial"/>
        </w:rPr>
        <w:t>201</w:t>
      </w:r>
      <w:r w:rsidR="00DE1C1B">
        <w:rPr>
          <w:rFonts w:cs="Arial"/>
        </w:rPr>
        <w:t>6</w:t>
      </w:r>
      <w:r w:rsidR="00EB7534">
        <w:rPr>
          <w:rFonts w:cs="Arial"/>
        </w:rPr>
        <w:t>.</w:t>
      </w:r>
      <w:proofErr w:type="gramEnd"/>
      <w:r w:rsidRPr="00240DB1">
        <w:rPr>
          <w:rFonts w:cs="Arial"/>
        </w:rPr>
        <w:t xml:space="preserve"> All rights reserved.</w:t>
      </w:r>
    </w:p>
    <w:p w14:paraId="2253AC8C"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7F0F29CF" w14:textId="36C063A6" w:rsidR="00080FC5" w:rsidRPr="00240DB1" w:rsidRDefault="00080FC5" w:rsidP="00546706">
      <w:pPr>
        <w:rPr>
          <w:rFonts w:cs="Arial"/>
        </w:rPr>
      </w:pPr>
      <w:r w:rsidRPr="00240DB1">
        <w:rPr>
          <w:rFonts w:cs="Arial"/>
        </w:rPr>
        <w:t xml:space="preserve">This publication, without </w:t>
      </w:r>
      <w:r w:rsidR="00EB7534">
        <w:rPr>
          <w:rFonts w:cs="Arial"/>
        </w:rPr>
        <w:t xml:space="preserve">the </w:t>
      </w:r>
      <w:r w:rsidRPr="00240DB1">
        <w:rPr>
          <w:rFonts w:cs="Arial"/>
        </w:rPr>
        <w:t xml:space="preserve">prior permission of the European Space Agency and provided </w:t>
      </w:r>
      <w:r w:rsidR="00EB7534">
        <w:rPr>
          <w:rFonts w:cs="Arial"/>
        </w:rPr>
        <w:t xml:space="preserve">that </w:t>
      </w:r>
      <w:r w:rsidRPr="00240DB1">
        <w:rPr>
          <w:rFonts w:cs="Arial"/>
        </w:rPr>
        <w:t>it is not used for a commercial purpose, may be:</w:t>
      </w:r>
    </w:p>
    <w:p w14:paraId="03C3D7D3" w14:textId="77777777" w:rsidR="000D313F" w:rsidRPr="00240DB1" w:rsidRDefault="000547FA" w:rsidP="00E61458">
      <w:pPr>
        <w:pStyle w:val="Dashlist"/>
        <w:spacing w:after="40"/>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0B3B633E"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005AEDBC" w14:textId="77777777" w:rsidR="006C0DEB" w:rsidRPr="00240DB1" w:rsidRDefault="006C0DEB" w:rsidP="00546706">
      <w:pPr>
        <w:rPr>
          <w:rFonts w:cs="Arial"/>
        </w:rPr>
      </w:pPr>
      <w:r w:rsidRPr="00240DB1">
        <w:rPr>
          <w:rFonts w:cs="Arial"/>
        </w:rPr>
        <w:br w:type="page"/>
      </w:r>
    </w:p>
    <w:p w14:paraId="3B5EFF38" w14:textId="77777777" w:rsidR="00B22DBF" w:rsidRPr="00240DB1" w:rsidRDefault="00B22DBF" w:rsidP="00546706">
      <w:pPr>
        <w:pStyle w:val="Title"/>
        <w:rPr>
          <w:rFonts w:cs="Arial"/>
        </w:rPr>
      </w:pPr>
      <w:r w:rsidRPr="00240DB1">
        <w:rPr>
          <w:rFonts w:cs="Arial"/>
        </w:rPr>
        <w:lastRenderedPageBreak/>
        <w:t>DOCUMENTATION CHANGE NOTICE</w:t>
      </w:r>
    </w:p>
    <w:p w14:paraId="4671CA7B" w14:textId="77777777" w:rsidR="007005C4" w:rsidRPr="00240DB1" w:rsidRDefault="007005C4" w:rsidP="007005C4">
      <w:pPr>
        <w:jc w:val="center"/>
      </w:pPr>
      <w:r w:rsidRPr="00240DB1">
        <w:t xml:space="preserve">(Refer to </w:t>
      </w:r>
      <w:hyperlink r:id="rId15" w:history="1">
        <w:r w:rsidRPr="00240DB1">
          <w:rPr>
            <w:rStyle w:val="Hyperlink"/>
          </w:rPr>
          <w:t>https://escies.org</w:t>
        </w:r>
      </w:hyperlink>
      <w:r w:rsidRPr="00240DB1">
        <w:t xml:space="preserve"> for ESCC DCR content)</w:t>
      </w:r>
    </w:p>
    <w:tbl>
      <w:tblPr>
        <w:tblW w:w="9942" w:type="dxa"/>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778"/>
        <w:gridCol w:w="8164"/>
      </w:tblGrid>
      <w:tr w:rsidR="00B22DBF" w:rsidRPr="00240DB1" w14:paraId="498CD716" w14:textId="77777777" w:rsidTr="00E61458">
        <w:trPr>
          <w:trHeight w:val="340"/>
        </w:trPr>
        <w:tc>
          <w:tcPr>
            <w:tcW w:w="1778" w:type="dxa"/>
            <w:shd w:val="clear" w:color="auto" w:fill="auto"/>
            <w:vAlign w:val="center"/>
          </w:tcPr>
          <w:p w14:paraId="1671AF52"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225FA014" w14:textId="77777777" w:rsidR="00B22DBF" w:rsidRPr="00240DB1" w:rsidRDefault="00B22DBF" w:rsidP="00DC30C8">
            <w:pPr>
              <w:pStyle w:val="Bodyjustified"/>
              <w:jc w:val="left"/>
            </w:pPr>
            <w:r w:rsidRPr="00240DB1">
              <w:t>CHANGE DESCRIPTION</w:t>
            </w:r>
          </w:p>
        </w:tc>
      </w:tr>
      <w:tr w:rsidR="00B22DBF" w:rsidRPr="00240DB1" w14:paraId="2475F513" w14:textId="77777777" w:rsidTr="00E61458">
        <w:trPr>
          <w:trHeight w:val="283"/>
        </w:trPr>
        <w:tc>
          <w:tcPr>
            <w:tcW w:w="1778" w:type="dxa"/>
            <w:shd w:val="clear" w:color="auto" w:fill="auto"/>
            <w:vAlign w:val="center"/>
          </w:tcPr>
          <w:p w14:paraId="3B244D32" w14:textId="001F5BBE" w:rsidR="00B22DBF" w:rsidRPr="00240DB1" w:rsidRDefault="00B22DBF" w:rsidP="005A2BA9">
            <w:pPr>
              <w:pStyle w:val="Leftalign"/>
              <w:jc w:val="left"/>
            </w:pPr>
          </w:p>
        </w:tc>
        <w:tc>
          <w:tcPr>
            <w:tcW w:w="8164" w:type="dxa"/>
            <w:shd w:val="clear" w:color="auto" w:fill="auto"/>
            <w:vAlign w:val="center"/>
          </w:tcPr>
          <w:p w14:paraId="7AB247B5" w14:textId="4627CE3A" w:rsidR="00EB7534" w:rsidRPr="00240DB1" w:rsidRDefault="00EB7534" w:rsidP="005A2BA9">
            <w:pPr>
              <w:pStyle w:val="Leftalign"/>
              <w:jc w:val="left"/>
            </w:pPr>
          </w:p>
        </w:tc>
      </w:tr>
    </w:tbl>
    <w:p w14:paraId="5C479937" w14:textId="77777777" w:rsidR="00306ACC" w:rsidRPr="00240DB1" w:rsidRDefault="00B22DBF" w:rsidP="0037029A">
      <w:pPr>
        <w:ind w:left="0"/>
      </w:pPr>
      <w:r w:rsidRPr="00240DB1">
        <w:br w:type="page"/>
      </w:r>
    </w:p>
    <w:p w14:paraId="41CDBF7A" w14:textId="77777777" w:rsidR="007638F8" w:rsidRPr="00240DB1" w:rsidRDefault="007638F8" w:rsidP="006E2C32">
      <w:pPr>
        <w:pStyle w:val="Tableofcontents"/>
      </w:pPr>
      <w:r w:rsidRPr="00240DB1">
        <w:lastRenderedPageBreak/>
        <w:t>TABLE OF CONTENTS</w:t>
      </w:r>
    </w:p>
    <w:p w14:paraId="7D4798D6" w14:textId="77777777" w:rsidR="009D2852"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35531363" w:history="1">
        <w:r w:rsidR="009D2852" w:rsidRPr="005D50EB">
          <w:rPr>
            <w:rStyle w:val="Hyperlink"/>
            <w:noProof/>
          </w:rPr>
          <w:t>1</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General</w:t>
        </w:r>
        <w:r w:rsidR="009D2852">
          <w:rPr>
            <w:noProof/>
            <w:webHidden/>
          </w:rPr>
          <w:tab/>
        </w:r>
        <w:r w:rsidR="009D2852">
          <w:rPr>
            <w:noProof/>
            <w:webHidden/>
          </w:rPr>
          <w:fldChar w:fldCharType="begin"/>
        </w:r>
        <w:r w:rsidR="009D2852">
          <w:rPr>
            <w:noProof/>
            <w:webHidden/>
          </w:rPr>
          <w:instrText xml:space="preserve"> PAGEREF _Toc435531363 \h </w:instrText>
        </w:r>
        <w:r w:rsidR="009D2852">
          <w:rPr>
            <w:noProof/>
            <w:webHidden/>
          </w:rPr>
        </w:r>
        <w:r w:rsidR="009D2852">
          <w:rPr>
            <w:noProof/>
            <w:webHidden/>
          </w:rPr>
          <w:fldChar w:fldCharType="separate"/>
        </w:r>
        <w:r w:rsidR="009D2852">
          <w:rPr>
            <w:noProof/>
            <w:webHidden/>
          </w:rPr>
          <w:t>5</w:t>
        </w:r>
        <w:r w:rsidR="009D2852">
          <w:rPr>
            <w:noProof/>
            <w:webHidden/>
          </w:rPr>
          <w:fldChar w:fldCharType="end"/>
        </w:r>
      </w:hyperlink>
    </w:p>
    <w:p w14:paraId="3EBF3F4E"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64" w:history="1">
        <w:r w:rsidR="009D2852" w:rsidRPr="005D50EB">
          <w:rPr>
            <w:rStyle w:val="Hyperlink"/>
            <w:noProof/>
          </w:rPr>
          <w:t>1.1</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SCOPE</w:t>
        </w:r>
        <w:r w:rsidR="009D2852">
          <w:rPr>
            <w:noProof/>
            <w:webHidden/>
          </w:rPr>
          <w:tab/>
        </w:r>
        <w:r w:rsidR="009D2852">
          <w:rPr>
            <w:noProof/>
            <w:webHidden/>
          </w:rPr>
          <w:fldChar w:fldCharType="begin"/>
        </w:r>
        <w:r w:rsidR="009D2852">
          <w:rPr>
            <w:noProof/>
            <w:webHidden/>
          </w:rPr>
          <w:instrText xml:space="preserve"> PAGEREF _Toc435531364 \h </w:instrText>
        </w:r>
        <w:r w:rsidR="009D2852">
          <w:rPr>
            <w:noProof/>
            <w:webHidden/>
          </w:rPr>
        </w:r>
        <w:r w:rsidR="009D2852">
          <w:rPr>
            <w:noProof/>
            <w:webHidden/>
          </w:rPr>
          <w:fldChar w:fldCharType="separate"/>
        </w:r>
        <w:r w:rsidR="009D2852">
          <w:rPr>
            <w:noProof/>
            <w:webHidden/>
          </w:rPr>
          <w:t>5</w:t>
        </w:r>
        <w:r w:rsidR="009D2852">
          <w:rPr>
            <w:noProof/>
            <w:webHidden/>
          </w:rPr>
          <w:fldChar w:fldCharType="end"/>
        </w:r>
      </w:hyperlink>
    </w:p>
    <w:p w14:paraId="49EC6D06"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65" w:history="1">
        <w:r w:rsidR="009D2852" w:rsidRPr="005D50EB">
          <w:rPr>
            <w:rStyle w:val="Hyperlink"/>
            <w:noProof/>
          </w:rPr>
          <w:t>1.2</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APPLICABLE DOCUMENTS</w:t>
        </w:r>
        <w:r w:rsidR="009D2852">
          <w:rPr>
            <w:noProof/>
            <w:webHidden/>
          </w:rPr>
          <w:tab/>
        </w:r>
        <w:r w:rsidR="009D2852">
          <w:rPr>
            <w:noProof/>
            <w:webHidden/>
          </w:rPr>
          <w:fldChar w:fldCharType="begin"/>
        </w:r>
        <w:r w:rsidR="009D2852">
          <w:rPr>
            <w:noProof/>
            <w:webHidden/>
          </w:rPr>
          <w:instrText xml:space="preserve"> PAGEREF _Toc435531365 \h </w:instrText>
        </w:r>
        <w:r w:rsidR="009D2852">
          <w:rPr>
            <w:noProof/>
            <w:webHidden/>
          </w:rPr>
        </w:r>
        <w:r w:rsidR="009D2852">
          <w:rPr>
            <w:noProof/>
            <w:webHidden/>
          </w:rPr>
          <w:fldChar w:fldCharType="separate"/>
        </w:r>
        <w:r w:rsidR="009D2852">
          <w:rPr>
            <w:noProof/>
            <w:webHidden/>
          </w:rPr>
          <w:t>5</w:t>
        </w:r>
        <w:r w:rsidR="009D2852">
          <w:rPr>
            <w:noProof/>
            <w:webHidden/>
          </w:rPr>
          <w:fldChar w:fldCharType="end"/>
        </w:r>
      </w:hyperlink>
    </w:p>
    <w:p w14:paraId="0E1F6948"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66" w:history="1">
        <w:r w:rsidR="009D2852" w:rsidRPr="005D50EB">
          <w:rPr>
            <w:rStyle w:val="Hyperlink"/>
            <w:noProof/>
          </w:rPr>
          <w:t>1.3</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TERMS, DEFINITIONS, ABBREVIATIONS, SYMBOLS AND UNITS</w:t>
        </w:r>
        <w:r w:rsidR="009D2852">
          <w:rPr>
            <w:noProof/>
            <w:webHidden/>
          </w:rPr>
          <w:tab/>
        </w:r>
        <w:r w:rsidR="009D2852">
          <w:rPr>
            <w:noProof/>
            <w:webHidden/>
          </w:rPr>
          <w:fldChar w:fldCharType="begin"/>
        </w:r>
        <w:r w:rsidR="009D2852">
          <w:rPr>
            <w:noProof/>
            <w:webHidden/>
          </w:rPr>
          <w:instrText xml:space="preserve"> PAGEREF _Toc435531366 \h </w:instrText>
        </w:r>
        <w:r w:rsidR="009D2852">
          <w:rPr>
            <w:noProof/>
            <w:webHidden/>
          </w:rPr>
        </w:r>
        <w:r w:rsidR="009D2852">
          <w:rPr>
            <w:noProof/>
            <w:webHidden/>
          </w:rPr>
          <w:fldChar w:fldCharType="separate"/>
        </w:r>
        <w:r w:rsidR="009D2852">
          <w:rPr>
            <w:noProof/>
            <w:webHidden/>
          </w:rPr>
          <w:t>5</w:t>
        </w:r>
        <w:r w:rsidR="009D2852">
          <w:rPr>
            <w:noProof/>
            <w:webHidden/>
          </w:rPr>
          <w:fldChar w:fldCharType="end"/>
        </w:r>
      </w:hyperlink>
    </w:p>
    <w:p w14:paraId="6616AA6C"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67" w:history="1">
        <w:r w:rsidR="009D2852" w:rsidRPr="005D50EB">
          <w:rPr>
            <w:rStyle w:val="Hyperlink"/>
            <w:noProof/>
          </w:rPr>
          <w:t>1.4</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THE ESCC COMPONENT NUMBER and COMPONENT TYPE VARIANTS</w:t>
        </w:r>
        <w:r w:rsidR="009D2852">
          <w:rPr>
            <w:noProof/>
            <w:webHidden/>
          </w:rPr>
          <w:tab/>
        </w:r>
        <w:r w:rsidR="009D2852">
          <w:rPr>
            <w:noProof/>
            <w:webHidden/>
          </w:rPr>
          <w:fldChar w:fldCharType="begin"/>
        </w:r>
        <w:r w:rsidR="009D2852">
          <w:rPr>
            <w:noProof/>
            <w:webHidden/>
          </w:rPr>
          <w:instrText xml:space="preserve"> PAGEREF _Toc435531367 \h </w:instrText>
        </w:r>
        <w:r w:rsidR="009D2852">
          <w:rPr>
            <w:noProof/>
            <w:webHidden/>
          </w:rPr>
        </w:r>
        <w:r w:rsidR="009D2852">
          <w:rPr>
            <w:noProof/>
            <w:webHidden/>
          </w:rPr>
          <w:fldChar w:fldCharType="separate"/>
        </w:r>
        <w:r w:rsidR="009D2852">
          <w:rPr>
            <w:noProof/>
            <w:webHidden/>
          </w:rPr>
          <w:t>5</w:t>
        </w:r>
        <w:r w:rsidR="009D2852">
          <w:rPr>
            <w:noProof/>
            <w:webHidden/>
          </w:rPr>
          <w:fldChar w:fldCharType="end"/>
        </w:r>
      </w:hyperlink>
    </w:p>
    <w:p w14:paraId="0E94E514" w14:textId="77777777" w:rsidR="009D2852" w:rsidRDefault="00D12FA7">
      <w:pPr>
        <w:pStyle w:val="TOC3"/>
        <w:tabs>
          <w:tab w:val="left" w:pos="1080"/>
          <w:tab w:val="right" w:pos="10147"/>
        </w:tabs>
        <w:rPr>
          <w:rFonts w:asciiTheme="minorHAnsi" w:eastAsiaTheme="minorEastAsia" w:hAnsiTheme="minorHAnsi" w:cstheme="minorBidi"/>
          <w:noProof/>
          <w:sz w:val="22"/>
          <w:szCs w:val="22"/>
          <w:lang w:eastAsia="en-GB"/>
        </w:rPr>
      </w:pPr>
      <w:hyperlink w:anchor="_Toc435531368" w:history="1">
        <w:r w:rsidR="009D2852" w:rsidRPr="005D50EB">
          <w:rPr>
            <w:rStyle w:val="Hyperlink"/>
            <w:noProof/>
          </w:rPr>
          <w:t>1.4.1</w:t>
        </w:r>
        <w:r w:rsidR="009D2852">
          <w:rPr>
            <w:rFonts w:asciiTheme="minorHAnsi" w:eastAsiaTheme="minorEastAsia" w:hAnsiTheme="minorHAnsi" w:cstheme="minorBidi"/>
            <w:noProof/>
            <w:sz w:val="22"/>
            <w:szCs w:val="22"/>
            <w:lang w:eastAsia="en-GB"/>
          </w:rPr>
          <w:tab/>
        </w:r>
        <w:r w:rsidR="009D2852" w:rsidRPr="005D50EB">
          <w:rPr>
            <w:rStyle w:val="Hyperlink"/>
            <w:noProof/>
          </w:rPr>
          <w:t>The ESCC Component Number</w:t>
        </w:r>
        <w:r w:rsidR="009D2852">
          <w:rPr>
            <w:noProof/>
            <w:webHidden/>
          </w:rPr>
          <w:tab/>
        </w:r>
        <w:r w:rsidR="009D2852">
          <w:rPr>
            <w:noProof/>
            <w:webHidden/>
          </w:rPr>
          <w:fldChar w:fldCharType="begin"/>
        </w:r>
        <w:r w:rsidR="009D2852">
          <w:rPr>
            <w:noProof/>
            <w:webHidden/>
          </w:rPr>
          <w:instrText xml:space="preserve"> PAGEREF _Toc435531368 \h </w:instrText>
        </w:r>
        <w:r w:rsidR="009D2852">
          <w:rPr>
            <w:noProof/>
            <w:webHidden/>
          </w:rPr>
        </w:r>
        <w:r w:rsidR="009D2852">
          <w:rPr>
            <w:noProof/>
            <w:webHidden/>
          </w:rPr>
          <w:fldChar w:fldCharType="separate"/>
        </w:r>
        <w:r w:rsidR="009D2852">
          <w:rPr>
            <w:noProof/>
            <w:webHidden/>
          </w:rPr>
          <w:t>5</w:t>
        </w:r>
        <w:r w:rsidR="009D2852">
          <w:rPr>
            <w:noProof/>
            <w:webHidden/>
          </w:rPr>
          <w:fldChar w:fldCharType="end"/>
        </w:r>
      </w:hyperlink>
    </w:p>
    <w:p w14:paraId="0124DCB4" w14:textId="77777777" w:rsidR="009D2852" w:rsidRDefault="00D12FA7">
      <w:pPr>
        <w:pStyle w:val="TOC3"/>
        <w:tabs>
          <w:tab w:val="left" w:pos="1080"/>
          <w:tab w:val="right" w:pos="10147"/>
        </w:tabs>
        <w:rPr>
          <w:rFonts w:asciiTheme="minorHAnsi" w:eastAsiaTheme="minorEastAsia" w:hAnsiTheme="minorHAnsi" w:cstheme="minorBidi"/>
          <w:noProof/>
          <w:sz w:val="22"/>
          <w:szCs w:val="22"/>
          <w:lang w:eastAsia="en-GB"/>
        </w:rPr>
      </w:pPr>
      <w:hyperlink w:anchor="_Toc435531369" w:history="1">
        <w:r w:rsidR="009D2852" w:rsidRPr="005D50EB">
          <w:rPr>
            <w:rStyle w:val="Hyperlink"/>
            <w:noProof/>
          </w:rPr>
          <w:t>1.4.2</w:t>
        </w:r>
        <w:r w:rsidR="009D2852">
          <w:rPr>
            <w:rFonts w:asciiTheme="minorHAnsi" w:eastAsiaTheme="minorEastAsia" w:hAnsiTheme="minorHAnsi" w:cstheme="minorBidi"/>
            <w:noProof/>
            <w:sz w:val="22"/>
            <w:szCs w:val="22"/>
            <w:lang w:eastAsia="en-GB"/>
          </w:rPr>
          <w:tab/>
        </w:r>
        <w:r w:rsidR="009D2852" w:rsidRPr="005D50EB">
          <w:rPr>
            <w:rStyle w:val="Hyperlink"/>
            <w:noProof/>
          </w:rPr>
          <w:t>Component Type Variants</w:t>
        </w:r>
        <w:r w:rsidR="009D2852">
          <w:rPr>
            <w:noProof/>
            <w:webHidden/>
          </w:rPr>
          <w:tab/>
        </w:r>
        <w:r w:rsidR="009D2852">
          <w:rPr>
            <w:noProof/>
            <w:webHidden/>
          </w:rPr>
          <w:fldChar w:fldCharType="begin"/>
        </w:r>
        <w:r w:rsidR="009D2852">
          <w:rPr>
            <w:noProof/>
            <w:webHidden/>
          </w:rPr>
          <w:instrText xml:space="preserve"> PAGEREF _Toc435531369 \h </w:instrText>
        </w:r>
        <w:r w:rsidR="009D2852">
          <w:rPr>
            <w:noProof/>
            <w:webHidden/>
          </w:rPr>
        </w:r>
        <w:r w:rsidR="009D2852">
          <w:rPr>
            <w:noProof/>
            <w:webHidden/>
          </w:rPr>
          <w:fldChar w:fldCharType="separate"/>
        </w:r>
        <w:r w:rsidR="009D2852">
          <w:rPr>
            <w:noProof/>
            <w:webHidden/>
          </w:rPr>
          <w:t>5</w:t>
        </w:r>
        <w:r w:rsidR="009D2852">
          <w:rPr>
            <w:noProof/>
            <w:webHidden/>
          </w:rPr>
          <w:fldChar w:fldCharType="end"/>
        </w:r>
      </w:hyperlink>
    </w:p>
    <w:p w14:paraId="7E338DD9" w14:textId="77777777" w:rsidR="009D2852" w:rsidRDefault="00D12FA7">
      <w:pPr>
        <w:pStyle w:val="TOC3"/>
        <w:tabs>
          <w:tab w:val="left" w:pos="1080"/>
          <w:tab w:val="right" w:pos="10147"/>
        </w:tabs>
        <w:rPr>
          <w:rFonts w:asciiTheme="minorHAnsi" w:eastAsiaTheme="minorEastAsia" w:hAnsiTheme="minorHAnsi" w:cstheme="minorBidi"/>
          <w:noProof/>
          <w:sz w:val="22"/>
          <w:szCs w:val="22"/>
          <w:lang w:eastAsia="en-GB"/>
        </w:rPr>
      </w:pPr>
      <w:hyperlink w:anchor="_Toc435531370" w:history="1">
        <w:r w:rsidR="009D2852" w:rsidRPr="005D50EB">
          <w:rPr>
            <w:rStyle w:val="Hyperlink"/>
            <w:noProof/>
          </w:rPr>
          <w:t>1.4.3</w:t>
        </w:r>
        <w:r w:rsidR="009D2852">
          <w:rPr>
            <w:rFonts w:asciiTheme="minorHAnsi" w:eastAsiaTheme="minorEastAsia" w:hAnsiTheme="minorHAnsi" w:cstheme="minorBidi"/>
            <w:noProof/>
            <w:sz w:val="22"/>
            <w:szCs w:val="22"/>
            <w:lang w:eastAsia="en-GB"/>
          </w:rPr>
          <w:tab/>
        </w:r>
        <w:r w:rsidR="009D2852" w:rsidRPr="005D50EB">
          <w:rPr>
            <w:rStyle w:val="Hyperlink"/>
            <w:noProof/>
          </w:rPr>
          <w:t>Manufacturer Specific Component Identification</w:t>
        </w:r>
        <w:r w:rsidR="009D2852">
          <w:rPr>
            <w:noProof/>
            <w:webHidden/>
          </w:rPr>
          <w:tab/>
        </w:r>
        <w:r w:rsidR="009D2852">
          <w:rPr>
            <w:noProof/>
            <w:webHidden/>
          </w:rPr>
          <w:fldChar w:fldCharType="begin"/>
        </w:r>
        <w:r w:rsidR="009D2852">
          <w:rPr>
            <w:noProof/>
            <w:webHidden/>
          </w:rPr>
          <w:instrText xml:space="preserve"> PAGEREF _Toc435531370 \h </w:instrText>
        </w:r>
        <w:r w:rsidR="009D2852">
          <w:rPr>
            <w:noProof/>
            <w:webHidden/>
          </w:rPr>
        </w:r>
        <w:r w:rsidR="009D2852">
          <w:rPr>
            <w:noProof/>
            <w:webHidden/>
          </w:rPr>
          <w:fldChar w:fldCharType="separate"/>
        </w:r>
        <w:r w:rsidR="009D2852">
          <w:rPr>
            <w:noProof/>
            <w:webHidden/>
          </w:rPr>
          <w:t>6</w:t>
        </w:r>
        <w:r w:rsidR="009D2852">
          <w:rPr>
            <w:noProof/>
            <w:webHidden/>
          </w:rPr>
          <w:fldChar w:fldCharType="end"/>
        </w:r>
      </w:hyperlink>
    </w:p>
    <w:p w14:paraId="1AD5C156"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71" w:history="1">
        <w:r w:rsidR="009D2852" w:rsidRPr="005D50EB">
          <w:rPr>
            <w:rStyle w:val="Hyperlink"/>
            <w:noProof/>
          </w:rPr>
          <w:t>1.5</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MAXIMUM RATINGS</w:t>
        </w:r>
        <w:r w:rsidR="009D2852">
          <w:rPr>
            <w:noProof/>
            <w:webHidden/>
          </w:rPr>
          <w:tab/>
        </w:r>
        <w:r w:rsidR="009D2852">
          <w:rPr>
            <w:noProof/>
            <w:webHidden/>
          </w:rPr>
          <w:fldChar w:fldCharType="begin"/>
        </w:r>
        <w:r w:rsidR="009D2852">
          <w:rPr>
            <w:noProof/>
            <w:webHidden/>
          </w:rPr>
          <w:instrText xml:space="preserve"> PAGEREF _Toc435531371 \h </w:instrText>
        </w:r>
        <w:r w:rsidR="009D2852">
          <w:rPr>
            <w:noProof/>
            <w:webHidden/>
          </w:rPr>
        </w:r>
        <w:r w:rsidR="009D2852">
          <w:rPr>
            <w:noProof/>
            <w:webHidden/>
          </w:rPr>
          <w:fldChar w:fldCharType="separate"/>
        </w:r>
        <w:r w:rsidR="009D2852">
          <w:rPr>
            <w:noProof/>
            <w:webHidden/>
          </w:rPr>
          <w:t>6</w:t>
        </w:r>
        <w:r w:rsidR="009D2852">
          <w:rPr>
            <w:noProof/>
            <w:webHidden/>
          </w:rPr>
          <w:fldChar w:fldCharType="end"/>
        </w:r>
      </w:hyperlink>
    </w:p>
    <w:p w14:paraId="1566B6B8"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72" w:history="1">
        <w:r w:rsidR="009D2852" w:rsidRPr="005D50EB">
          <w:rPr>
            <w:rStyle w:val="Hyperlink"/>
            <w:noProof/>
          </w:rPr>
          <w:t>1.6</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Handling Precautions</w:t>
        </w:r>
        <w:r w:rsidR="009D2852">
          <w:rPr>
            <w:noProof/>
            <w:webHidden/>
          </w:rPr>
          <w:tab/>
        </w:r>
        <w:r w:rsidR="009D2852">
          <w:rPr>
            <w:noProof/>
            <w:webHidden/>
          </w:rPr>
          <w:fldChar w:fldCharType="begin"/>
        </w:r>
        <w:r w:rsidR="009D2852">
          <w:rPr>
            <w:noProof/>
            <w:webHidden/>
          </w:rPr>
          <w:instrText xml:space="preserve"> PAGEREF _Toc435531372 \h </w:instrText>
        </w:r>
        <w:r w:rsidR="009D2852">
          <w:rPr>
            <w:noProof/>
            <w:webHidden/>
          </w:rPr>
        </w:r>
        <w:r w:rsidR="009D2852">
          <w:rPr>
            <w:noProof/>
            <w:webHidden/>
          </w:rPr>
          <w:fldChar w:fldCharType="separate"/>
        </w:r>
        <w:r w:rsidR="009D2852">
          <w:rPr>
            <w:noProof/>
            <w:webHidden/>
          </w:rPr>
          <w:t>6</w:t>
        </w:r>
        <w:r w:rsidR="009D2852">
          <w:rPr>
            <w:noProof/>
            <w:webHidden/>
          </w:rPr>
          <w:fldChar w:fldCharType="end"/>
        </w:r>
      </w:hyperlink>
    </w:p>
    <w:p w14:paraId="207C6658"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73" w:history="1">
        <w:r w:rsidR="009D2852" w:rsidRPr="005D50EB">
          <w:rPr>
            <w:rStyle w:val="Hyperlink"/>
            <w:noProof/>
          </w:rPr>
          <w:t>1.7</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PHYSICAL DIMENSIONS</w:t>
        </w:r>
        <w:r w:rsidR="009D2852">
          <w:rPr>
            <w:noProof/>
            <w:webHidden/>
          </w:rPr>
          <w:tab/>
        </w:r>
        <w:r w:rsidR="009D2852">
          <w:rPr>
            <w:noProof/>
            <w:webHidden/>
          </w:rPr>
          <w:fldChar w:fldCharType="begin"/>
        </w:r>
        <w:r w:rsidR="009D2852">
          <w:rPr>
            <w:noProof/>
            <w:webHidden/>
          </w:rPr>
          <w:instrText xml:space="preserve"> PAGEREF _Toc435531373 \h </w:instrText>
        </w:r>
        <w:r w:rsidR="009D2852">
          <w:rPr>
            <w:noProof/>
            <w:webHidden/>
          </w:rPr>
        </w:r>
        <w:r w:rsidR="009D2852">
          <w:rPr>
            <w:noProof/>
            <w:webHidden/>
          </w:rPr>
          <w:fldChar w:fldCharType="separate"/>
        </w:r>
        <w:r w:rsidR="009D2852">
          <w:rPr>
            <w:noProof/>
            <w:webHidden/>
          </w:rPr>
          <w:t>7</w:t>
        </w:r>
        <w:r w:rsidR="009D2852">
          <w:rPr>
            <w:noProof/>
            <w:webHidden/>
          </w:rPr>
          <w:fldChar w:fldCharType="end"/>
        </w:r>
      </w:hyperlink>
    </w:p>
    <w:p w14:paraId="5F6F0BF8"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74" w:history="1">
        <w:r w:rsidR="009D2852" w:rsidRPr="005D50EB">
          <w:rPr>
            <w:rStyle w:val="Hyperlink"/>
            <w:noProof/>
          </w:rPr>
          <w:t>1.8</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functional diagram</w:t>
        </w:r>
        <w:r w:rsidR="009D2852">
          <w:rPr>
            <w:noProof/>
            <w:webHidden/>
          </w:rPr>
          <w:tab/>
        </w:r>
        <w:r w:rsidR="009D2852">
          <w:rPr>
            <w:noProof/>
            <w:webHidden/>
          </w:rPr>
          <w:fldChar w:fldCharType="begin"/>
        </w:r>
        <w:r w:rsidR="009D2852">
          <w:rPr>
            <w:noProof/>
            <w:webHidden/>
          </w:rPr>
          <w:instrText xml:space="preserve"> PAGEREF _Toc435531374 \h </w:instrText>
        </w:r>
        <w:r w:rsidR="009D2852">
          <w:rPr>
            <w:noProof/>
            <w:webHidden/>
          </w:rPr>
        </w:r>
        <w:r w:rsidR="009D2852">
          <w:rPr>
            <w:noProof/>
            <w:webHidden/>
          </w:rPr>
          <w:fldChar w:fldCharType="separate"/>
        </w:r>
        <w:r w:rsidR="009D2852">
          <w:rPr>
            <w:noProof/>
            <w:webHidden/>
          </w:rPr>
          <w:t>8</w:t>
        </w:r>
        <w:r w:rsidR="009D2852">
          <w:rPr>
            <w:noProof/>
            <w:webHidden/>
          </w:rPr>
          <w:fldChar w:fldCharType="end"/>
        </w:r>
      </w:hyperlink>
    </w:p>
    <w:p w14:paraId="422B064E" w14:textId="77777777" w:rsidR="009D2852" w:rsidRDefault="00D12FA7">
      <w:pPr>
        <w:pStyle w:val="TOC3"/>
        <w:tabs>
          <w:tab w:val="left" w:pos="1080"/>
          <w:tab w:val="right" w:pos="10147"/>
        </w:tabs>
        <w:rPr>
          <w:rFonts w:asciiTheme="minorHAnsi" w:eastAsiaTheme="minorEastAsia" w:hAnsiTheme="minorHAnsi" w:cstheme="minorBidi"/>
          <w:noProof/>
          <w:sz w:val="22"/>
          <w:szCs w:val="22"/>
          <w:lang w:eastAsia="en-GB"/>
        </w:rPr>
      </w:pPr>
      <w:hyperlink w:anchor="_Toc435531375" w:history="1">
        <w:r w:rsidR="009D2852" w:rsidRPr="005D50EB">
          <w:rPr>
            <w:rStyle w:val="Hyperlink"/>
            <w:noProof/>
          </w:rPr>
          <w:t>1.8.1</w:t>
        </w:r>
        <w:r w:rsidR="009D2852">
          <w:rPr>
            <w:rFonts w:asciiTheme="minorHAnsi" w:eastAsiaTheme="minorEastAsia" w:hAnsiTheme="minorHAnsi" w:cstheme="minorBidi"/>
            <w:noProof/>
            <w:sz w:val="22"/>
            <w:szCs w:val="22"/>
            <w:lang w:eastAsia="en-GB"/>
          </w:rPr>
          <w:tab/>
        </w:r>
        <w:r w:rsidR="009D2852" w:rsidRPr="005D50EB">
          <w:rPr>
            <w:rStyle w:val="Hyperlink"/>
            <w:noProof/>
          </w:rPr>
          <w:t>Variant 01 – Isolators</w:t>
        </w:r>
        <w:r w:rsidR="009D2852">
          <w:rPr>
            <w:noProof/>
            <w:webHidden/>
          </w:rPr>
          <w:tab/>
        </w:r>
        <w:r w:rsidR="009D2852">
          <w:rPr>
            <w:noProof/>
            <w:webHidden/>
          </w:rPr>
          <w:fldChar w:fldCharType="begin"/>
        </w:r>
        <w:r w:rsidR="009D2852">
          <w:rPr>
            <w:noProof/>
            <w:webHidden/>
          </w:rPr>
          <w:instrText xml:space="preserve"> PAGEREF _Toc435531375 \h </w:instrText>
        </w:r>
        <w:r w:rsidR="009D2852">
          <w:rPr>
            <w:noProof/>
            <w:webHidden/>
          </w:rPr>
        </w:r>
        <w:r w:rsidR="009D2852">
          <w:rPr>
            <w:noProof/>
            <w:webHidden/>
          </w:rPr>
          <w:fldChar w:fldCharType="separate"/>
        </w:r>
        <w:r w:rsidR="009D2852">
          <w:rPr>
            <w:noProof/>
            <w:webHidden/>
          </w:rPr>
          <w:t>8</w:t>
        </w:r>
        <w:r w:rsidR="009D2852">
          <w:rPr>
            <w:noProof/>
            <w:webHidden/>
          </w:rPr>
          <w:fldChar w:fldCharType="end"/>
        </w:r>
      </w:hyperlink>
    </w:p>
    <w:p w14:paraId="079DB6AE" w14:textId="77777777" w:rsidR="009D2852" w:rsidRDefault="00D12FA7">
      <w:pPr>
        <w:pStyle w:val="TOC3"/>
        <w:tabs>
          <w:tab w:val="left" w:pos="1080"/>
          <w:tab w:val="right" w:pos="10147"/>
        </w:tabs>
        <w:rPr>
          <w:rFonts w:asciiTheme="minorHAnsi" w:eastAsiaTheme="minorEastAsia" w:hAnsiTheme="minorHAnsi" w:cstheme="minorBidi"/>
          <w:noProof/>
          <w:sz w:val="22"/>
          <w:szCs w:val="22"/>
          <w:lang w:eastAsia="en-GB"/>
        </w:rPr>
      </w:pPr>
      <w:hyperlink w:anchor="_Toc435531376" w:history="1">
        <w:r w:rsidR="009D2852" w:rsidRPr="005D50EB">
          <w:rPr>
            <w:rStyle w:val="Hyperlink"/>
            <w:noProof/>
          </w:rPr>
          <w:t>1.8.2</w:t>
        </w:r>
        <w:r w:rsidR="009D2852">
          <w:rPr>
            <w:rFonts w:asciiTheme="minorHAnsi" w:eastAsiaTheme="minorEastAsia" w:hAnsiTheme="minorHAnsi" w:cstheme="minorBidi"/>
            <w:noProof/>
            <w:sz w:val="22"/>
            <w:szCs w:val="22"/>
            <w:lang w:eastAsia="en-GB"/>
          </w:rPr>
          <w:tab/>
        </w:r>
        <w:r w:rsidR="009D2852" w:rsidRPr="005D50EB">
          <w:rPr>
            <w:rStyle w:val="Hyperlink"/>
            <w:noProof/>
          </w:rPr>
          <w:t>Variant 02 – Circulators</w:t>
        </w:r>
        <w:r w:rsidR="009D2852">
          <w:rPr>
            <w:noProof/>
            <w:webHidden/>
          </w:rPr>
          <w:tab/>
        </w:r>
        <w:r w:rsidR="009D2852">
          <w:rPr>
            <w:noProof/>
            <w:webHidden/>
          </w:rPr>
          <w:fldChar w:fldCharType="begin"/>
        </w:r>
        <w:r w:rsidR="009D2852">
          <w:rPr>
            <w:noProof/>
            <w:webHidden/>
          </w:rPr>
          <w:instrText xml:space="preserve"> PAGEREF _Toc435531376 \h </w:instrText>
        </w:r>
        <w:r w:rsidR="009D2852">
          <w:rPr>
            <w:noProof/>
            <w:webHidden/>
          </w:rPr>
        </w:r>
        <w:r w:rsidR="009D2852">
          <w:rPr>
            <w:noProof/>
            <w:webHidden/>
          </w:rPr>
          <w:fldChar w:fldCharType="separate"/>
        </w:r>
        <w:r w:rsidR="009D2852">
          <w:rPr>
            <w:noProof/>
            <w:webHidden/>
          </w:rPr>
          <w:t>8</w:t>
        </w:r>
        <w:r w:rsidR="009D2852">
          <w:rPr>
            <w:noProof/>
            <w:webHidden/>
          </w:rPr>
          <w:fldChar w:fldCharType="end"/>
        </w:r>
      </w:hyperlink>
    </w:p>
    <w:p w14:paraId="4875EA9B"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77" w:history="1">
        <w:r w:rsidR="009D2852" w:rsidRPr="005D50EB">
          <w:rPr>
            <w:rStyle w:val="Hyperlink"/>
            <w:noProof/>
          </w:rPr>
          <w:t>1.9</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MATERIALS AND FINISHES</w:t>
        </w:r>
        <w:r w:rsidR="009D2852">
          <w:rPr>
            <w:noProof/>
            <w:webHidden/>
          </w:rPr>
          <w:tab/>
        </w:r>
        <w:r w:rsidR="009D2852">
          <w:rPr>
            <w:noProof/>
            <w:webHidden/>
          </w:rPr>
          <w:fldChar w:fldCharType="begin"/>
        </w:r>
        <w:r w:rsidR="009D2852">
          <w:rPr>
            <w:noProof/>
            <w:webHidden/>
          </w:rPr>
          <w:instrText xml:space="preserve"> PAGEREF _Toc435531377 \h </w:instrText>
        </w:r>
        <w:r w:rsidR="009D2852">
          <w:rPr>
            <w:noProof/>
            <w:webHidden/>
          </w:rPr>
        </w:r>
        <w:r w:rsidR="009D2852">
          <w:rPr>
            <w:noProof/>
            <w:webHidden/>
          </w:rPr>
          <w:fldChar w:fldCharType="separate"/>
        </w:r>
        <w:r w:rsidR="009D2852">
          <w:rPr>
            <w:noProof/>
            <w:webHidden/>
          </w:rPr>
          <w:t>8</w:t>
        </w:r>
        <w:r w:rsidR="009D2852">
          <w:rPr>
            <w:noProof/>
            <w:webHidden/>
          </w:rPr>
          <w:fldChar w:fldCharType="end"/>
        </w:r>
      </w:hyperlink>
    </w:p>
    <w:p w14:paraId="6EB61B64" w14:textId="77777777" w:rsidR="009D2852" w:rsidRDefault="00D12FA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35531378" w:history="1">
        <w:r w:rsidR="009D2852" w:rsidRPr="005D50EB">
          <w:rPr>
            <w:rStyle w:val="Hyperlink"/>
            <w:noProof/>
          </w:rPr>
          <w:t>2</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REQUIREMENTS</w:t>
        </w:r>
        <w:r w:rsidR="009D2852">
          <w:rPr>
            <w:noProof/>
            <w:webHidden/>
          </w:rPr>
          <w:tab/>
        </w:r>
        <w:r w:rsidR="009D2852">
          <w:rPr>
            <w:noProof/>
            <w:webHidden/>
          </w:rPr>
          <w:fldChar w:fldCharType="begin"/>
        </w:r>
        <w:r w:rsidR="009D2852">
          <w:rPr>
            <w:noProof/>
            <w:webHidden/>
          </w:rPr>
          <w:instrText xml:space="preserve"> PAGEREF _Toc435531378 \h </w:instrText>
        </w:r>
        <w:r w:rsidR="009D2852">
          <w:rPr>
            <w:noProof/>
            <w:webHidden/>
          </w:rPr>
        </w:r>
        <w:r w:rsidR="009D2852">
          <w:rPr>
            <w:noProof/>
            <w:webHidden/>
          </w:rPr>
          <w:fldChar w:fldCharType="separate"/>
        </w:r>
        <w:r w:rsidR="009D2852">
          <w:rPr>
            <w:noProof/>
            <w:webHidden/>
          </w:rPr>
          <w:t>9</w:t>
        </w:r>
        <w:r w:rsidR="009D2852">
          <w:rPr>
            <w:noProof/>
            <w:webHidden/>
          </w:rPr>
          <w:fldChar w:fldCharType="end"/>
        </w:r>
      </w:hyperlink>
    </w:p>
    <w:p w14:paraId="5B45B86C"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79" w:history="1">
        <w:r w:rsidR="009D2852" w:rsidRPr="005D50EB">
          <w:rPr>
            <w:rStyle w:val="Hyperlink"/>
            <w:noProof/>
          </w:rPr>
          <w:t>2.1</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GENERAL</w:t>
        </w:r>
        <w:r w:rsidR="009D2852">
          <w:rPr>
            <w:noProof/>
            <w:webHidden/>
          </w:rPr>
          <w:tab/>
        </w:r>
        <w:r w:rsidR="009D2852">
          <w:rPr>
            <w:noProof/>
            <w:webHidden/>
          </w:rPr>
          <w:fldChar w:fldCharType="begin"/>
        </w:r>
        <w:r w:rsidR="009D2852">
          <w:rPr>
            <w:noProof/>
            <w:webHidden/>
          </w:rPr>
          <w:instrText xml:space="preserve"> PAGEREF _Toc435531379 \h </w:instrText>
        </w:r>
        <w:r w:rsidR="009D2852">
          <w:rPr>
            <w:noProof/>
            <w:webHidden/>
          </w:rPr>
        </w:r>
        <w:r w:rsidR="009D2852">
          <w:rPr>
            <w:noProof/>
            <w:webHidden/>
          </w:rPr>
          <w:fldChar w:fldCharType="separate"/>
        </w:r>
        <w:r w:rsidR="009D2852">
          <w:rPr>
            <w:noProof/>
            <w:webHidden/>
          </w:rPr>
          <w:t>9</w:t>
        </w:r>
        <w:r w:rsidR="009D2852">
          <w:rPr>
            <w:noProof/>
            <w:webHidden/>
          </w:rPr>
          <w:fldChar w:fldCharType="end"/>
        </w:r>
      </w:hyperlink>
    </w:p>
    <w:p w14:paraId="1CC0F30F" w14:textId="77777777" w:rsidR="009D2852" w:rsidRDefault="00D12FA7">
      <w:pPr>
        <w:pStyle w:val="TOC3"/>
        <w:tabs>
          <w:tab w:val="left" w:pos="1080"/>
          <w:tab w:val="right" w:pos="10147"/>
        </w:tabs>
        <w:rPr>
          <w:rFonts w:asciiTheme="minorHAnsi" w:eastAsiaTheme="minorEastAsia" w:hAnsiTheme="minorHAnsi" w:cstheme="minorBidi"/>
          <w:noProof/>
          <w:sz w:val="22"/>
          <w:szCs w:val="22"/>
          <w:lang w:eastAsia="en-GB"/>
        </w:rPr>
      </w:pPr>
      <w:hyperlink w:anchor="_Toc435531380" w:history="1">
        <w:r w:rsidR="009D2852" w:rsidRPr="005D50EB">
          <w:rPr>
            <w:rStyle w:val="Hyperlink"/>
            <w:noProof/>
          </w:rPr>
          <w:t>2.1.1</w:t>
        </w:r>
        <w:r w:rsidR="009D2852">
          <w:rPr>
            <w:rFonts w:asciiTheme="minorHAnsi" w:eastAsiaTheme="minorEastAsia" w:hAnsiTheme="minorHAnsi" w:cstheme="minorBidi"/>
            <w:noProof/>
            <w:sz w:val="22"/>
            <w:szCs w:val="22"/>
            <w:lang w:eastAsia="en-GB"/>
          </w:rPr>
          <w:tab/>
        </w:r>
        <w:r w:rsidR="009D2852" w:rsidRPr="005D50EB">
          <w:rPr>
            <w:rStyle w:val="Hyperlink"/>
            <w:noProof/>
          </w:rPr>
          <w:t>Deviations from the Generic Specification</w:t>
        </w:r>
        <w:r w:rsidR="009D2852">
          <w:rPr>
            <w:noProof/>
            <w:webHidden/>
          </w:rPr>
          <w:tab/>
        </w:r>
        <w:r w:rsidR="009D2852">
          <w:rPr>
            <w:noProof/>
            <w:webHidden/>
          </w:rPr>
          <w:fldChar w:fldCharType="begin"/>
        </w:r>
        <w:r w:rsidR="009D2852">
          <w:rPr>
            <w:noProof/>
            <w:webHidden/>
          </w:rPr>
          <w:instrText xml:space="preserve"> PAGEREF _Toc435531380 \h </w:instrText>
        </w:r>
        <w:r w:rsidR="009D2852">
          <w:rPr>
            <w:noProof/>
            <w:webHidden/>
          </w:rPr>
        </w:r>
        <w:r w:rsidR="009D2852">
          <w:rPr>
            <w:noProof/>
            <w:webHidden/>
          </w:rPr>
          <w:fldChar w:fldCharType="separate"/>
        </w:r>
        <w:r w:rsidR="009D2852">
          <w:rPr>
            <w:noProof/>
            <w:webHidden/>
          </w:rPr>
          <w:t>9</w:t>
        </w:r>
        <w:r w:rsidR="009D2852">
          <w:rPr>
            <w:noProof/>
            <w:webHidden/>
          </w:rPr>
          <w:fldChar w:fldCharType="end"/>
        </w:r>
      </w:hyperlink>
    </w:p>
    <w:p w14:paraId="3139488A"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81" w:history="1">
        <w:r w:rsidR="009D2852" w:rsidRPr="005D50EB">
          <w:rPr>
            <w:rStyle w:val="Hyperlink"/>
            <w:noProof/>
          </w:rPr>
          <w:t>2.2</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MARKING</w:t>
        </w:r>
        <w:r w:rsidR="009D2852">
          <w:rPr>
            <w:noProof/>
            <w:webHidden/>
          </w:rPr>
          <w:tab/>
        </w:r>
        <w:r w:rsidR="009D2852">
          <w:rPr>
            <w:noProof/>
            <w:webHidden/>
          </w:rPr>
          <w:fldChar w:fldCharType="begin"/>
        </w:r>
        <w:r w:rsidR="009D2852">
          <w:rPr>
            <w:noProof/>
            <w:webHidden/>
          </w:rPr>
          <w:instrText xml:space="preserve"> PAGEREF _Toc435531381 \h </w:instrText>
        </w:r>
        <w:r w:rsidR="009D2852">
          <w:rPr>
            <w:noProof/>
            <w:webHidden/>
          </w:rPr>
        </w:r>
        <w:r w:rsidR="009D2852">
          <w:rPr>
            <w:noProof/>
            <w:webHidden/>
          </w:rPr>
          <w:fldChar w:fldCharType="separate"/>
        </w:r>
        <w:r w:rsidR="009D2852">
          <w:rPr>
            <w:noProof/>
            <w:webHidden/>
          </w:rPr>
          <w:t>9</w:t>
        </w:r>
        <w:r w:rsidR="009D2852">
          <w:rPr>
            <w:noProof/>
            <w:webHidden/>
          </w:rPr>
          <w:fldChar w:fldCharType="end"/>
        </w:r>
      </w:hyperlink>
    </w:p>
    <w:p w14:paraId="7DA0918C"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82" w:history="1">
        <w:r w:rsidR="009D2852" w:rsidRPr="005D50EB">
          <w:rPr>
            <w:rStyle w:val="Hyperlink"/>
            <w:noProof/>
          </w:rPr>
          <w:t>2.3</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ELECTRICAL MEASUREMENTS AT ROOM, HIGH AND LOW TEMPERATURES</w:t>
        </w:r>
        <w:r w:rsidR="009D2852">
          <w:rPr>
            <w:noProof/>
            <w:webHidden/>
          </w:rPr>
          <w:tab/>
        </w:r>
        <w:r w:rsidR="009D2852">
          <w:rPr>
            <w:noProof/>
            <w:webHidden/>
          </w:rPr>
          <w:fldChar w:fldCharType="begin"/>
        </w:r>
        <w:r w:rsidR="009D2852">
          <w:rPr>
            <w:noProof/>
            <w:webHidden/>
          </w:rPr>
          <w:instrText xml:space="preserve"> PAGEREF _Toc435531382 \h </w:instrText>
        </w:r>
        <w:r w:rsidR="009D2852">
          <w:rPr>
            <w:noProof/>
            <w:webHidden/>
          </w:rPr>
        </w:r>
        <w:r w:rsidR="009D2852">
          <w:rPr>
            <w:noProof/>
            <w:webHidden/>
          </w:rPr>
          <w:fldChar w:fldCharType="separate"/>
        </w:r>
        <w:r w:rsidR="009D2852">
          <w:rPr>
            <w:noProof/>
            <w:webHidden/>
          </w:rPr>
          <w:t>9</w:t>
        </w:r>
        <w:r w:rsidR="009D2852">
          <w:rPr>
            <w:noProof/>
            <w:webHidden/>
          </w:rPr>
          <w:fldChar w:fldCharType="end"/>
        </w:r>
      </w:hyperlink>
    </w:p>
    <w:p w14:paraId="13FCA9A3" w14:textId="77777777" w:rsidR="009D2852" w:rsidRDefault="00D12FA7">
      <w:pPr>
        <w:pStyle w:val="TOC3"/>
        <w:tabs>
          <w:tab w:val="left" w:pos="1080"/>
          <w:tab w:val="right" w:pos="10147"/>
        </w:tabs>
        <w:rPr>
          <w:rFonts w:asciiTheme="minorHAnsi" w:eastAsiaTheme="minorEastAsia" w:hAnsiTheme="minorHAnsi" w:cstheme="minorBidi"/>
          <w:noProof/>
          <w:sz w:val="22"/>
          <w:szCs w:val="22"/>
          <w:lang w:eastAsia="en-GB"/>
        </w:rPr>
      </w:pPr>
      <w:hyperlink w:anchor="_Toc435531383" w:history="1">
        <w:r w:rsidR="009D2852" w:rsidRPr="005D50EB">
          <w:rPr>
            <w:rStyle w:val="Hyperlink"/>
            <w:noProof/>
          </w:rPr>
          <w:t>2.3.1</w:t>
        </w:r>
        <w:r w:rsidR="009D2852">
          <w:rPr>
            <w:rFonts w:asciiTheme="minorHAnsi" w:eastAsiaTheme="minorEastAsia" w:hAnsiTheme="minorHAnsi" w:cstheme="minorBidi"/>
            <w:noProof/>
            <w:sz w:val="22"/>
            <w:szCs w:val="22"/>
            <w:lang w:eastAsia="en-GB"/>
          </w:rPr>
          <w:tab/>
        </w:r>
        <w:r w:rsidR="009D2852" w:rsidRPr="005D50EB">
          <w:rPr>
            <w:rStyle w:val="Hyperlink"/>
            <w:noProof/>
          </w:rPr>
          <w:t>Room Temperature Electrical Measurements</w:t>
        </w:r>
        <w:r w:rsidR="009D2852">
          <w:rPr>
            <w:noProof/>
            <w:webHidden/>
          </w:rPr>
          <w:tab/>
        </w:r>
        <w:r w:rsidR="009D2852">
          <w:rPr>
            <w:noProof/>
            <w:webHidden/>
          </w:rPr>
          <w:fldChar w:fldCharType="begin"/>
        </w:r>
        <w:r w:rsidR="009D2852">
          <w:rPr>
            <w:noProof/>
            <w:webHidden/>
          </w:rPr>
          <w:instrText xml:space="preserve"> PAGEREF _Toc435531383 \h </w:instrText>
        </w:r>
        <w:r w:rsidR="009D2852">
          <w:rPr>
            <w:noProof/>
            <w:webHidden/>
          </w:rPr>
        </w:r>
        <w:r w:rsidR="009D2852">
          <w:rPr>
            <w:noProof/>
            <w:webHidden/>
          </w:rPr>
          <w:fldChar w:fldCharType="separate"/>
        </w:r>
        <w:r w:rsidR="009D2852">
          <w:rPr>
            <w:noProof/>
            <w:webHidden/>
          </w:rPr>
          <w:t>9</w:t>
        </w:r>
        <w:r w:rsidR="009D2852">
          <w:rPr>
            <w:noProof/>
            <w:webHidden/>
          </w:rPr>
          <w:fldChar w:fldCharType="end"/>
        </w:r>
      </w:hyperlink>
    </w:p>
    <w:p w14:paraId="5F049CC4" w14:textId="77777777" w:rsidR="009D2852" w:rsidRDefault="00D12FA7">
      <w:pPr>
        <w:pStyle w:val="TOC3"/>
        <w:tabs>
          <w:tab w:val="left" w:pos="1080"/>
          <w:tab w:val="right" w:pos="10147"/>
        </w:tabs>
        <w:rPr>
          <w:rFonts w:asciiTheme="minorHAnsi" w:eastAsiaTheme="minorEastAsia" w:hAnsiTheme="minorHAnsi" w:cstheme="minorBidi"/>
          <w:noProof/>
          <w:sz w:val="22"/>
          <w:szCs w:val="22"/>
          <w:lang w:eastAsia="en-GB"/>
        </w:rPr>
      </w:pPr>
      <w:hyperlink w:anchor="_Toc435531384" w:history="1">
        <w:r w:rsidR="009D2852" w:rsidRPr="005D50EB">
          <w:rPr>
            <w:rStyle w:val="Hyperlink"/>
            <w:noProof/>
          </w:rPr>
          <w:t>2.3.2</w:t>
        </w:r>
        <w:r w:rsidR="009D2852">
          <w:rPr>
            <w:rFonts w:asciiTheme="minorHAnsi" w:eastAsiaTheme="minorEastAsia" w:hAnsiTheme="minorHAnsi" w:cstheme="minorBidi"/>
            <w:noProof/>
            <w:sz w:val="22"/>
            <w:szCs w:val="22"/>
            <w:lang w:eastAsia="en-GB"/>
          </w:rPr>
          <w:tab/>
        </w:r>
        <w:r w:rsidR="009D2852" w:rsidRPr="005D50EB">
          <w:rPr>
            <w:rStyle w:val="Hyperlink"/>
            <w:noProof/>
          </w:rPr>
          <w:t>High and Low Temperatures Electrical Measurements</w:t>
        </w:r>
        <w:r w:rsidR="009D2852">
          <w:rPr>
            <w:noProof/>
            <w:webHidden/>
          </w:rPr>
          <w:tab/>
        </w:r>
        <w:r w:rsidR="009D2852">
          <w:rPr>
            <w:noProof/>
            <w:webHidden/>
          </w:rPr>
          <w:fldChar w:fldCharType="begin"/>
        </w:r>
        <w:r w:rsidR="009D2852">
          <w:rPr>
            <w:noProof/>
            <w:webHidden/>
          </w:rPr>
          <w:instrText xml:space="preserve"> PAGEREF _Toc435531384 \h </w:instrText>
        </w:r>
        <w:r w:rsidR="009D2852">
          <w:rPr>
            <w:noProof/>
            <w:webHidden/>
          </w:rPr>
        </w:r>
        <w:r w:rsidR="009D2852">
          <w:rPr>
            <w:noProof/>
            <w:webHidden/>
          </w:rPr>
          <w:fldChar w:fldCharType="separate"/>
        </w:r>
        <w:r w:rsidR="009D2852">
          <w:rPr>
            <w:noProof/>
            <w:webHidden/>
          </w:rPr>
          <w:t>10</w:t>
        </w:r>
        <w:r w:rsidR="009D2852">
          <w:rPr>
            <w:noProof/>
            <w:webHidden/>
          </w:rPr>
          <w:fldChar w:fldCharType="end"/>
        </w:r>
      </w:hyperlink>
    </w:p>
    <w:p w14:paraId="4EFF0124" w14:textId="77777777" w:rsidR="009D2852" w:rsidRDefault="00D12FA7">
      <w:pPr>
        <w:pStyle w:val="TOC2"/>
        <w:rPr>
          <w:rFonts w:asciiTheme="minorHAnsi" w:eastAsiaTheme="minorEastAsia" w:hAnsiTheme="minorHAnsi" w:cstheme="minorBidi"/>
          <w:caps w:val="0"/>
          <w:noProof/>
          <w:sz w:val="22"/>
          <w:szCs w:val="22"/>
          <w:lang w:eastAsia="en-GB"/>
        </w:rPr>
      </w:pPr>
      <w:hyperlink w:anchor="_Toc435531385" w:history="1">
        <w:r w:rsidR="009D2852" w:rsidRPr="005D50EB">
          <w:rPr>
            <w:rStyle w:val="Hyperlink"/>
            <w:noProof/>
          </w:rPr>
          <w:t>2.4</w:t>
        </w:r>
        <w:r w:rsidR="009D2852">
          <w:rPr>
            <w:rFonts w:asciiTheme="minorHAnsi" w:eastAsiaTheme="minorEastAsia" w:hAnsiTheme="minorHAnsi" w:cstheme="minorBidi"/>
            <w:caps w:val="0"/>
            <w:noProof/>
            <w:sz w:val="22"/>
            <w:szCs w:val="22"/>
            <w:lang w:eastAsia="en-GB"/>
          </w:rPr>
          <w:tab/>
        </w:r>
        <w:r w:rsidR="009D2852" w:rsidRPr="005D50EB">
          <w:rPr>
            <w:rStyle w:val="Hyperlink"/>
            <w:noProof/>
          </w:rPr>
          <w:t>INTERMEDIATE AND END-POINT ELECTRICAL MEASUREMENTS</w:t>
        </w:r>
        <w:r w:rsidR="009D2852">
          <w:rPr>
            <w:noProof/>
            <w:webHidden/>
          </w:rPr>
          <w:tab/>
        </w:r>
        <w:r w:rsidR="009D2852">
          <w:rPr>
            <w:noProof/>
            <w:webHidden/>
          </w:rPr>
          <w:fldChar w:fldCharType="begin"/>
        </w:r>
        <w:r w:rsidR="009D2852">
          <w:rPr>
            <w:noProof/>
            <w:webHidden/>
          </w:rPr>
          <w:instrText xml:space="preserve"> PAGEREF _Toc435531385 \h </w:instrText>
        </w:r>
        <w:r w:rsidR="009D2852">
          <w:rPr>
            <w:noProof/>
            <w:webHidden/>
          </w:rPr>
        </w:r>
        <w:r w:rsidR="009D2852">
          <w:rPr>
            <w:noProof/>
            <w:webHidden/>
          </w:rPr>
          <w:fldChar w:fldCharType="separate"/>
        </w:r>
        <w:r w:rsidR="009D2852">
          <w:rPr>
            <w:noProof/>
            <w:webHidden/>
          </w:rPr>
          <w:t>10</w:t>
        </w:r>
        <w:r w:rsidR="009D2852">
          <w:rPr>
            <w:noProof/>
            <w:webHidden/>
          </w:rPr>
          <w:fldChar w:fldCharType="end"/>
        </w:r>
      </w:hyperlink>
    </w:p>
    <w:p w14:paraId="435EBECE" w14:textId="71A12E7B" w:rsidR="00306ACC" w:rsidRPr="00240DB1" w:rsidRDefault="006B573D" w:rsidP="00861696">
      <w:pPr>
        <w:rPr>
          <w:rFonts w:cs="Arial"/>
        </w:rPr>
      </w:pPr>
      <w:r w:rsidRPr="00240DB1">
        <w:rPr>
          <w:rFonts w:cs="Arial"/>
        </w:rPr>
        <w:fldChar w:fldCharType="end"/>
      </w:r>
      <w:r w:rsidR="00306ACC" w:rsidRPr="00240DB1">
        <w:rPr>
          <w:rFonts w:cs="Arial"/>
        </w:rPr>
        <w:br w:type="page"/>
      </w:r>
    </w:p>
    <w:p w14:paraId="24CAD083" w14:textId="77777777" w:rsidR="00E75962" w:rsidRDefault="008E3946" w:rsidP="00E75962">
      <w:pPr>
        <w:pStyle w:val="Heading1"/>
      </w:pPr>
      <w:bookmarkStart w:id="0" w:name="_Toc435531363"/>
      <w:r w:rsidRPr="00240DB1">
        <w:lastRenderedPageBreak/>
        <w:t>General</w:t>
      </w:r>
      <w:bookmarkEnd w:id="0"/>
    </w:p>
    <w:p w14:paraId="13ADE5BE" w14:textId="77777777" w:rsidR="002D4D69" w:rsidRDefault="002D4D69" w:rsidP="003979F2">
      <w:pPr>
        <w:pStyle w:val="Heading2"/>
      </w:pPr>
      <w:bookmarkStart w:id="1" w:name="_Toc435531364"/>
      <w:r>
        <w:t>SCOPE</w:t>
      </w:r>
      <w:bookmarkEnd w:id="1"/>
    </w:p>
    <w:p w14:paraId="11536DB0" w14:textId="77777777" w:rsidR="002D4D69" w:rsidRDefault="002D4D69" w:rsidP="002D4D69">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8A3AD3D" w14:textId="77777777" w:rsidR="002D4D69" w:rsidRDefault="002D4D69" w:rsidP="003979F2">
      <w:pPr>
        <w:pStyle w:val="Heading2"/>
      </w:pPr>
      <w:bookmarkStart w:id="2" w:name="_Toc435531365"/>
      <w:r>
        <w:t>APPLICABLE DOCUMENTS</w:t>
      </w:r>
      <w:bookmarkEnd w:id="2"/>
    </w:p>
    <w:p w14:paraId="7DAD3383" w14:textId="77777777" w:rsidR="00364196" w:rsidRDefault="002D4D69" w:rsidP="002D4D69">
      <w:r>
        <w:t>The following documents form part of this specification and shall be read in conjunction with it:</w:t>
      </w:r>
    </w:p>
    <w:p w14:paraId="56BE6307" w14:textId="6911C22A" w:rsidR="00364196" w:rsidRPr="00364196" w:rsidRDefault="002D4D69" w:rsidP="00364196">
      <w:pPr>
        <w:pStyle w:val="alphabeticallist"/>
      </w:pPr>
      <w:r>
        <w:t>ESCC Generic Specification No. 3</w:t>
      </w:r>
      <w:r w:rsidR="00364196">
        <w:t>2</w:t>
      </w:r>
      <w:r>
        <w:t>0</w:t>
      </w:r>
      <w:r w:rsidR="00364196">
        <w:t>2</w:t>
      </w:r>
      <w:r w:rsidR="00954B61">
        <w:t>.</w:t>
      </w:r>
    </w:p>
    <w:p w14:paraId="07D5FF28" w14:textId="77777777" w:rsidR="00364196" w:rsidRPr="00364196" w:rsidRDefault="00364196" w:rsidP="00364196">
      <w:pPr>
        <w:pStyle w:val="alphabeticallist"/>
      </w:pPr>
      <w:r w:rsidRPr="00364196">
        <w:t>ESCC Detail Specification No. 3402/021, RF Coaxial Connectors Type SMA 2.9 (Male Contact).</w:t>
      </w:r>
    </w:p>
    <w:p w14:paraId="4A39CEC2" w14:textId="37AA4B6B" w:rsidR="002D4D69" w:rsidRDefault="00364196" w:rsidP="00364196">
      <w:pPr>
        <w:pStyle w:val="alphabeticallist"/>
      </w:pPr>
      <w:r w:rsidRPr="00364196">
        <w:rPr>
          <w:lang w:eastAsia="en-US"/>
        </w:rPr>
        <w:t>ESCC Detail Specification No. 3402/022, RF Coaxial Connectors Type SMA 2.9 (Female Contact).</w:t>
      </w:r>
    </w:p>
    <w:p w14:paraId="26BDBAE6" w14:textId="77777777" w:rsidR="002D4D69" w:rsidRDefault="002D4D69" w:rsidP="003979F2">
      <w:pPr>
        <w:pStyle w:val="Heading2"/>
      </w:pPr>
      <w:bookmarkStart w:id="3" w:name="_Toc435531366"/>
      <w:r>
        <w:t>TERMS, DEFINITIONS, ABBREVIATIONS, SYMBOLS AND UNITS</w:t>
      </w:r>
      <w:bookmarkEnd w:id="3"/>
    </w:p>
    <w:p w14:paraId="57B7DBE6" w14:textId="77777777" w:rsidR="002D4D69" w:rsidRDefault="002D4D69" w:rsidP="002D4D69">
      <w:r>
        <w:t>For the purpose of this specification, the terms, definitions, abbreviations, symbols and units specified in ESCC Basic Specification No. 21300 shall apply.</w:t>
      </w:r>
    </w:p>
    <w:p w14:paraId="437BF84C" w14:textId="7FC3474A" w:rsidR="002D4D69" w:rsidRDefault="002D4D69" w:rsidP="002C6271">
      <w:pPr>
        <w:pStyle w:val="Heading2"/>
        <w:keepNext w:val="0"/>
      </w:pPr>
      <w:r>
        <w:tab/>
      </w:r>
      <w:bookmarkStart w:id="4" w:name="_Toc435531367"/>
      <w:r>
        <w:t>THE ESCC COMPONENT NUMBER</w:t>
      </w:r>
      <w:r w:rsidR="00392363">
        <w:t xml:space="preserve"> and</w:t>
      </w:r>
      <w:r w:rsidR="00E2197A">
        <w:t xml:space="preserve"> </w:t>
      </w:r>
      <w:r>
        <w:t>COMPONENT TYPE VARIANTS</w:t>
      </w:r>
      <w:bookmarkEnd w:id="4"/>
    </w:p>
    <w:p w14:paraId="14DB404D" w14:textId="77777777" w:rsidR="002D4D69" w:rsidRDefault="002D4D69" w:rsidP="002C6271">
      <w:pPr>
        <w:pStyle w:val="Heading3"/>
        <w:keepNext w:val="0"/>
      </w:pPr>
      <w:r>
        <w:tab/>
      </w:r>
      <w:bookmarkStart w:id="5" w:name="_Toc435531368"/>
      <w:r>
        <w:t>The ESCC Component Number</w:t>
      </w:r>
      <w:bookmarkEnd w:id="5"/>
    </w:p>
    <w:p w14:paraId="3A3E7642" w14:textId="77777777" w:rsidR="002D4D69" w:rsidRDefault="002D4D69" w:rsidP="002C6271">
      <w:pPr>
        <w:spacing w:after="120"/>
      </w:pPr>
      <w:r>
        <w:t xml:space="preserve">The ESCC Component Number shall be constituted as follows: </w:t>
      </w:r>
    </w:p>
    <w:p w14:paraId="094B82DE" w14:textId="076717E8" w:rsidR="002D4D69" w:rsidRDefault="00531E77" w:rsidP="002C6271">
      <w:pPr>
        <w:spacing w:after="120"/>
      </w:pPr>
      <w:r>
        <w:t xml:space="preserve">Example: </w:t>
      </w:r>
      <w:r w:rsidR="006A338A">
        <w:t>3202026</w:t>
      </w:r>
      <w:r w:rsidR="002D4D69">
        <w:t>01</w:t>
      </w:r>
      <w:r w:rsidR="00E61458">
        <w:t>A1234</w:t>
      </w:r>
    </w:p>
    <w:p w14:paraId="30E83DAA" w14:textId="1A7FDF5A" w:rsidR="002D4D69" w:rsidRDefault="002D4D69" w:rsidP="002C6271">
      <w:pPr>
        <w:pStyle w:val="BulletList"/>
      </w:pPr>
      <w:r>
        <w:t xml:space="preserve">Detail </w:t>
      </w:r>
      <w:r w:rsidR="00531E77">
        <w:t xml:space="preserve">Specification Reference: </w:t>
      </w:r>
      <w:r w:rsidR="006A338A">
        <w:t>3202026</w:t>
      </w:r>
    </w:p>
    <w:p w14:paraId="58927361" w14:textId="77777777" w:rsidR="002D4D69" w:rsidRDefault="002D4D69" w:rsidP="002C6271">
      <w:pPr>
        <w:pStyle w:val="BulletList"/>
      </w:pPr>
      <w:r>
        <w:t>Component Type Variant Number: 01 (as required)</w:t>
      </w:r>
    </w:p>
    <w:p w14:paraId="3E312B2D" w14:textId="11A71356" w:rsidR="00E61458" w:rsidRDefault="00E61458" w:rsidP="002C6271">
      <w:pPr>
        <w:pStyle w:val="BulletList"/>
        <w:spacing w:after="40"/>
      </w:pPr>
      <w:r>
        <w:t>Manufacturer Specific</w:t>
      </w:r>
      <w:r w:rsidR="003979F2">
        <w:t xml:space="preserve"> Component</w:t>
      </w:r>
      <w:r>
        <w:t xml:space="preserve"> Ide</w:t>
      </w:r>
      <w:r w:rsidR="0035389B">
        <w:t>ntification: A1234 (as applicable)</w:t>
      </w:r>
      <w:r w:rsidR="00A27C04">
        <w:t>, where:</w:t>
      </w:r>
    </w:p>
    <w:p w14:paraId="37BA81E6" w14:textId="77777777" w:rsidR="00A27C04" w:rsidRDefault="00A27C04" w:rsidP="002C6271">
      <w:pPr>
        <w:pStyle w:val="Bullet2"/>
        <w:numPr>
          <w:ilvl w:val="0"/>
          <w:numId w:val="38"/>
        </w:numPr>
        <w:ind w:left="2237"/>
      </w:pPr>
      <w:r>
        <w:t>A: the first letter of the applicable Manufacturer’s name.</w:t>
      </w:r>
    </w:p>
    <w:p w14:paraId="09162555" w14:textId="77777777" w:rsidR="00A27C04" w:rsidRDefault="00A27C04" w:rsidP="002C6271">
      <w:pPr>
        <w:pStyle w:val="Bullet2"/>
        <w:numPr>
          <w:ilvl w:val="0"/>
          <w:numId w:val="38"/>
        </w:numPr>
        <w:ind w:left="2237"/>
      </w:pPr>
      <w:r>
        <w:t>1234: a unique 4-digit number, sequentially allocated by the applicable Manufacturer, for each individual Component Design Drawing.</w:t>
      </w:r>
    </w:p>
    <w:p w14:paraId="7974C62A" w14:textId="17A48B04" w:rsidR="00E2197A" w:rsidRDefault="00E2197A" w:rsidP="002C6271">
      <w:pPr>
        <w:pStyle w:val="Heading3"/>
        <w:keepNext w:val="0"/>
      </w:pPr>
      <w:bookmarkStart w:id="6" w:name="_Toc435531369"/>
      <w:r>
        <w:t>Component Type Variants</w:t>
      </w:r>
      <w:bookmarkEnd w:id="6"/>
    </w:p>
    <w:p w14:paraId="30CBBC86" w14:textId="11556B85" w:rsidR="00E2197A" w:rsidRDefault="00E2197A" w:rsidP="002C6271">
      <w:r>
        <w:t>The component type variants applicable to this specification are as follows:</w:t>
      </w:r>
    </w:p>
    <w:tbl>
      <w:tblPr>
        <w:tblStyle w:val="TableGrid"/>
        <w:tblW w:w="8609" w:type="dxa"/>
        <w:tblInd w:w="1440" w:type="dxa"/>
        <w:tblCellMar>
          <w:top w:w="28" w:type="dxa"/>
          <w:left w:w="57" w:type="dxa"/>
          <w:bottom w:w="28" w:type="dxa"/>
          <w:right w:w="57" w:type="dxa"/>
        </w:tblCellMar>
        <w:tblLook w:val="04A0" w:firstRow="1" w:lastRow="0" w:firstColumn="1" w:lastColumn="0" w:noHBand="0" w:noVBand="1"/>
      </w:tblPr>
      <w:tblGrid>
        <w:gridCol w:w="826"/>
        <w:gridCol w:w="1019"/>
        <w:gridCol w:w="5783"/>
        <w:gridCol w:w="981"/>
      </w:tblGrid>
      <w:tr w:rsidR="00E77659" w:rsidRPr="00572748" w14:paraId="0E44F88C" w14:textId="77777777" w:rsidTr="003B5DC4">
        <w:trPr>
          <w:trHeight w:val="737"/>
          <w:tblHeader/>
        </w:trPr>
        <w:tc>
          <w:tcPr>
            <w:tcW w:w="826" w:type="dxa"/>
          </w:tcPr>
          <w:p w14:paraId="2E9FEF55" w14:textId="1CA6DABA" w:rsidR="00E77659" w:rsidRPr="00572748" w:rsidRDefault="00E77659" w:rsidP="002C6271">
            <w:pPr>
              <w:pStyle w:val="Bodyjustified"/>
            </w:pPr>
            <w:r w:rsidRPr="00572748">
              <w:t>Variant</w:t>
            </w:r>
            <w:r>
              <w:t xml:space="preserve"> Number</w:t>
            </w:r>
          </w:p>
        </w:tc>
        <w:tc>
          <w:tcPr>
            <w:tcW w:w="1019" w:type="dxa"/>
          </w:tcPr>
          <w:p w14:paraId="48AD581C" w14:textId="77777777" w:rsidR="00E77659" w:rsidRPr="00572748" w:rsidRDefault="00E77659" w:rsidP="002C6271">
            <w:pPr>
              <w:pStyle w:val="Bodyjustified"/>
            </w:pPr>
            <w:r w:rsidRPr="00572748">
              <w:t>Based on Type</w:t>
            </w:r>
          </w:p>
        </w:tc>
        <w:tc>
          <w:tcPr>
            <w:tcW w:w="5783" w:type="dxa"/>
          </w:tcPr>
          <w:p w14:paraId="3D1A07E8" w14:textId="768B8A58" w:rsidR="00E77659" w:rsidRPr="00572748" w:rsidRDefault="00E77659" w:rsidP="002C6271">
            <w:pPr>
              <w:pStyle w:val="Bodyjustified"/>
            </w:pPr>
            <w:r>
              <w:t>Description</w:t>
            </w:r>
          </w:p>
        </w:tc>
        <w:tc>
          <w:tcPr>
            <w:tcW w:w="981" w:type="dxa"/>
          </w:tcPr>
          <w:p w14:paraId="1D73D6A7" w14:textId="77777777" w:rsidR="00E77659" w:rsidRDefault="00E77659" w:rsidP="002C6271">
            <w:pPr>
              <w:pStyle w:val="Bodyjustified"/>
            </w:pPr>
            <w:r>
              <w:t>Maximum Weight</w:t>
            </w:r>
          </w:p>
          <w:p w14:paraId="4068C471" w14:textId="7FFE79F0" w:rsidR="00E77659" w:rsidRPr="00572748" w:rsidRDefault="00E77659" w:rsidP="002C6271">
            <w:pPr>
              <w:pStyle w:val="Bodyjustified"/>
            </w:pPr>
            <w:r>
              <w:t>(g)</w:t>
            </w:r>
          </w:p>
        </w:tc>
      </w:tr>
      <w:tr w:rsidR="002C6271" w:rsidRPr="00572748" w14:paraId="74B945FE" w14:textId="77777777" w:rsidTr="003B5DC4">
        <w:trPr>
          <w:trHeight w:val="510"/>
        </w:trPr>
        <w:tc>
          <w:tcPr>
            <w:tcW w:w="826" w:type="dxa"/>
          </w:tcPr>
          <w:p w14:paraId="06FFD001" w14:textId="77777777" w:rsidR="002C6271" w:rsidRPr="00572748" w:rsidRDefault="002C6271" w:rsidP="002C6271">
            <w:pPr>
              <w:pStyle w:val="Bodyjustified"/>
            </w:pPr>
            <w:r w:rsidRPr="00572748">
              <w:t>01</w:t>
            </w:r>
          </w:p>
        </w:tc>
        <w:tc>
          <w:tcPr>
            <w:tcW w:w="1019" w:type="dxa"/>
          </w:tcPr>
          <w:p w14:paraId="1EDB723C" w14:textId="6C1F31A5" w:rsidR="002C6271" w:rsidRPr="00572748" w:rsidRDefault="002C6271" w:rsidP="002C6271">
            <w:pPr>
              <w:pStyle w:val="Bodyjustified"/>
            </w:pPr>
            <w:r>
              <w:t>BK1xxx</w:t>
            </w:r>
          </w:p>
        </w:tc>
        <w:tc>
          <w:tcPr>
            <w:tcW w:w="5783" w:type="dxa"/>
          </w:tcPr>
          <w:p w14:paraId="63BA204A" w14:textId="2382DEAD" w:rsidR="002C6271" w:rsidRDefault="002C6271" w:rsidP="002C6271">
            <w:pPr>
              <w:pStyle w:val="Bodyjustified"/>
            </w:pPr>
            <w:r>
              <w:t xml:space="preserve">Isolator with Non-integral Male or Female Coaxial Connectors in accordance with ESCC </w:t>
            </w:r>
            <w:r w:rsidR="003B5DC4">
              <w:t xml:space="preserve">No. </w:t>
            </w:r>
            <w:r>
              <w:t xml:space="preserve">3402/021 or </w:t>
            </w:r>
            <w:r w:rsidR="003B5DC4">
              <w:t xml:space="preserve">ESCC No. </w:t>
            </w:r>
            <w:r>
              <w:t>3402/022</w:t>
            </w:r>
          </w:p>
        </w:tc>
        <w:tc>
          <w:tcPr>
            <w:tcW w:w="981" w:type="dxa"/>
          </w:tcPr>
          <w:p w14:paraId="48F4DC6E" w14:textId="1B84358A" w:rsidR="002C6271" w:rsidRPr="00572748" w:rsidRDefault="002C6271" w:rsidP="00977922">
            <w:pPr>
              <w:pStyle w:val="Bodyjustified"/>
            </w:pPr>
            <w:r>
              <w:t>2</w:t>
            </w:r>
            <w:r w:rsidR="00977922">
              <w:t>1</w:t>
            </w:r>
          </w:p>
        </w:tc>
      </w:tr>
      <w:tr w:rsidR="002C6271" w:rsidRPr="00572748" w14:paraId="577E8474" w14:textId="77777777" w:rsidTr="003B5DC4">
        <w:trPr>
          <w:trHeight w:val="510"/>
        </w:trPr>
        <w:tc>
          <w:tcPr>
            <w:tcW w:w="826" w:type="dxa"/>
          </w:tcPr>
          <w:p w14:paraId="01C53938" w14:textId="1F1A37A8" w:rsidR="002C6271" w:rsidRPr="00572748" w:rsidRDefault="002C6271" w:rsidP="002C6271">
            <w:pPr>
              <w:pStyle w:val="Bodyjustified"/>
            </w:pPr>
            <w:r>
              <w:t>02</w:t>
            </w:r>
          </w:p>
        </w:tc>
        <w:tc>
          <w:tcPr>
            <w:tcW w:w="1019" w:type="dxa"/>
          </w:tcPr>
          <w:p w14:paraId="0630DA76" w14:textId="19247B20" w:rsidR="002C6271" w:rsidRPr="00572748" w:rsidRDefault="002C6271" w:rsidP="002C6271">
            <w:pPr>
              <w:pStyle w:val="Bodyjustified"/>
            </w:pPr>
            <w:r>
              <w:t>BK3xxx</w:t>
            </w:r>
          </w:p>
        </w:tc>
        <w:tc>
          <w:tcPr>
            <w:tcW w:w="5783" w:type="dxa"/>
          </w:tcPr>
          <w:p w14:paraId="1B398E6E" w14:textId="5847F023" w:rsidR="002C6271" w:rsidRDefault="002C6271" w:rsidP="002C6271">
            <w:pPr>
              <w:pStyle w:val="Bodyjustified"/>
            </w:pPr>
            <w:r>
              <w:t xml:space="preserve">Circulator with Non-integral Male or Female Coaxial Connectors in accordance with ESCC </w:t>
            </w:r>
            <w:r w:rsidR="003B5DC4">
              <w:t xml:space="preserve">No. </w:t>
            </w:r>
            <w:r>
              <w:t xml:space="preserve">3402/021 or </w:t>
            </w:r>
            <w:r w:rsidR="003B5DC4">
              <w:t xml:space="preserve">ESCC No. </w:t>
            </w:r>
            <w:r>
              <w:t>3402/022</w:t>
            </w:r>
          </w:p>
        </w:tc>
        <w:tc>
          <w:tcPr>
            <w:tcW w:w="981" w:type="dxa"/>
          </w:tcPr>
          <w:p w14:paraId="402B4839" w14:textId="302817D7" w:rsidR="002C6271" w:rsidRPr="00572748" w:rsidRDefault="002C6271" w:rsidP="00977922">
            <w:pPr>
              <w:pStyle w:val="Bodyjustified"/>
            </w:pPr>
            <w:r>
              <w:t>2</w:t>
            </w:r>
            <w:r w:rsidR="00977922">
              <w:t>3</w:t>
            </w:r>
          </w:p>
        </w:tc>
      </w:tr>
    </w:tbl>
    <w:p w14:paraId="4AD1A9A6" w14:textId="55A23844" w:rsidR="002D4D69" w:rsidRDefault="00424123" w:rsidP="002C6271">
      <w:pPr>
        <w:pStyle w:val="Heading3"/>
      </w:pPr>
      <w:bookmarkStart w:id="7" w:name="_Toc435531370"/>
      <w:r>
        <w:lastRenderedPageBreak/>
        <w:t>Manufacturer Specifi</w:t>
      </w:r>
      <w:r w:rsidR="004C0FF9">
        <w:t>c</w:t>
      </w:r>
      <w:r>
        <w:t xml:space="preserve"> </w:t>
      </w:r>
      <w:r w:rsidR="002D4D69">
        <w:t xml:space="preserve">Component </w:t>
      </w:r>
      <w:r>
        <w:t>Identification</w:t>
      </w:r>
      <w:bookmarkEnd w:id="7"/>
    </w:p>
    <w:p w14:paraId="58A71F60" w14:textId="10B9C0AE" w:rsidR="00504AE1" w:rsidRDefault="00504AE1" w:rsidP="002C6271">
      <w:pPr>
        <w:keepNext/>
        <w:keepLines/>
      </w:pPr>
      <w:r>
        <w:t xml:space="preserve">A </w:t>
      </w:r>
      <w:r w:rsidR="009E5966" w:rsidRPr="009E5966">
        <w:t>Component</w:t>
      </w:r>
      <w:r>
        <w:t xml:space="preserve"> Design Drawing shall be produced by the Manufacturer after negotiation with the Orderer and shall be held under configuration control by the Manufacturer who will allocate a unique Manufacturer Specific </w:t>
      </w:r>
      <w:r w:rsidR="009E5966" w:rsidRPr="009E5966">
        <w:t xml:space="preserve">Component </w:t>
      </w:r>
      <w:r>
        <w:t>Identification sequentially when a request for a</w:t>
      </w:r>
      <w:r w:rsidR="00D216E3">
        <w:t>n</w:t>
      </w:r>
      <w:r>
        <w:t xml:space="preserve"> </w:t>
      </w:r>
      <w:r w:rsidR="00D216E3">
        <w:t>isol</w:t>
      </w:r>
      <w:r>
        <w:t>at</w:t>
      </w:r>
      <w:r w:rsidR="00D216E3">
        <w:t>o</w:t>
      </w:r>
      <w:r>
        <w:t>r</w:t>
      </w:r>
      <w:r w:rsidR="00D216E3">
        <w:t xml:space="preserve"> or circulator</w:t>
      </w:r>
      <w:r>
        <w:t xml:space="preserve"> is received.</w:t>
      </w:r>
    </w:p>
    <w:p w14:paraId="3F2F1ACE" w14:textId="5D064005" w:rsidR="00E2197A" w:rsidRDefault="00504AE1" w:rsidP="00062AAF">
      <w:pPr>
        <w:spacing w:after="120"/>
      </w:pPr>
      <w:r>
        <w:t xml:space="preserve">Each </w:t>
      </w:r>
      <w:r w:rsidR="009E5966" w:rsidRPr="009E5966">
        <w:t xml:space="preserve">Component </w:t>
      </w:r>
      <w:r>
        <w:t>Design Drawing shall include the following information</w:t>
      </w:r>
      <w:r w:rsidR="00E2197A">
        <w:t>:</w:t>
      </w:r>
    </w:p>
    <w:p w14:paraId="333D0DDC" w14:textId="0B693788" w:rsidR="00E43574" w:rsidRDefault="00E2197A" w:rsidP="002C6271">
      <w:pPr>
        <w:pStyle w:val="BulletList"/>
        <w:spacing w:after="40"/>
      </w:pPr>
      <w:r>
        <w:tab/>
      </w:r>
      <w:r w:rsidR="00E43574">
        <w:t>The ESCC Component Number including the Manufacturer Specific Component Identification.</w:t>
      </w:r>
    </w:p>
    <w:p w14:paraId="342D351A" w14:textId="48497854" w:rsidR="007A0499" w:rsidRDefault="001450B1" w:rsidP="002C6271">
      <w:pPr>
        <w:pStyle w:val="BulletList"/>
        <w:spacing w:after="40"/>
      </w:pPr>
      <w:r>
        <w:t>P</w:t>
      </w:r>
      <w:r w:rsidR="001277B9">
        <w:t>hysical and mechanical details</w:t>
      </w:r>
      <w:r>
        <w:t xml:space="preserve"> as follows:</w:t>
      </w:r>
    </w:p>
    <w:p w14:paraId="41911BBC" w14:textId="7A0FF8E8" w:rsidR="003A0F5C" w:rsidRDefault="00E9662E" w:rsidP="002C6271">
      <w:pPr>
        <w:pStyle w:val="Bullet2"/>
        <w:numPr>
          <w:ilvl w:val="0"/>
          <w:numId w:val="39"/>
        </w:numPr>
        <w:ind w:left="2237"/>
      </w:pPr>
      <w:r>
        <w:t xml:space="preserve">Component </w:t>
      </w:r>
      <w:r w:rsidR="007A0499">
        <w:t>T</w:t>
      </w:r>
      <w:r w:rsidR="001450B1">
        <w:t>ype</w:t>
      </w:r>
      <w:r w:rsidR="00A6249F">
        <w:t xml:space="preserve"> </w:t>
      </w:r>
      <w:r w:rsidR="001450B1">
        <w:t>(</w:t>
      </w:r>
      <w:r w:rsidR="00A6249F">
        <w:t>isolator or circulator</w:t>
      </w:r>
      <w:r w:rsidR="001450B1">
        <w:t>)</w:t>
      </w:r>
    </w:p>
    <w:p w14:paraId="00BE097D" w14:textId="6F3C40EF" w:rsidR="007A0499" w:rsidRDefault="00826DB2" w:rsidP="002C6271">
      <w:pPr>
        <w:pStyle w:val="Bullet2"/>
        <w:numPr>
          <w:ilvl w:val="0"/>
          <w:numId w:val="39"/>
        </w:numPr>
        <w:ind w:left="2237"/>
      </w:pPr>
      <w:r>
        <w:t>T</w:t>
      </w:r>
      <w:r w:rsidR="00E2197A">
        <w:t xml:space="preserve">he </w:t>
      </w:r>
      <w:r w:rsidR="00E530C4">
        <w:t xml:space="preserve">non-integral coaxial </w:t>
      </w:r>
      <w:r w:rsidR="00E2197A">
        <w:t>connector</w:t>
      </w:r>
      <w:r w:rsidR="00E530C4">
        <w:t xml:space="preserve">s </w:t>
      </w:r>
      <w:r w:rsidR="003A0F5C">
        <w:t xml:space="preserve">(and contacts) including the applicable ESCC </w:t>
      </w:r>
      <w:r w:rsidRPr="00826DB2">
        <w:t>Component Number</w:t>
      </w:r>
      <w:r w:rsidR="003A0F5C">
        <w:t xml:space="preserve">(s) and ESCC </w:t>
      </w:r>
      <w:r w:rsidRPr="00826DB2">
        <w:t>Detail Specification</w:t>
      </w:r>
      <w:r w:rsidR="003A0F5C">
        <w:t>(s)</w:t>
      </w:r>
    </w:p>
    <w:p w14:paraId="0D242CC7" w14:textId="63B95411" w:rsidR="00E2197A" w:rsidRDefault="00826DB2" w:rsidP="002C6271">
      <w:pPr>
        <w:pStyle w:val="Bullet2"/>
        <w:numPr>
          <w:ilvl w:val="0"/>
          <w:numId w:val="39"/>
        </w:numPr>
        <w:ind w:left="2237"/>
      </w:pPr>
      <w:r>
        <w:t xml:space="preserve">Component physical configuration, i.e. the locations of the </w:t>
      </w:r>
      <w:r w:rsidR="00663B10">
        <w:t>connector</w:t>
      </w:r>
      <w:r>
        <w:t>s</w:t>
      </w:r>
      <w:r w:rsidR="00663B10">
        <w:t xml:space="preserve"> </w:t>
      </w:r>
      <w:r w:rsidR="001D7A8D">
        <w:t>(</w:t>
      </w:r>
      <w:r w:rsidR="00663B10">
        <w:t>and load</w:t>
      </w:r>
      <w:r>
        <w:t xml:space="preserve"> for isolators)</w:t>
      </w:r>
    </w:p>
    <w:p w14:paraId="46A207D2" w14:textId="428D7D5A" w:rsidR="003A0F5C" w:rsidRDefault="003A0F5C" w:rsidP="002C6271">
      <w:pPr>
        <w:pStyle w:val="Bullet2"/>
        <w:numPr>
          <w:ilvl w:val="0"/>
          <w:numId w:val="39"/>
        </w:numPr>
        <w:spacing w:after="40"/>
        <w:ind w:left="2237"/>
      </w:pPr>
      <w:r>
        <w:t>Port identification number marking</w:t>
      </w:r>
      <w:r w:rsidR="00133E30">
        <w:t xml:space="preserve"> which g</w:t>
      </w:r>
      <w:r w:rsidR="0042404A">
        <w:t>i</w:t>
      </w:r>
      <w:r w:rsidR="00133E30">
        <w:t>ves the specified signal direction</w:t>
      </w:r>
      <w:r w:rsidR="0042404A">
        <w:t>.</w:t>
      </w:r>
    </w:p>
    <w:p w14:paraId="0CE1A9C0" w14:textId="3C94C3B9" w:rsidR="00E77659" w:rsidRDefault="00E77659" w:rsidP="002C6271">
      <w:pPr>
        <w:pStyle w:val="BulletList"/>
      </w:pPr>
      <w:r>
        <w:t xml:space="preserve">The </w:t>
      </w:r>
      <w:r w:rsidR="00E43574">
        <w:t xml:space="preserve">required </w:t>
      </w:r>
      <w:r w:rsidR="00E9662E" w:rsidRPr="00E9662E">
        <w:t xml:space="preserve">centre frequency </w:t>
      </w:r>
      <w:r w:rsidR="00E9662E">
        <w:t xml:space="preserve">and operating </w:t>
      </w:r>
      <w:r>
        <w:t xml:space="preserve">frequency </w:t>
      </w:r>
      <w:r w:rsidR="00E9662E">
        <w:t>range</w:t>
      </w:r>
      <w:r>
        <w:t xml:space="preserve"> (f</w:t>
      </w:r>
      <w:r w:rsidRPr="00E77659">
        <w:rPr>
          <w:vertAlign w:val="subscript"/>
        </w:rPr>
        <w:t>min</w:t>
      </w:r>
      <w:r w:rsidR="00E9662E">
        <w:t xml:space="preserve"> – f</w:t>
      </w:r>
      <w:r w:rsidRPr="00E77659">
        <w:rPr>
          <w:vertAlign w:val="subscript"/>
        </w:rPr>
        <w:t>max</w:t>
      </w:r>
      <w:r>
        <w:t xml:space="preserve">) </w:t>
      </w:r>
      <w:r w:rsidR="005D7F87">
        <w:t>(s</w:t>
      </w:r>
      <w:r>
        <w:t>ee Maximum Ratings</w:t>
      </w:r>
      <w:r w:rsidR="005D7F87">
        <w:t>)</w:t>
      </w:r>
      <w:r>
        <w:t>.</w:t>
      </w:r>
    </w:p>
    <w:p w14:paraId="706DD4F6" w14:textId="297AEB1B" w:rsidR="00433847" w:rsidRDefault="00433847" w:rsidP="002C6271">
      <w:pPr>
        <w:pStyle w:val="Heading2"/>
        <w:keepNext w:val="0"/>
      </w:pPr>
      <w:bookmarkStart w:id="8" w:name="_Toc435531371"/>
      <w:r>
        <w:t>MAXIMUM RATINGS</w:t>
      </w:r>
      <w:bookmarkEnd w:id="8"/>
    </w:p>
    <w:p w14:paraId="408FD7C1" w14:textId="77777777" w:rsidR="00433847" w:rsidRDefault="00433847" w:rsidP="002C6271">
      <w:r>
        <w:t>The maximum ratings shall not be exceeded at any time during use or storage.</w:t>
      </w:r>
    </w:p>
    <w:p w14:paraId="6954EF09" w14:textId="77777777" w:rsidR="00433847" w:rsidRDefault="00433847" w:rsidP="002C6271">
      <w:r>
        <w:t>Maximum ratings shall only be exceeded during testing to the extent specified in this specification and when stipulated in Test Methods and Procedures of the ESCC Generic Specification.</w:t>
      </w:r>
    </w:p>
    <w:tbl>
      <w:tblPr>
        <w:tblW w:w="8192"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1E0" w:firstRow="1" w:lastRow="1" w:firstColumn="1" w:lastColumn="1" w:noHBand="0" w:noVBand="0"/>
      </w:tblPr>
      <w:tblGrid>
        <w:gridCol w:w="3005"/>
        <w:gridCol w:w="992"/>
        <w:gridCol w:w="2041"/>
        <w:gridCol w:w="850"/>
        <w:gridCol w:w="1304"/>
      </w:tblGrid>
      <w:tr w:rsidR="00D576D5" w:rsidRPr="00EB7534" w14:paraId="019D6758" w14:textId="77777777" w:rsidTr="001D7A8D">
        <w:trPr>
          <w:trHeight w:val="340"/>
          <w:tblHeader/>
        </w:trPr>
        <w:tc>
          <w:tcPr>
            <w:tcW w:w="3005" w:type="dxa"/>
            <w:shd w:val="clear" w:color="auto" w:fill="auto"/>
          </w:tcPr>
          <w:p w14:paraId="6681D835" w14:textId="77777777" w:rsidR="00D576D5" w:rsidRPr="00EB7534" w:rsidRDefault="00D576D5" w:rsidP="002C6271">
            <w:pPr>
              <w:pStyle w:val="Bodyjustified"/>
            </w:pPr>
            <w:r w:rsidRPr="00EB7534">
              <w:t>Characteristics</w:t>
            </w:r>
          </w:p>
        </w:tc>
        <w:tc>
          <w:tcPr>
            <w:tcW w:w="992" w:type="dxa"/>
            <w:shd w:val="clear" w:color="auto" w:fill="auto"/>
          </w:tcPr>
          <w:p w14:paraId="0A1EEAE4" w14:textId="77777777" w:rsidR="00D576D5" w:rsidRPr="00EB7534" w:rsidRDefault="00D576D5" w:rsidP="002C6271">
            <w:pPr>
              <w:pStyle w:val="Bodyjustified"/>
            </w:pPr>
            <w:r w:rsidRPr="00EB7534">
              <w:t>Symbols</w:t>
            </w:r>
          </w:p>
        </w:tc>
        <w:tc>
          <w:tcPr>
            <w:tcW w:w="2041" w:type="dxa"/>
            <w:shd w:val="clear" w:color="auto" w:fill="auto"/>
          </w:tcPr>
          <w:p w14:paraId="4CCFCE5A" w14:textId="77777777" w:rsidR="00D576D5" w:rsidRPr="00EB7534" w:rsidRDefault="00D576D5" w:rsidP="002C6271">
            <w:pPr>
              <w:pStyle w:val="Bodyjustified"/>
            </w:pPr>
            <w:r w:rsidRPr="00EB7534">
              <w:t>Maximum Ratings</w:t>
            </w:r>
          </w:p>
        </w:tc>
        <w:tc>
          <w:tcPr>
            <w:tcW w:w="850" w:type="dxa"/>
            <w:shd w:val="clear" w:color="auto" w:fill="auto"/>
          </w:tcPr>
          <w:p w14:paraId="46C12BF2" w14:textId="77777777" w:rsidR="00D576D5" w:rsidRPr="00EB7534" w:rsidRDefault="00D576D5" w:rsidP="002C6271">
            <w:pPr>
              <w:pStyle w:val="Bodyjustified"/>
            </w:pPr>
            <w:r w:rsidRPr="00EB7534">
              <w:t>Units</w:t>
            </w:r>
          </w:p>
        </w:tc>
        <w:tc>
          <w:tcPr>
            <w:tcW w:w="1304" w:type="dxa"/>
            <w:shd w:val="clear" w:color="auto" w:fill="auto"/>
          </w:tcPr>
          <w:p w14:paraId="03E19F00" w14:textId="77777777" w:rsidR="00D576D5" w:rsidRPr="00EB7534" w:rsidRDefault="00D576D5" w:rsidP="002C6271">
            <w:pPr>
              <w:pStyle w:val="Bodyjustified"/>
            </w:pPr>
            <w:r w:rsidRPr="00EB7534">
              <w:t>Remarks</w:t>
            </w:r>
          </w:p>
        </w:tc>
      </w:tr>
      <w:tr w:rsidR="00E77659" w:rsidRPr="00EB7534" w14:paraId="5BC22327" w14:textId="77777777" w:rsidTr="001D7A8D">
        <w:trPr>
          <w:trHeight w:val="317"/>
        </w:trPr>
        <w:tc>
          <w:tcPr>
            <w:tcW w:w="3005" w:type="dxa"/>
            <w:shd w:val="clear" w:color="auto" w:fill="auto"/>
            <w:vAlign w:val="center"/>
          </w:tcPr>
          <w:p w14:paraId="6D1B1DC2" w14:textId="03C1FA8C" w:rsidR="00E77659" w:rsidRDefault="001D7A8D" w:rsidP="002C6271">
            <w:pPr>
              <w:pStyle w:val="Bodyjustified"/>
              <w:jc w:val="left"/>
            </w:pPr>
            <w:r>
              <w:t xml:space="preserve">Centre </w:t>
            </w:r>
            <w:r w:rsidR="00E77659" w:rsidRPr="00E77659">
              <w:t>Frequency Range</w:t>
            </w:r>
          </w:p>
        </w:tc>
        <w:tc>
          <w:tcPr>
            <w:tcW w:w="992" w:type="dxa"/>
            <w:shd w:val="clear" w:color="auto" w:fill="auto"/>
            <w:vAlign w:val="center"/>
          </w:tcPr>
          <w:p w14:paraId="445192FD" w14:textId="7E7FB14E" w:rsidR="00E77659" w:rsidRPr="00EB7534" w:rsidRDefault="00E77659" w:rsidP="002C6271">
            <w:pPr>
              <w:pStyle w:val="Bodyjustified"/>
            </w:pPr>
            <w:r>
              <w:t>f</w:t>
            </w:r>
            <w:r w:rsidR="001D7A8D" w:rsidRPr="001D7A8D">
              <w:rPr>
                <w:vertAlign w:val="subscript"/>
              </w:rPr>
              <w:t>C</w:t>
            </w:r>
          </w:p>
        </w:tc>
        <w:tc>
          <w:tcPr>
            <w:tcW w:w="2041" w:type="dxa"/>
            <w:shd w:val="clear" w:color="auto" w:fill="auto"/>
            <w:vAlign w:val="center"/>
          </w:tcPr>
          <w:p w14:paraId="0880C2F7" w14:textId="52010809" w:rsidR="00E77659" w:rsidRPr="00EB7534" w:rsidRDefault="00E77659" w:rsidP="002C6271">
            <w:pPr>
              <w:pStyle w:val="Bodyjustified"/>
            </w:pPr>
            <w:r>
              <w:t>22 – 32</w:t>
            </w:r>
          </w:p>
        </w:tc>
        <w:tc>
          <w:tcPr>
            <w:tcW w:w="850" w:type="dxa"/>
            <w:shd w:val="clear" w:color="auto" w:fill="auto"/>
            <w:vAlign w:val="center"/>
          </w:tcPr>
          <w:p w14:paraId="4EC4230B" w14:textId="32ADCD3A" w:rsidR="00E77659" w:rsidRPr="00EB7534" w:rsidRDefault="00E77659" w:rsidP="002C6271">
            <w:pPr>
              <w:pStyle w:val="Bodyjustified"/>
            </w:pPr>
            <w:r>
              <w:t>GHz</w:t>
            </w:r>
          </w:p>
        </w:tc>
        <w:tc>
          <w:tcPr>
            <w:tcW w:w="1304" w:type="dxa"/>
            <w:shd w:val="clear" w:color="auto" w:fill="auto"/>
            <w:vAlign w:val="center"/>
          </w:tcPr>
          <w:p w14:paraId="5581485E" w14:textId="3BFCBB48" w:rsidR="00E77659" w:rsidRPr="00EB7534" w:rsidRDefault="001D7A8D" w:rsidP="002C6271">
            <w:pPr>
              <w:pStyle w:val="Bodyjustified"/>
            </w:pPr>
            <w:r>
              <w:t>Note 1</w:t>
            </w:r>
          </w:p>
        </w:tc>
      </w:tr>
      <w:tr w:rsidR="00D576D5" w:rsidRPr="00EB7534" w14:paraId="25BB3216" w14:textId="77777777" w:rsidTr="001D7A8D">
        <w:trPr>
          <w:trHeight w:val="317"/>
        </w:trPr>
        <w:tc>
          <w:tcPr>
            <w:tcW w:w="3005" w:type="dxa"/>
            <w:shd w:val="clear" w:color="auto" w:fill="auto"/>
            <w:vAlign w:val="center"/>
          </w:tcPr>
          <w:p w14:paraId="0E92521F" w14:textId="311397E5" w:rsidR="00D576D5" w:rsidRPr="00EB7534" w:rsidRDefault="001D7A8D" w:rsidP="002C6271">
            <w:pPr>
              <w:pStyle w:val="Bodyjustified"/>
              <w:jc w:val="left"/>
            </w:pPr>
            <w:r>
              <w:t xml:space="preserve">Rated </w:t>
            </w:r>
            <w:r w:rsidR="00D576D5" w:rsidRPr="00EB7534">
              <w:t>RF Power</w:t>
            </w:r>
            <w:r>
              <w:t xml:space="preserve"> (</w:t>
            </w:r>
            <w:r w:rsidRPr="001D7A8D">
              <w:t>Forward</w:t>
            </w:r>
            <w:r>
              <w:t>)</w:t>
            </w:r>
          </w:p>
        </w:tc>
        <w:tc>
          <w:tcPr>
            <w:tcW w:w="992" w:type="dxa"/>
            <w:shd w:val="clear" w:color="auto" w:fill="auto"/>
            <w:vAlign w:val="center"/>
          </w:tcPr>
          <w:p w14:paraId="1E6516C1" w14:textId="3CA9779A" w:rsidR="00D576D5" w:rsidRPr="00EB7534" w:rsidRDefault="00D576D5" w:rsidP="002C6271">
            <w:pPr>
              <w:pStyle w:val="Bodyjustified"/>
            </w:pPr>
            <w:r w:rsidRPr="00EB7534">
              <w:t>P</w:t>
            </w:r>
            <w:r w:rsidRPr="00EB7534">
              <w:rPr>
                <w:vertAlign w:val="subscript"/>
              </w:rPr>
              <w:t>F</w:t>
            </w:r>
          </w:p>
        </w:tc>
        <w:tc>
          <w:tcPr>
            <w:tcW w:w="2041" w:type="dxa"/>
            <w:shd w:val="clear" w:color="auto" w:fill="auto"/>
            <w:vAlign w:val="center"/>
          </w:tcPr>
          <w:p w14:paraId="27269E87" w14:textId="77777777" w:rsidR="00D576D5" w:rsidRPr="00EB7534" w:rsidRDefault="00D576D5" w:rsidP="002C6271">
            <w:pPr>
              <w:pStyle w:val="Bodyjustified"/>
            </w:pPr>
            <w:r w:rsidRPr="00EB7534">
              <w:t>1</w:t>
            </w:r>
          </w:p>
        </w:tc>
        <w:tc>
          <w:tcPr>
            <w:tcW w:w="850" w:type="dxa"/>
            <w:shd w:val="clear" w:color="auto" w:fill="auto"/>
            <w:vAlign w:val="center"/>
          </w:tcPr>
          <w:p w14:paraId="0F9C69EA" w14:textId="77777777" w:rsidR="00D576D5" w:rsidRPr="00EB7534" w:rsidRDefault="00D576D5" w:rsidP="002C6271">
            <w:pPr>
              <w:pStyle w:val="Bodyjustified"/>
            </w:pPr>
            <w:r w:rsidRPr="00EB7534">
              <w:t>W</w:t>
            </w:r>
          </w:p>
        </w:tc>
        <w:tc>
          <w:tcPr>
            <w:tcW w:w="1304" w:type="dxa"/>
            <w:shd w:val="clear" w:color="auto" w:fill="auto"/>
            <w:vAlign w:val="center"/>
          </w:tcPr>
          <w:p w14:paraId="7E97EF10" w14:textId="4C5E2364" w:rsidR="00D576D5" w:rsidRPr="00EB7534" w:rsidRDefault="00D576D5" w:rsidP="002C6271">
            <w:pPr>
              <w:pStyle w:val="Bodyjustified"/>
            </w:pPr>
          </w:p>
        </w:tc>
      </w:tr>
      <w:tr w:rsidR="00D576D5" w:rsidRPr="00EB7534" w14:paraId="457C0B79" w14:textId="77777777" w:rsidTr="001D7A8D">
        <w:trPr>
          <w:trHeight w:val="317"/>
        </w:trPr>
        <w:tc>
          <w:tcPr>
            <w:tcW w:w="3005" w:type="dxa"/>
            <w:shd w:val="clear" w:color="auto" w:fill="auto"/>
            <w:vAlign w:val="center"/>
          </w:tcPr>
          <w:p w14:paraId="197D3C0E" w14:textId="4F3B61C6" w:rsidR="00D576D5" w:rsidRPr="00EB7534" w:rsidRDefault="001D7A8D" w:rsidP="002C6271">
            <w:pPr>
              <w:pStyle w:val="Bodyjustified"/>
              <w:jc w:val="left"/>
            </w:pPr>
            <w:r>
              <w:t>Rated</w:t>
            </w:r>
            <w:r w:rsidR="00513830">
              <w:t xml:space="preserve"> RF</w:t>
            </w:r>
            <w:r w:rsidR="00D576D5" w:rsidRPr="00EB7534">
              <w:t xml:space="preserve"> Power</w:t>
            </w:r>
            <w:r>
              <w:t xml:space="preserve"> (Reverse)</w:t>
            </w:r>
          </w:p>
        </w:tc>
        <w:tc>
          <w:tcPr>
            <w:tcW w:w="992" w:type="dxa"/>
            <w:shd w:val="clear" w:color="auto" w:fill="auto"/>
            <w:vAlign w:val="center"/>
          </w:tcPr>
          <w:p w14:paraId="74759231" w14:textId="787BA97D" w:rsidR="00D576D5" w:rsidRPr="00EB7534" w:rsidRDefault="00D576D5" w:rsidP="002C6271">
            <w:pPr>
              <w:pStyle w:val="Bodyjustified"/>
            </w:pPr>
            <w:r w:rsidRPr="00EB7534">
              <w:t>P</w:t>
            </w:r>
            <w:r w:rsidR="00513830">
              <w:rPr>
                <w:vertAlign w:val="subscript"/>
              </w:rPr>
              <w:t>R</w:t>
            </w:r>
          </w:p>
        </w:tc>
        <w:tc>
          <w:tcPr>
            <w:tcW w:w="2041" w:type="dxa"/>
            <w:shd w:val="clear" w:color="auto" w:fill="auto"/>
            <w:vAlign w:val="center"/>
          </w:tcPr>
          <w:p w14:paraId="5D7648FA" w14:textId="6FB5C587" w:rsidR="00D576D5" w:rsidRPr="00EB7534" w:rsidRDefault="00D576D5" w:rsidP="002C6271">
            <w:pPr>
              <w:pStyle w:val="Bodyjustified"/>
            </w:pPr>
            <w:r w:rsidRPr="00EB7534">
              <w:t>0</w:t>
            </w:r>
            <w:r w:rsidR="00513830">
              <w:t>.5</w:t>
            </w:r>
          </w:p>
        </w:tc>
        <w:tc>
          <w:tcPr>
            <w:tcW w:w="850" w:type="dxa"/>
            <w:shd w:val="clear" w:color="auto" w:fill="auto"/>
            <w:vAlign w:val="center"/>
          </w:tcPr>
          <w:p w14:paraId="1DDA7D4F" w14:textId="77777777" w:rsidR="00D576D5" w:rsidRPr="00EB7534" w:rsidRDefault="00D576D5" w:rsidP="002C6271">
            <w:pPr>
              <w:pStyle w:val="Bodyjustified"/>
            </w:pPr>
            <w:r w:rsidRPr="00EB7534">
              <w:t>W</w:t>
            </w:r>
          </w:p>
        </w:tc>
        <w:tc>
          <w:tcPr>
            <w:tcW w:w="1304" w:type="dxa"/>
            <w:shd w:val="clear" w:color="auto" w:fill="auto"/>
            <w:vAlign w:val="center"/>
          </w:tcPr>
          <w:p w14:paraId="1996B3CA" w14:textId="2B67C368" w:rsidR="00D576D5" w:rsidRPr="00EB7534" w:rsidRDefault="00D576D5" w:rsidP="002C6271">
            <w:pPr>
              <w:pStyle w:val="Bodyjustified"/>
            </w:pPr>
          </w:p>
        </w:tc>
      </w:tr>
      <w:tr w:rsidR="005573CA" w:rsidRPr="00EB7534" w14:paraId="00299433" w14:textId="77777777" w:rsidTr="00106C53">
        <w:trPr>
          <w:trHeight w:val="510"/>
        </w:trPr>
        <w:tc>
          <w:tcPr>
            <w:tcW w:w="3005" w:type="dxa"/>
            <w:shd w:val="clear" w:color="auto" w:fill="auto"/>
          </w:tcPr>
          <w:p w14:paraId="2E0FE559" w14:textId="6EBB1B4C" w:rsidR="005573CA" w:rsidRPr="00EB7534" w:rsidRDefault="005573CA" w:rsidP="005573CA">
            <w:pPr>
              <w:pStyle w:val="Bodyjustified"/>
              <w:jc w:val="left"/>
            </w:pPr>
            <w:r>
              <w:t>Func</w:t>
            </w:r>
            <w:r w:rsidRPr="00EB7534">
              <w:t>ti</w:t>
            </w:r>
            <w:r>
              <w:t>o</w:t>
            </w:r>
            <w:r w:rsidRPr="00EB7534">
              <w:t>n</w:t>
            </w:r>
            <w:r>
              <w:t>al</w:t>
            </w:r>
            <w:r w:rsidRPr="00EB7534">
              <w:t xml:space="preserve"> Temperature</w:t>
            </w:r>
            <w:r>
              <w:t xml:space="preserve"> </w:t>
            </w:r>
            <w:r w:rsidRPr="00EB7534">
              <w:t>Range</w:t>
            </w:r>
          </w:p>
        </w:tc>
        <w:tc>
          <w:tcPr>
            <w:tcW w:w="992" w:type="dxa"/>
            <w:shd w:val="clear" w:color="auto" w:fill="auto"/>
          </w:tcPr>
          <w:p w14:paraId="32DE59FB" w14:textId="649B358B" w:rsidR="005573CA" w:rsidRPr="00EB7534" w:rsidRDefault="005573CA" w:rsidP="005573CA">
            <w:pPr>
              <w:pStyle w:val="Bodyjustified"/>
            </w:pPr>
            <w:proofErr w:type="spellStart"/>
            <w:r w:rsidRPr="00EB7534">
              <w:t>T</w:t>
            </w:r>
            <w:r>
              <w:rPr>
                <w:vertAlign w:val="subscript"/>
              </w:rPr>
              <w:t>func</w:t>
            </w:r>
            <w:proofErr w:type="spellEnd"/>
          </w:p>
        </w:tc>
        <w:tc>
          <w:tcPr>
            <w:tcW w:w="2041" w:type="dxa"/>
            <w:shd w:val="clear" w:color="auto" w:fill="auto"/>
          </w:tcPr>
          <w:p w14:paraId="172EB313" w14:textId="0C9E2AB2" w:rsidR="005573CA" w:rsidRPr="00EB7534" w:rsidRDefault="005573CA" w:rsidP="002C6271">
            <w:pPr>
              <w:pStyle w:val="Bodyjustified"/>
            </w:pPr>
            <w:r w:rsidRPr="00EB7534">
              <w:t>-</w:t>
            </w:r>
            <w:r>
              <w:t>30</w:t>
            </w:r>
            <w:r w:rsidRPr="00EB7534">
              <w:t xml:space="preserve"> to </w:t>
            </w:r>
            <w:r w:rsidRPr="007F7300">
              <w:t>+</w:t>
            </w:r>
            <w:r>
              <w:t>115</w:t>
            </w:r>
          </w:p>
        </w:tc>
        <w:tc>
          <w:tcPr>
            <w:tcW w:w="850" w:type="dxa"/>
            <w:shd w:val="clear" w:color="auto" w:fill="auto"/>
          </w:tcPr>
          <w:p w14:paraId="75989EEA" w14:textId="34CC7A6E" w:rsidR="005573CA" w:rsidRPr="00EB7534" w:rsidRDefault="005573CA" w:rsidP="002C6271">
            <w:pPr>
              <w:pStyle w:val="Bodyjustified"/>
            </w:pPr>
            <w:r>
              <w:rPr>
                <w:rFonts w:cs="Arial"/>
              </w:rPr>
              <w:t>°</w:t>
            </w:r>
            <w:r w:rsidRPr="00EB7534">
              <w:t>C</w:t>
            </w:r>
          </w:p>
        </w:tc>
        <w:tc>
          <w:tcPr>
            <w:tcW w:w="1304" w:type="dxa"/>
            <w:shd w:val="clear" w:color="auto" w:fill="auto"/>
          </w:tcPr>
          <w:p w14:paraId="66AE0083" w14:textId="77777777" w:rsidR="005573CA" w:rsidRDefault="005573CA" w:rsidP="002C6271">
            <w:pPr>
              <w:pStyle w:val="Bodyjustified"/>
              <w:rPr>
                <w:vertAlign w:val="subscript"/>
              </w:rPr>
            </w:pPr>
            <w:r w:rsidRPr="00EB7534">
              <w:t>T</w:t>
            </w:r>
            <w:r w:rsidRPr="00EB7534">
              <w:rPr>
                <w:vertAlign w:val="subscript"/>
              </w:rPr>
              <w:t>amb</w:t>
            </w:r>
          </w:p>
          <w:p w14:paraId="7B156DFE" w14:textId="36540ED2" w:rsidR="005573CA" w:rsidRPr="00106C53" w:rsidRDefault="005573CA" w:rsidP="002C6271">
            <w:pPr>
              <w:pStyle w:val="Bodyjustified"/>
            </w:pPr>
            <w:r w:rsidRPr="00106C53">
              <w:t>Note 2</w:t>
            </w:r>
          </w:p>
        </w:tc>
      </w:tr>
      <w:tr w:rsidR="005573CA" w:rsidRPr="00EB7534" w14:paraId="1DF6A144" w14:textId="77777777" w:rsidTr="001D7A8D">
        <w:trPr>
          <w:trHeight w:val="317"/>
        </w:trPr>
        <w:tc>
          <w:tcPr>
            <w:tcW w:w="3005" w:type="dxa"/>
            <w:shd w:val="clear" w:color="auto" w:fill="auto"/>
            <w:vAlign w:val="center"/>
          </w:tcPr>
          <w:p w14:paraId="145E2695" w14:textId="5C4AA143" w:rsidR="005573CA" w:rsidRPr="00EB7534" w:rsidRDefault="005573CA" w:rsidP="002C6271">
            <w:pPr>
              <w:pStyle w:val="Bodyjustified"/>
              <w:jc w:val="left"/>
            </w:pPr>
            <w:r>
              <w:t>Opera</w:t>
            </w:r>
            <w:r w:rsidRPr="0000531E">
              <w:t>tin</w:t>
            </w:r>
            <w:r>
              <w:t>g</w:t>
            </w:r>
            <w:r w:rsidRPr="0000531E">
              <w:t xml:space="preserve"> Temperature Range</w:t>
            </w:r>
          </w:p>
        </w:tc>
        <w:tc>
          <w:tcPr>
            <w:tcW w:w="992" w:type="dxa"/>
            <w:shd w:val="clear" w:color="auto" w:fill="auto"/>
            <w:vAlign w:val="center"/>
          </w:tcPr>
          <w:p w14:paraId="7AFACD70" w14:textId="361966CD" w:rsidR="005573CA" w:rsidRPr="00EB7534" w:rsidRDefault="005573CA" w:rsidP="002C6271">
            <w:pPr>
              <w:pStyle w:val="Bodyjustified"/>
            </w:pPr>
            <w:r w:rsidRPr="0000531E">
              <w:t>T</w:t>
            </w:r>
            <w:r w:rsidRPr="005573CA">
              <w:rPr>
                <w:vertAlign w:val="subscript"/>
              </w:rPr>
              <w:t>op</w:t>
            </w:r>
          </w:p>
        </w:tc>
        <w:tc>
          <w:tcPr>
            <w:tcW w:w="2041" w:type="dxa"/>
            <w:shd w:val="clear" w:color="auto" w:fill="auto"/>
            <w:vAlign w:val="center"/>
          </w:tcPr>
          <w:p w14:paraId="02A83216" w14:textId="078989B0" w:rsidR="005573CA" w:rsidRPr="00EB7534" w:rsidRDefault="005573CA" w:rsidP="002C6271">
            <w:pPr>
              <w:pStyle w:val="Bodyjustified"/>
            </w:pPr>
            <w:r>
              <w:t>-30 to +85</w:t>
            </w:r>
          </w:p>
        </w:tc>
        <w:tc>
          <w:tcPr>
            <w:tcW w:w="850" w:type="dxa"/>
            <w:shd w:val="clear" w:color="auto" w:fill="auto"/>
            <w:vAlign w:val="center"/>
          </w:tcPr>
          <w:p w14:paraId="099614CB" w14:textId="4273D5CA" w:rsidR="005573CA" w:rsidRDefault="005573CA" w:rsidP="002C6271">
            <w:pPr>
              <w:pStyle w:val="Bodyjustified"/>
              <w:rPr>
                <w:rFonts w:cs="Arial"/>
              </w:rPr>
            </w:pPr>
            <w:r>
              <w:rPr>
                <w:rFonts w:cs="Arial"/>
              </w:rPr>
              <w:t>°</w:t>
            </w:r>
            <w:r w:rsidRPr="00EB7534">
              <w:t>C</w:t>
            </w:r>
          </w:p>
        </w:tc>
        <w:tc>
          <w:tcPr>
            <w:tcW w:w="1304" w:type="dxa"/>
            <w:shd w:val="clear" w:color="auto" w:fill="auto"/>
            <w:vAlign w:val="center"/>
          </w:tcPr>
          <w:p w14:paraId="5DA855F6" w14:textId="70DD90B4" w:rsidR="005573CA" w:rsidRPr="00EB7534" w:rsidRDefault="005573CA" w:rsidP="002C6271">
            <w:pPr>
              <w:pStyle w:val="Bodyjustified"/>
            </w:pPr>
            <w:r w:rsidRPr="00EB7534">
              <w:t>T</w:t>
            </w:r>
            <w:r w:rsidRPr="00EB7534">
              <w:rPr>
                <w:vertAlign w:val="subscript"/>
              </w:rPr>
              <w:t>amb</w:t>
            </w:r>
          </w:p>
        </w:tc>
      </w:tr>
      <w:tr w:rsidR="005573CA" w:rsidRPr="00EB7534" w14:paraId="5C661BF0" w14:textId="77777777" w:rsidTr="001D7A8D">
        <w:trPr>
          <w:trHeight w:val="317"/>
        </w:trPr>
        <w:tc>
          <w:tcPr>
            <w:tcW w:w="3005" w:type="dxa"/>
            <w:shd w:val="clear" w:color="auto" w:fill="auto"/>
            <w:vAlign w:val="center"/>
          </w:tcPr>
          <w:p w14:paraId="0496F323" w14:textId="1C79DB15" w:rsidR="005573CA" w:rsidRPr="00EB7534" w:rsidRDefault="005573CA" w:rsidP="002C6271">
            <w:pPr>
              <w:pStyle w:val="Bodyjustified"/>
              <w:jc w:val="left"/>
            </w:pPr>
            <w:r w:rsidRPr="00EB7534">
              <w:t>Storage Temperature</w:t>
            </w:r>
            <w:r>
              <w:t xml:space="preserve"> </w:t>
            </w:r>
            <w:r w:rsidRPr="00EB7534">
              <w:t>Range</w:t>
            </w:r>
          </w:p>
        </w:tc>
        <w:tc>
          <w:tcPr>
            <w:tcW w:w="992" w:type="dxa"/>
            <w:shd w:val="clear" w:color="auto" w:fill="auto"/>
            <w:vAlign w:val="center"/>
          </w:tcPr>
          <w:p w14:paraId="2DFA2B41" w14:textId="43FFAF69" w:rsidR="005573CA" w:rsidRPr="00EB7534" w:rsidRDefault="005573CA" w:rsidP="002C6271">
            <w:pPr>
              <w:pStyle w:val="Bodyjustified"/>
            </w:pPr>
            <w:r w:rsidRPr="00EB7534">
              <w:t>T</w:t>
            </w:r>
            <w:r w:rsidRPr="00EB7534">
              <w:rPr>
                <w:vertAlign w:val="subscript"/>
              </w:rPr>
              <w:t>stg</w:t>
            </w:r>
          </w:p>
        </w:tc>
        <w:tc>
          <w:tcPr>
            <w:tcW w:w="2041" w:type="dxa"/>
            <w:shd w:val="clear" w:color="auto" w:fill="auto"/>
            <w:vAlign w:val="center"/>
          </w:tcPr>
          <w:p w14:paraId="715A3686" w14:textId="2B2969EC" w:rsidR="005573CA" w:rsidRPr="00EB7534" w:rsidRDefault="005573CA" w:rsidP="002C6271">
            <w:pPr>
              <w:pStyle w:val="Bodyjustified"/>
            </w:pPr>
            <w:r w:rsidRPr="00EB7534">
              <w:t>-</w:t>
            </w:r>
            <w:r>
              <w:t>40</w:t>
            </w:r>
            <w:r w:rsidRPr="00EB7534">
              <w:t xml:space="preserve"> to +1</w:t>
            </w:r>
            <w:r>
              <w:t>1</w:t>
            </w:r>
            <w:r w:rsidRPr="00EB7534">
              <w:t>5</w:t>
            </w:r>
          </w:p>
        </w:tc>
        <w:tc>
          <w:tcPr>
            <w:tcW w:w="850" w:type="dxa"/>
            <w:shd w:val="clear" w:color="auto" w:fill="auto"/>
            <w:vAlign w:val="center"/>
          </w:tcPr>
          <w:p w14:paraId="2CEAB1AF" w14:textId="3BCAE64A" w:rsidR="005573CA" w:rsidRPr="00EB7534" w:rsidRDefault="005573CA" w:rsidP="002C6271">
            <w:pPr>
              <w:pStyle w:val="Bodyjustified"/>
            </w:pPr>
            <w:r>
              <w:rPr>
                <w:rFonts w:cs="Arial"/>
              </w:rPr>
              <w:t>°</w:t>
            </w:r>
            <w:r w:rsidRPr="00EB7534">
              <w:t>C</w:t>
            </w:r>
          </w:p>
        </w:tc>
        <w:tc>
          <w:tcPr>
            <w:tcW w:w="1304" w:type="dxa"/>
            <w:shd w:val="clear" w:color="auto" w:fill="auto"/>
            <w:vAlign w:val="center"/>
          </w:tcPr>
          <w:p w14:paraId="42AF5BEB" w14:textId="26F2E64C" w:rsidR="005573CA" w:rsidRPr="00EB7534" w:rsidRDefault="005573CA" w:rsidP="002C6271">
            <w:pPr>
              <w:pStyle w:val="Bodyjustified"/>
            </w:pPr>
          </w:p>
        </w:tc>
      </w:tr>
    </w:tbl>
    <w:p w14:paraId="1415FC59" w14:textId="711CBE15" w:rsidR="00F6653E" w:rsidRDefault="00F6653E" w:rsidP="002C6271">
      <w:pPr>
        <w:pStyle w:val="NOTES"/>
        <w:keepNext w:val="0"/>
      </w:pPr>
      <w:r>
        <w:t>NOTES</w:t>
      </w:r>
      <w:r w:rsidR="00E904FB">
        <w:t>:</w:t>
      </w:r>
    </w:p>
    <w:p w14:paraId="762E65C5" w14:textId="4EE79583" w:rsidR="00E77659" w:rsidRDefault="001D7A8D" w:rsidP="00723722">
      <w:pPr>
        <w:pStyle w:val="numericallist"/>
      </w:pPr>
      <w:r>
        <w:t>T</w:t>
      </w:r>
      <w:r w:rsidRPr="001D7A8D">
        <w:t>he centre frequency</w:t>
      </w:r>
      <w:r w:rsidR="00723722">
        <w:t xml:space="preserve"> of </w:t>
      </w:r>
      <w:r w:rsidR="004E0A39">
        <w:t>the</w:t>
      </w:r>
      <w:r>
        <w:t xml:space="preserve"> </w:t>
      </w:r>
      <w:r w:rsidR="00723722" w:rsidRPr="00723722">
        <w:t xml:space="preserve">component </w:t>
      </w:r>
      <w:r>
        <w:t xml:space="preserve">shall be defined in the Component Design Drawing and shall be within the centre frequency range. The </w:t>
      </w:r>
      <w:r w:rsidRPr="001D7A8D">
        <w:t>best available centre frequency resolution is 0.1GHz</w:t>
      </w:r>
      <w:r>
        <w:t>.</w:t>
      </w:r>
      <w:r w:rsidRPr="001D7A8D">
        <w:t xml:space="preserve"> </w:t>
      </w:r>
      <w:r w:rsidR="00E77659">
        <w:t>The m</w:t>
      </w:r>
      <w:r>
        <w:t>ax</w:t>
      </w:r>
      <w:r w:rsidR="00E77659">
        <w:t>imum bandwidth</w:t>
      </w:r>
      <w:r>
        <w:t xml:space="preserve"> </w:t>
      </w:r>
      <w:r w:rsidR="00571E68">
        <w:t>(</w:t>
      </w:r>
      <w:r w:rsidR="00571E68" w:rsidRPr="0096184B">
        <w:t>f</w:t>
      </w:r>
      <w:r w:rsidR="00571E68" w:rsidRPr="0096184B">
        <w:rPr>
          <w:vertAlign w:val="subscript"/>
        </w:rPr>
        <w:t>min</w:t>
      </w:r>
      <w:r w:rsidR="00571E68" w:rsidRPr="0096184B">
        <w:t xml:space="preserve"> – f</w:t>
      </w:r>
      <w:r w:rsidR="00571E68" w:rsidRPr="0096184B">
        <w:rPr>
          <w:vertAlign w:val="subscript"/>
        </w:rPr>
        <w:t>max</w:t>
      </w:r>
      <w:r w:rsidR="00571E68">
        <w:t xml:space="preserve">, i.e. the Operating Frequency Range) </w:t>
      </w:r>
      <w:r>
        <w:t xml:space="preserve">over which device performance per </w:t>
      </w:r>
      <w:r w:rsidR="005573CA">
        <w:t xml:space="preserve">Room Temperature </w:t>
      </w:r>
      <w:r>
        <w:t xml:space="preserve">Electrical Measurements </w:t>
      </w:r>
      <w:r w:rsidR="005573CA">
        <w:t xml:space="preserve">and </w:t>
      </w:r>
      <w:r>
        <w:t>High and Low Temperatures</w:t>
      </w:r>
      <w:r w:rsidR="00723722">
        <w:t xml:space="preserve"> </w:t>
      </w:r>
      <w:r w:rsidR="005573CA">
        <w:t xml:space="preserve">Electrical Measurements </w:t>
      </w:r>
      <w:r w:rsidR="00723722">
        <w:t>specified herein is guaranteed</w:t>
      </w:r>
      <w:r w:rsidR="005409A1">
        <w:t xml:space="preserve"> </w:t>
      </w:r>
      <w:r w:rsidR="00E77659">
        <w:t>is</w:t>
      </w:r>
      <w:r w:rsidR="00DE1C1B">
        <w:t xml:space="preserve"> </w:t>
      </w:r>
      <w:bookmarkStart w:id="9" w:name="_GoBack"/>
      <w:bookmarkEnd w:id="9"/>
      <w:r w:rsidR="00C31C7A">
        <w:t>±</w:t>
      </w:r>
      <w:r w:rsidR="00DE1C1B">
        <w:t>7</w:t>
      </w:r>
      <w:r w:rsidR="00E77659">
        <w:t>%</w:t>
      </w:r>
      <w:r w:rsidR="00571E68">
        <w:t xml:space="preserve"> of the centre frequency</w:t>
      </w:r>
      <w:r w:rsidR="00E77659">
        <w:t>.</w:t>
      </w:r>
    </w:p>
    <w:p w14:paraId="66441D2B" w14:textId="1FAFC7F8" w:rsidR="00D576D5" w:rsidRDefault="00513830" w:rsidP="005573CA">
      <w:pPr>
        <w:pStyle w:val="numericallist"/>
      </w:pPr>
      <w:r>
        <w:t xml:space="preserve">The electrical performance </w:t>
      </w:r>
      <w:r w:rsidR="005573CA">
        <w:t xml:space="preserve">of the </w:t>
      </w:r>
      <w:r w:rsidR="005573CA" w:rsidRPr="005573CA">
        <w:t xml:space="preserve">components </w:t>
      </w:r>
      <w:r>
        <w:t xml:space="preserve">at </w:t>
      </w:r>
      <w:r w:rsidRPr="00B53C77">
        <w:t>T</w:t>
      </w:r>
      <w:r w:rsidRPr="008412AF">
        <w:rPr>
          <w:vertAlign w:val="subscript"/>
        </w:rPr>
        <w:t>amb</w:t>
      </w:r>
      <w:r>
        <w:t xml:space="preserve"> &gt; +85°C is neither guaranteed nor measured.</w:t>
      </w:r>
    </w:p>
    <w:p w14:paraId="0ABB80D0" w14:textId="594E231A" w:rsidR="008F08F6" w:rsidRDefault="008F08F6" w:rsidP="008F08F6">
      <w:pPr>
        <w:pStyle w:val="Heading2"/>
      </w:pPr>
      <w:bookmarkStart w:id="10" w:name="_Toc435531372"/>
      <w:r>
        <w:t>Handling Precautions</w:t>
      </w:r>
      <w:bookmarkEnd w:id="10"/>
    </w:p>
    <w:p w14:paraId="56496901" w14:textId="3CD08A36" w:rsidR="008F08F6" w:rsidRPr="008F08F6" w:rsidRDefault="008F08F6" w:rsidP="008F08F6">
      <w:r w:rsidRPr="008F08F6">
        <w:t>These devices are susceptible to damage by strong magnetic fields. Therefore suitable precautions shall be employed for protection during all phases of manufacture, testing, packaging, shipment and any handling</w:t>
      </w:r>
      <w:r>
        <w:t>.</w:t>
      </w:r>
    </w:p>
    <w:p w14:paraId="7F2B8D66" w14:textId="1A027408" w:rsidR="00D576D5" w:rsidRDefault="00F6653E" w:rsidP="009036E1">
      <w:pPr>
        <w:pStyle w:val="Heading2"/>
      </w:pPr>
      <w:bookmarkStart w:id="11" w:name="_Toc435531373"/>
      <w:r w:rsidRPr="00F6653E">
        <w:lastRenderedPageBreak/>
        <w:t>PHYSICAL DIMENSIONS</w:t>
      </w:r>
      <w:bookmarkEnd w:id="11"/>
    </w:p>
    <w:p w14:paraId="49FFA7A9" w14:textId="51C7DDA0" w:rsidR="00CF0004" w:rsidRPr="00CF0004" w:rsidRDefault="00CF0004" w:rsidP="009036E1">
      <w:pPr>
        <w:keepNext/>
      </w:pPr>
      <w:r>
        <w:t>All dimensions shown below are critical dimensions.</w:t>
      </w:r>
    </w:p>
    <w:p w14:paraId="6C316E8C" w14:textId="32FC65D2" w:rsidR="00701AC0" w:rsidRPr="00281E0B" w:rsidRDefault="004B3D46" w:rsidP="009036E1">
      <w:pPr>
        <w:pStyle w:val="Bodyjustified"/>
        <w:keepNext/>
        <w:spacing w:after="120"/>
        <w:ind w:left="1418"/>
        <w:jc w:val="left"/>
      </w:pPr>
      <w:r>
        <w:rPr>
          <w:noProof/>
          <w:lang w:eastAsia="en-GB"/>
        </w:rPr>
        <w:drawing>
          <wp:inline distT="0" distB="0" distL="0" distR="0" wp14:anchorId="17DB0501" wp14:editId="5A367D1F">
            <wp:extent cx="5098694" cy="3545544"/>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_1.png"/>
                    <pic:cNvPicPr/>
                  </pic:nvPicPr>
                  <pic:blipFill>
                    <a:blip r:embed="rId16">
                      <a:extLst>
                        <a:ext uri="{28A0092B-C50C-407E-A947-70E740481C1C}">
                          <a14:useLocalDpi xmlns:a14="http://schemas.microsoft.com/office/drawing/2010/main" val="0"/>
                        </a:ext>
                      </a:extLst>
                    </a:blip>
                    <a:stretch>
                      <a:fillRect/>
                    </a:stretch>
                  </pic:blipFill>
                  <pic:spPr>
                    <a:xfrm>
                      <a:off x="0" y="0"/>
                      <a:ext cx="5102462" cy="3548164"/>
                    </a:xfrm>
                    <a:prstGeom prst="rect">
                      <a:avLst/>
                    </a:prstGeom>
                  </pic:spPr>
                </pic:pic>
              </a:graphicData>
            </a:graphic>
          </wp:inline>
        </w:drawing>
      </w:r>
    </w:p>
    <w:tbl>
      <w:tblPr>
        <w:tblStyle w:val="ESCC1"/>
        <w:tblW w:w="7605" w:type="dxa"/>
        <w:tblInd w:w="1617" w:type="dxa"/>
        <w:tblCellMar>
          <w:top w:w="28" w:type="dxa"/>
          <w:left w:w="57" w:type="dxa"/>
          <w:bottom w:w="28" w:type="dxa"/>
          <w:right w:w="57" w:type="dxa"/>
        </w:tblCellMar>
        <w:tblLook w:val="04A0" w:firstRow="1" w:lastRow="0" w:firstColumn="1" w:lastColumn="0" w:noHBand="0" w:noVBand="1"/>
      </w:tblPr>
      <w:tblGrid>
        <w:gridCol w:w="3005"/>
        <w:gridCol w:w="1052"/>
        <w:gridCol w:w="1247"/>
        <w:gridCol w:w="1247"/>
        <w:gridCol w:w="1054"/>
      </w:tblGrid>
      <w:tr w:rsidR="004B3D46" w:rsidRPr="00D91D4F" w14:paraId="42468E5B" w14:textId="77777777" w:rsidTr="003065FC">
        <w:trPr>
          <w:trHeight w:val="340"/>
        </w:trPr>
        <w:tc>
          <w:tcPr>
            <w:tcW w:w="3005" w:type="dxa"/>
            <w:vMerge w:val="restart"/>
            <w:tcBorders>
              <w:top w:val="nil"/>
              <w:left w:val="nil"/>
              <w:bottom w:val="nil"/>
            </w:tcBorders>
            <w:vAlign w:val="top"/>
          </w:tcPr>
          <w:p w14:paraId="4746F538" w14:textId="01681E7F" w:rsidR="004B3D46" w:rsidRPr="00D91D4F" w:rsidRDefault="004B3D46" w:rsidP="007C264D">
            <w:pPr>
              <w:pStyle w:val="Bodyjustified"/>
              <w:keepNext/>
              <w:jc w:val="left"/>
            </w:pPr>
            <w:r>
              <w:rPr>
                <w:noProof/>
                <w:lang w:eastAsia="en-GB"/>
              </w:rPr>
              <w:drawing>
                <wp:inline distT="0" distB="0" distL="0" distR="0" wp14:anchorId="1266A763" wp14:editId="354DC252">
                  <wp:extent cx="1223542" cy="357272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 2_2.png"/>
                          <pic:cNvPicPr/>
                        </pic:nvPicPr>
                        <pic:blipFill>
                          <a:blip r:embed="rId17">
                            <a:extLst>
                              <a:ext uri="{28A0092B-C50C-407E-A947-70E740481C1C}">
                                <a14:useLocalDpi xmlns:a14="http://schemas.microsoft.com/office/drawing/2010/main" val="0"/>
                              </a:ext>
                            </a:extLst>
                          </a:blip>
                          <a:stretch>
                            <a:fillRect/>
                          </a:stretch>
                        </pic:blipFill>
                        <pic:spPr>
                          <a:xfrm>
                            <a:off x="0" y="0"/>
                            <a:ext cx="1225814" cy="3579357"/>
                          </a:xfrm>
                          <a:prstGeom prst="rect">
                            <a:avLst/>
                          </a:prstGeom>
                        </pic:spPr>
                      </pic:pic>
                    </a:graphicData>
                  </a:graphic>
                </wp:inline>
              </w:drawing>
            </w:r>
          </w:p>
        </w:tc>
        <w:tc>
          <w:tcPr>
            <w:tcW w:w="1052" w:type="dxa"/>
            <w:vMerge w:val="restart"/>
          </w:tcPr>
          <w:p w14:paraId="083A507F" w14:textId="77777777" w:rsidR="004B3D46" w:rsidRPr="00D91D4F" w:rsidRDefault="004B3D46" w:rsidP="007C264D">
            <w:pPr>
              <w:pStyle w:val="Bodyjustified"/>
              <w:keepNext/>
            </w:pPr>
            <w:r w:rsidRPr="00D91D4F">
              <w:t>SYMBOL</w:t>
            </w:r>
          </w:p>
        </w:tc>
        <w:tc>
          <w:tcPr>
            <w:tcW w:w="2494" w:type="dxa"/>
            <w:gridSpan w:val="2"/>
          </w:tcPr>
          <w:p w14:paraId="402EC1DF" w14:textId="77777777" w:rsidR="004B3D46" w:rsidRPr="00D91D4F" w:rsidRDefault="004B3D46" w:rsidP="007C264D">
            <w:pPr>
              <w:pStyle w:val="Bodyjustified"/>
              <w:keepNext/>
            </w:pPr>
            <w:r w:rsidRPr="00D91D4F">
              <w:t>MILLIMETRES</w:t>
            </w:r>
          </w:p>
        </w:tc>
        <w:tc>
          <w:tcPr>
            <w:tcW w:w="1054" w:type="dxa"/>
            <w:vMerge w:val="restart"/>
          </w:tcPr>
          <w:p w14:paraId="5CD06885" w14:textId="77777777" w:rsidR="004B3D46" w:rsidRPr="00D91D4F" w:rsidRDefault="004B3D46" w:rsidP="007C264D">
            <w:pPr>
              <w:pStyle w:val="Bodyjustified"/>
              <w:keepNext/>
            </w:pPr>
            <w:r w:rsidRPr="00D91D4F">
              <w:t>NOTES</w:t>
            </w:r>
          </w:p>
        </w:tc>
      </w:tr>
      <w:tr w:rsidR="004B3D46" w:rsidRPr="00D91D4F" w14:paraId="34AD9872" w14:textId="77777777" w:rsidTr="003065FC">
        <w:trPr>
          <w:trHeight w:val="340"/>
        </w:trPr>
        <w:tc>
          <w:tcPr>
            <w:tcW w:w="3005" w:type="dxa"/>
            <w:vMerge/>
            <w:tcBorders>
              <w:left w:val="nil"/>
              <w:bottom w:val="nil"/>
            </w:tcBorders>
          </w:tcPr>
          <w:p w14:paraId="27D0234F" w14:textId="77777777" w:rsidR="004B3D46" w:rsidRPr="00D91D4F" w:rsidRDefault="004B3D46" w:rsidP="007C264D">
            <w:pPr>
              <w:pStyle w:val="Bodyjustified"/>
              <w:keepNext/>
            </w:pPr>
          </w:p>
        </w:tc>
        <w:tc>
          <w:tcPr>
            <w:tcW w:w="1052" w:type="dxa"/>
            <w:vMerge/>
          </w:tcPr>
          <w:p w14:paraId="76E756E7" w14:textId="77777777" w:rsidR="004B3D46" w:rsidRPr="00D91D4F" w:rsidRDefault="004B3D46" w:rsidP="007C264D">
            <w:pPr>
              <w:pStyle w:val="Bodyjustified"/>
              <w:keepNext/>
            </w:pPr>
          </w:p>
        </w:tc>
        <w:tc>
          <w:tcPr>
            <w:tcW w:w="1247" w:type="dxa"/>
          </w:tcPr>
          <w:p w14:paraId="23FDC784" w14:textId="77777777" w:rsidR="004B3D46" w:rsidRPr="00D91D4F" w:rsidRDefault="004B3D46" w:rsidP="007C264D">
            <w:pPr>
              <w:pStyle w:val="Bodyjustified"/>
              <w:keepNext/>
            </w:pPr>
            <w:r w:rsidRPr="00D91D4F">
              <w:t>MIN.</w:t>
            </w:r>
          </w:p>
        </w:tc>
        <w:tc>
          <w:tcPr>
            <w:tcW w:w="1247" w:type="dxa"/>
          </w:tcPr>
          <w:p w14:paraId="59DBE67F" w14:textId="77777777" w:rsidR="004B3D46" w:rsidRPr="00D91D4F" w:rsidRDefault="004B3D46" w:rsidP="007C264D">
            <w:pPr>
              <w:pStyle w:val="Bodyjustified"/>
              <w:keepNext/>
            </w:pPr>
            <w:r w:rsidRPr="00D91D4F">
              <w:t>MAX.</w:t>
            </w:r>
          </w:p>
        </w:tc>
        <w:tc>
          <w:tcPr>
            <w:tcW w:w="1054" w:type="dxa"/>
            <w:vMerge/>
          </w:tcPr>
          <w:p w14:paraId="64268448" w14:textId="77777777" w:rsidR="004B3D46" w:rsidRPr="00D91D4F" w:rsidRDefault="004B3D46" w:rsidP="007C264D">
            <w:pPr>
              <w:pStyle w:val="Bodyjustified"/>
              <w:keepNext/>
            </w:pPr>
          </w:p>
        </w:tc>
      </w:tr>
      <w:tr w:rsidR="004B3D46" w:rsidRPr="00D91D4F" w14:paraId="28AE8D83" w14:textId="77777777" w:rsidTr="003065FC">
        <w:trPr>
          <w:trHeight w:val="227"/>
        </w:trPr>
        <w:tc>
          <w:tcPr>
            <w:tcW w:w="3005" w:type="dxa"/>
            <w:vMerge/>
            <w:tcBorders>
              <w:left w:val="nil"/>
              <w:bottom w:val="nil"/>
            </w:tcBorders>
          </w:tcPr>
          <w:p w14:paraId="02BE2289" w14:textId="77777777" w:rsidR="004B3D46" w:rsidRPr="00D91D4F" w:rsidRDefault="004B3D46" w:rsidP="007C264D">
            <w:pPr>
              <w:pStyle w:val="Bodyjustified"/>
              <w:keepNext/>
            </w:pPr>
          </w:p>
        </w:tc>
        <w:tc>
          <w:tcPr>
            <w:tcW w:w="1052" w:type="dxa"/>
          </w:tcPr>
          <w:p w14:paraId="533FA26F" w14:textId="77777777" w:rsidR="004B3D46" w:rsidRPr="00D91D4F" w:rsidRDefault="004B3D46" w:rsidP="007C264D">
            <w:pPr>
              <w:pStyle w:val="Bodyjustified"/>
              <w:keepNext/>
            </w:pPr>
            <w:r w:rsidRPr="00D91D4F">
              <w:t>A</w:t>
            </w:r>
          </w:p>
        </w:tc>
        <w:tc>
          <w:tcPr>
            <w:tcW w:w="1247" w:type="dxa"/>
          </w:tcPr>
          <w:p w14:paraId="4B474CCD" w14:textId="77777777" w:rsidR="004B3D46" w:rsidRPr="00D91D4F" w:rsidRDefault="004B3D46" w:rsidP="007C264D">
            <w:pPr>
              <w:pStyle w:val="Bodyjustified"/>
              <w:keepNext/>
            </w:pPr>
            <w:r>
              <w:t>18.35</w:t>
            </w:r>
          </w:p>
        </w:tc>
        <w:tc>
          <w:tcPr>
            <w:tcW w:w="1247" w:type="dxa"/>
          </w:tcPr>
          <w:p w14:paraId="095A221A" w14:textId="77777777" w:rsidR="004B3D46" w:rsidRPr="00D91D4F" w:rsidRDefault="004B3D46" w:rsidP="007C264D">
            <w:pPr>
              <w:pStyle w:val="Bodyjustified"/>
              <w:keepNext/>
            </w:pPr>
            <w:r>
              <w:t>18.55</w:t>
            </w:r>
          </w:p>
        </w:tc>
        <w:tc>
          <w:tcPr>
            <w:tcW w:w="1054" w:type="dxa"/>
          </w:tcPr>
          <w:p w14:paraId="61DAF9D0" w14:textId="77777777" w:rsidR="004B3D46" w:rsidRPr="00D91D4F" w:rsidRDefault="004B3D46" w:rsidP="007C264D">
            <w:pPr>
              <w:pStyle w:val="Bodyjustified"/>
              <w:keepNext/>
            </w:pPr>
          </w:p>
        </w:tc>
      </w:tr>
      <w:tr w:rsidR="004B3D46" w:rsidRPr="00D91D4F" w14:paraId="2D7F13B1" w14:textId="77777777" w:rsidTr="003065FC">
        <w:trPr>
          <w:trHeight w:val="227"/>
        </w:trPr>
        <w:tc>
          <w:tcPr>
            <w:tcW w:w="3005" w:type="dxa"/>
            <w:vMerge/>
            <w:tcBorders>
              <w:left w:val="nil"/>
              <w:bottom w:val="nil"/>
            </w:tcBorders>
          </w:tcPr>
          <w:p w14:paraId="4B77921D" w14:textId="77777777" w:rsidR="004B3D46" w:rsidRPr="00D91D4F" w:rsidRDefault="004B3D46" w:rsidP="007C264D">
            <w:pPr>
              <w:pStyle w:val="Bodyjustified"/>
              <w:keepNext/>
            </w:pPr>
          </w:p>
        </w:tc>
        <w:tc>
          <w:tcPr>
            <w:tcW w:w="1052" w:type="dxa"/>
          </w:tcPr>
          <w:p w14:paraId="452D2CDD" w14:textId="77777777" w:rsidR="004B3D46" w:rsidRPr="00D91D4F" w:rsidRDefault="004B3D46" w:rsidP="007C264D">
            <w:pPr>
              <w:pStyle w:val="Bodyjustified"/>
              <w:keepNext/>
            </w:pPr>
            <w:r w:rsidRPr="00D91D4F">
              <w:t>B</w:t>
            </w:r>
          </w:p>
        </w:tc>
        <w:tc>
          <w:tcPr>
            <w:tcW w:w="1247" w:type="dxa"/>
          </w:tcPr>
          <w:p w14:paraId="711EFB51" w14:textId="77777777" w:rsidR="004B3D46" w:rsidRPr="00D91D4F" w:rsidRDefault="004B3D46" w:rsidP="007C264D">
            <w:pPr>
              <w:pStyle w:val="Bodyjustified"/>
              <w:keepNext/>
            </w:pPr>
            <w:r>
              <w:t>9.52</w:t>
            </w:r>
          </w:p>
        </w:tc>
        <w:tc>
          <w:tcPr>
            <w:tcW w:w="1247" w:type="dxa"/>
          </w:tcPr>
          <w:p w14:paraId="4C9C34E2" w14:textId="77777777" w:rsidR="004B3D46" w:rsidRPr="00D91D4F" w:rsidRDefault="004B3D46" w:rsidP="007C264D">
            <w:pPr>
              <w:pStyle w:val="Bodyjustified"/>
              <w:keepNext/>
            </w:pPr>
            <w:r>
              <w:t>10.52</w:t>
            </w:r>
          </w:p>
        </w:tc>
        <w:tc>
          <w:tcPr>
            <w:tcW w:w="1054" w:type="dxa"/>
          </w:tcPr>
          <w:p w14:paraId="1FA58F81" w14:textId="77777777" w:rsidR="004B3D46" w:rsidRPr="00D91D4F" w:rsidRDefault="004B3D46" w:rsidP="007C264D">
            <w:pPr>
              <w:pStyle w:val="Bodyjustified"/>
              <w:keepNext/>
            </w:pPr>
          </w:p>
        </w:tc>
      </w:tr>
      <w:tr w:rsidR="004B3D46" w:rsidRPr="00D91D4F" w14:paraId="72FB35F0" w14:textId="77777777" w:rsidTr="003065FC">
        <w:trPr>
          <w:trHeight w:val="227"/>
        </w:trPr>
        <w:tc>
          <w:tcPr>
            <w:tcW w:w="3005" w:type="dxa"/>
            <w:vMerge/>
            <w:tcBorders>
              <w:left w:val="nil"/>
              <w:bottom w:val="nil"/>
            </w:tcBorders>
          </w:tcPr>
          <w:p w14:paraId="7F23403E" w14:textId="77777777" w:rsidR="004B3D46" w:rsidRPr="00D91D4F" w:rsidRDefault="004B3D46" w:rsidP="007C264D">
            <w:pPr>
              <w:pStyle w:val="Bodyjustified"/>
              <w:keepNext/>
            </w:pPr>
          </w:p>
        </w:tc>
        <w:tc>
          <w:tcPr>
            <w:tcW w:w="1052" w:type="dxa"/>
          </w:tcPr>
          <w:p w14:paraId="06648DA7" w14:textId="77777777" w:rsidR="004B3D46" w:rsidRPr="00D91D4F" w:rsidRDefault="004B3D46" w:rsidP="007C264D">
            <w:pPr>
              <w:pStyle w:val="Bodyjustified"/>
              <w:keepNext/>
            </w:pPr>
            <w:r w:rsidRPr="00D91D4F">
              <w:t>C</w:t>
            </w:r>
          </w:p>
        </w:tc>
        <w:tc>
          <w:tcPr>
            <w:tcW w:w="1247" w:type="dxa"/>
          </w:tcPr>
          <w:p w14:paraId="5A9AEE32" w14:textId="77777777" w:rsidR="004B3D46" w:rsidRPr="00D91D4F" w:rsidRDefault="004B3D46" w:rsidP="007C264D">
            <w:pPr>
              <w:pStyle w:val="Bodyjustified"/>
              <w:keepNext/>
            </w:pPr>
            <w:r>
              <w:t>13.6</w:t>
            </w:r>
          </w:p>
        </w:tc>
        <w:tc>
          <w:tcPr>
            <w:tcW w:w="1247" w:type="dxa"/>
          </w:tcPr>
          <w:p w14:paraId="04B0ECA7" w14:textId="77777777" w:rsidR="004B3D46" w:rsidRPr="00D91D4F" w:rsidRDefault="004B3D46" w:rsidP="007C264D">
            <w:pPr>
              <w:pStyle w:val="Bodyjustified"/>
              <w:keepNext/>
            </w:pPr>
            <w:r>
              <w:t>13.8</w:t>
            </w:r>
          </w:p>
        </w:tc>
        <w:tc>
          <w:tcPr>
            <w:tcW w:w="1054" w:type="dxa"/>
          </w:tcPr>
          <w:p w14:paraId="12737925" w14:textId="77777777" w:rsidR="004B3D46" w:rsidRPr="00D91D4F" w:rsidRDefault="004B3D46" w:rsidP="007C264D">
            <w:pPr>
              <w:pStyle w:val="Bodyjustified"/>
              <w:keepNext/>
            </w:pPr>
          </w:p>
        </w:tc>
      </w:tr>
      <w:tr w:rsidR="004B3D46" w:rsidRPr="00D91D4F" w14:paraId="3F75059B" w14:textId="77777777" w:rsidTr="003065FC">
        <w:trPr>
          <w:trHeight w:val="227"/>
        </w:trPr>
        <w:tc>
          <w:tcPr>
            <w:tcW w:w="3005" w:type="dxa"/>
            <w:vMerge/>
            <w:tcBorders>
              <w:left w:val="nil"/>
              <w:bottom w:val="nil"/>
            </w:tcBorders>
          </w:tcPr>
          <w:p w14:paraId="2A512C8E" w14:textId="77777777" w:rsidR="004B3D46" w:rsidRPr="00D91D4F" w:rsidRDefault="004B3D46" w:rsidP="007C264D">
            <w:pPr>
              <w:pStyle w:val="Bodyjustified"/>
              <w:keepNext/>
            </w:pPr>
          </w:p>
        </w:tc>
        <w:tc>
          <w:tcPr>
            <w:tcW w:w="1052" w:type="dxa"/>
          </w:tcPr>
          <w:p w14:paraId="0726FA83" w14:textId="77777777" w:rsidR="004B3D46" w:rsidRPr="00D91D4F" w:rsidRDefault="004B3D46" w:rsidP="007C264D">
            <w:pPr>
              <w:pStyle w:val="Bodyjustified"/>
              <w:keepNext/>
            </w:pPr>
            <w:r w:rsidRPr="00D91D4F">
              <w:t>D</w:t>
            </w:r>
          </w:p>
        </w:tc>
        <w:tc>
          <w:tcPr>
            <w:tcW w:w="1247" w:type="dxa"/>
          </w:tcPr>
          <w:p w14:paraId="7D652C88" w14:textId="77777777" w:rsidR="004B3D46" w:rsidRPr="00D91D4F" w:rsidRDefault="004B3D46" w:rsidP="007C264D">
            <w:pPr>
              <w:pStyle w:val="Bodyjustified"/>
              <w:keepNext/>
            </w:pPr>
            <w:r>
              <w:t>6.35</w:t>
            </w:r>
          </w:p>
        </w:tc>
        <w:tc>
          <w:tcPr>
            <w:tcW w:w="1247" w:type="dxa"/>
          </w:tcPr>
          <w:p w14:paraId="2D6A5F69" w14:textId="77777777" w:rsidR="004B3D46" w:rsidRPr="00D91D4F" w:rsidRDefault="004B3D46" w:rsidP="007C264D">
            <w:pPr>
              <w:pStyle w:val="Bodyjustified"/>
              <w:keepNext/>
            </w:pPr>
            <w:r>
              <w:t>7.35</w:t>
            </w:r>
          </w:p>
        </w:tc>
        <w:tc>
          <w:tcPr>
            <w:tcW w:w="1054" w:type="dxa"/>
          </w:tcPr>
          <w:p w14:paraId="64DAF850" w14:textId="77777777" w:rsidR="004B3D46" w:rsidRPr="00D91D4F" w:rsidRDefault="004B3D46" w:rsidP="007C264D">
            <w:pPr>
              <w:pStyle w:val="Bodyjustified"/>
              <w:keepNext/>
            </w:pPr>
          </w:p>
        </w:tc>
      </w:tr>
      <w:tr w:rsidR="004B3D46" w:rsidRPr="00D91D4F" w14:paraId="3FEC7B9B" w14:textId="77777777" w:rsidTr="003065FC">
        <w:trPr>
          <w:trHeight w:val="227"/>
        </w:trPr>
        <w:tc>
          <w:tcPr>
            <w:tcW w:w="3005" w:type="dxa"/>
            <w:vMerge/>
            <w:tcBorders>
              <w:left w:val="nil"/>
              <w:bottom w:val="nil"/>
            </w:tcBorders>
          </w:tcPr>
          <w:p w14:paraId="0764DE68" w14:textId="77777777" w:rsidR="004B3D46" w:rsidRPr="00D91D4F" w:rsidRDefault="004B3D46" w:rsidP="007C264D">
            <w:pPr>
              <w:pStyle w:val="Bodyjustified"/>
              <w:keepNext/>
            </w:pPr>
          </w:p>
        </w:tc>
        <w:tc>
          <w:tcPr>
            <w:tcW w:w="1052" w:type="dxa"/>
          </w:tcPr>
          <w:p w14:paraId="43B5001E" w14:textId="77777777" w:rsidR="004B3D46" w:rsidRPr="00D91D4F" w:rsidRDefault="004B3D46" w:rsidP="007C264D">
            <w:pPr>
              <w:pStyle w:val="Bodyjustified"/>
              <w:keepNext/>
            </w:pPr>
            <w:r w:rsidRPr="00D91D4F">
              <w:t>E</w:t>
            </w:r>
          </w:p>
        </w:tc>
        <w:tc>
          <w:tcPr>
            <w:tcW w:w="1247" w:type="dxa"/>
          </w:tcPr>
          <w:p w14:paraId="11D24B8E" w14:textId="77777777" w:rsidR="004B3D46" w:rsidRPr="00D91D4F" w:rsidRDefault="004B3D46" w:rsidP="007C264D">
            <w:pPr>
              <w:pStyle w:val="Bodyjustified"/>
              <w:keepNext/>
            </w:pPr>
            <w:r>
              <w:t>14.1</w:t>
            </w:r>
          </w:p>
        </w:tc>
        <w:tc>
          <w:tcPr>
            <w:tcW w:w="1247" w:type="dxa"/>
          </w:tcPr>
          <w:p w14:paraId="4BA93318" w14:textId="77777777" w:rsidR="004B3D46" w:rsidRPr="00D91D4F" w:rsidRDefault="004B3D46" w:rsidP="007C264D">
            <w:pPr>
              <w:pStyle w:val="Bodyjustified"/>
              <w:keepNext/>
            </w:pPr>
            <w:r>
              <w:t>15.1</w:t>
            </w:r>
          </w:p>
        </w:tc>
        <w:tc>
          <w:tcPr>
            <w:tcW w:w="1054" w:type="dxa"/>
          </w:tcPr>
          <w:p w14:paraId="3519F583" w14:textId="77777777" w:rsidR="004B3D46" w:rsidRPr="00D91D4F" w:rsidRDefault="004B3D46" w:rsidP="007C264D">
            <w:pPr>
              <w:pStyle w:val="Bodyjustified"/>
              <w:keepNext/>
            </w:pPr>
          </w:p>
        </w:tc>
      </w:tr>
      <w:tr w:rsidR="004B3D46" w:rsidRPr="00D91D4F" w14:paraId="12464D4B" w14:textId="77777777" w:rsidTr="003065FC">
        <w:trPr>
          <w:trHeight w:val="227"/>
        </w:trPr>
        <w:tc>
          <w:tcPr>
            <w:tcW w:w="3005" w:type="dxa"/>
            <w:vMerge/>
            <w:tcBorders>
              <w:left w:val="nil"/>
              <w:bottom w:val="nil"/>
            </w:tcBorders>
          </w:tcPr>
          <w:p w14:paraId="6E4EBB0E" w14:textId="77777777" w:rsidR="004B3D46" w:rsidRPr="00D91D4F" w:rsidRDefault="004B3D46" w:rsidP="007C264D">
            <w:pPr>
              <w:pStyle w:val="Bodyjustified"/>
              <w:keepNext/>
            </w:pPr>
          </w:p>
        </w:tc>
        <w:tc>
          <w:tcPr>
            <w:tcW w:w="1052" w:type="dxa"/>
          </w:tcPr>
          <w:p w14:paraId="5D6AE871" w14:textId="77777777" w:rsidR="004B3D46" w:rsidRPr="00D91D4F" w:rsidRDefault="004B3D46" w:rsidP="007C264D">
            <w:pPr>
              <w:pStyle w:val="Bodyjustified"/>
              <w:keepNext/>
            </w:pPr>
            <w:r w:rsidRPr="00D91D4F">
              <w:t>F</w:t>
            </w:r>
          </w:p>
        </w:tc>
        <w:tc>
          <w:tcPr>
            <w:tcW w:w="1247" w:type="dxa"/>
          </w:tcPr>
          <w:p w14:paraId="69642784" w14:textId="77777777" w:rsidR="004B3D46" w:rsidRPr="00D91D4F" w:rsidRDefault="004B3D46" w:rsidP="007C264D">
            <w:pPr>
              <w:pStyle w:val="Bodyjustified"/>
              <w:keepNext/>
            </w:pPr>
            <w:r>
              <w:t>7.2</w:t>
            </w:r>
          </w:p>
        </w:tc>
        <w:tc>
          <w:tcPr>
            <w:tcW w:w="1247" w:type="dxa"/>
          </w:tcPr>
          <w:p w14:paraId="424CE572" w14:textId="77777777" w:rsidR="004B3D46" w:rsidRPr="00D91D4F" w:rsidRDefault="004B3D46" w:rsidP="007C264D">
            <w:pPr>
              <w:pStyle w:val="Bodyjustified"/>
              <w:keepNext/>
            </w:pPr>
            <w:r>
              <w:t>7.8</w:t>
            </w:r>
          </w:p>
        </w:tc>
        <w:tc>
          <w:tcPr>
            <w:tcW w:w="1054" w:type="dxa"/>
          </w:tcPr>
          <w:p w14:paraId="1B0B0EDF" w14:textId="77777777" w:rsidR="004B3D46" w:rsidRPr="00D91D4F" w:rsidRDefault="004B3D46" w:rsidP="007C264D">
            <w:pPr>
              <w:pStyle w:val="Bodyjustified"/>
              <w:keepNext/>
            </w:pPr>
          </w:p>
        </w:tc>
      </w:tr>
      <w:tr w:rsidR="004B3D46" w:rsidRPr="00D91D4F" w14:paraId="04192B95" w14:textId="77777777" w:rsidTr="003065FC">
        <w:trPr>
          <w:trHeight w:val="227"/>
        </w:trPr>
        <w:tc>
          <w:tcPr>
            <w:tcW w:w="3005" w:type="dxa"/>
            <w:vMerge/>
            <w:tcBorders>
              <w:left w:val="nil"/>
              <w:bottom w:val="nil"/>
            </w:tcBorders>
          </w:tcPr>
          <w:p w14:paraId="2E0FE647" w14:textId="77777777" w:rsidR="004B3D46" w:rsidRPr="00D91D4F" w:rsidRDefault="004B3D46" w:rsidP="007C264D">
            <w:pPr>
              <w:pStyle w:val="Bodyjustified"/>
              <w:keepNext/>
            </w:pPr>
          </w:p>
        </w:tc>
        <w:tc>
          <w:tcPr>
            <w:tcW w:w="1052" w:type="dxa"/>
          </w:tcPr>
          <w:p w14:paraId="3301F5D4" w14:textId="77777777" w:rsidR="004B3D46" w:rsidRPr="00D91D4F" w:rsidRDefault="004B3D46" w:rsidP="007C264D">
            <w:pPr>
              <w:pStyle w:val="Bodyjustified"/>
              <w:keepNext/>
            </w:pPr>
            <w:r w:rsidRPr="00D91D4F">
              <w:t>G</w:t>
            </w:r>
          </w:p>
        </w:tc>
        <w:tc>
          <w:tcPr>
            <w:tcW w:w="1247" w:type="dxa"/>
          </w:tcPr>
          <w:p w14:paraId="6D409D28" w14:textId="77777777" w:rsidR="004B3D46" w:rsidRPr="00D91D4F" w:rsidRDefault="004B3D46" w:rsidP="007C264D">
            <w:pPr>
              <w:pStyle w:val="Bodyjustified"/>
              <w:keepNext/>
            </w:pPr>
            <w:r>
              <w:t>6.7</w:t>
            </w:r>
          </w:p>
        </w:tc>
        <w:tc>
          <w:tcPr>
            <w:tcW w:w="1247" w:type="dxa"/>
          </w:tcPr>
          <w:p w14:paraId="62D9EAE2" w14:textId="77777777" w:rsidR="004B3D46" w:rsidRPr="00D91D4F" w:rsidRDefault="004B3D46" w:rsidP="007C264D">
            <w:pPr>
              <w:pStyle w:val="Bodyjustified"/>
              <w:keepNext/>
            </w:pPr>
            <w:r>
              <w:t>7.3</w:t>
            </w:r>
          </w:p>
        </w:tc>
        <w:tc>
          <w:tcPr>
            <w:tcW w:w="1054" w:type="dxa"/>
          </w:tcPr>
          <w:p w14:paraId="5D14DAC2" w14:textId="77777777" w:rsidR="004B3D46" w:rsidRPr="00D91D4F" w:rsidRDefault="004B3D46" w:rsidP="007C264D">
            <w:pPr>
              <w:pStyle w:val="Bodyjustified"/>
              <w:keepNext/>
            </w:pPr>
          </w:p>
        </w:tc>
      </w:tr>
      <w:tr w:rsidR="004B3D46" w:rsidRPr="00D91D4F" w14:paraId="55A2C46F" w14:textId="77777777" w:rsidTr="003065FC">
        <w:trPr>
          <w:trHeight w:val="227"/>
        </w:trPr>
        <w:tc>
          <w:tcPr>
            <w:tcW w:w="3005" w:type="dxa"/>
            <w:vMerge/>
            <w:tcBorders>
              <w:left w:val="nil"/>
              <w:bottom w:val="nil"/>
            </w:tcBorders>
          </w:tcPr>
          <w:p w14:paraId="54A9A435" w14:textId="77777777" w:rsidR="004B3D46" w:rsidRPr="00D91D4F" w:rsidRDefault="004B3D46" w:rsidP="007C264D">
            <w:pPr>
              <w:pStyle w:val="Bodyjustified"/>
              <w:keepNext/>
              <w:rPr>
                <w:rFonts w:cs="Arial"/>
              </w:rPr>
            </w:pPr>
          </w:p>
        </w:tc>
        <w:tc>
          <w:tcPr>
            <w:tcW w:w="1052" w:type="dxa"/>
          </w:tcPr>
          <w:p w14:paraId="0B0D5E1F" w14:textId="77777777" w:rsidR="004B3D46" w:rsidRPr="00D91D4F" w:rsidRDefault="004B3D46" w:rsidP="007C264D">
            <w:pPr>
              <w:pStyle w:val="Bodyjustified"/>
              <w:keepNext/>
            </w:pPr>
            <w:r w:rsidRPr="00D91D4F">
              <w:rPr>
                <w:rFonts w:cs="Arial"/>
              </w:rPr>
              <w:t>Ø</w:t>
            </w:r>
            <w:r w:rsidRPr="00D91D4F">
              <w:t>H</w:t>
            </w:r>
          </w:p>
        </w:tc>
        <w:tc>
          <w:tcPr>
            <w:tcW w:w="2494" w:type="dxa"/>
            <w:gridSpan w:val="2"/>
          </w:tcPr>
          <w:p w14:paraId="1AE08F13" w14:textId="77777777" w:rsidR="004B3D46" w:rsidRPr="00D91D4F" w:rsidRDefault="004B3D46" w:rsidP="007C264D">
            <w:pPr>
              <w:pStyle w:val="Bodyjustified"/>
              <w:keepNext/>
            </w:pPr>
            <w:r>
              <w:t>M2</w:t>
            </w:r>
          </w:p>
        </w:tc>
        <w:tc>
          <w:tcPr>
            <w:tcW w:w="1054" w:type="dxa"/>
          </w:tcPr>
          <w:p w14:paraId="33DD8E24" w14:textId="73905545" w:rsidR="004B3D46" w:rsidRPr="00D91D4F" w:rsidRDefault="004B3D46" w:rsidP="007C264D">
            <w:pPr>
              <w:pStyle w:val="Bodyjustified"/>
              <w:keepNext/>
            </w:pPr>
            <w:r>
              <w:t>2</w:t>
            </w:r>
          </w:p>
        </w:tc>
      </w:tr>
      <w:tr w:rsidR="004B3D46" w:rsidRPr="00D91D4F" w14:paraId="0687DF28" w14:textId="77777777" w:rsidTr="003065FC">
        <w:trPr>
          <w:trHeight w:val="227"/>
        </w:trPr>
        <w:tc>
          <w:tcPr>
            <w:tcW w:w="3005" w:type="dxa"/>
            <w:vMerge/>
            <w:tcBorders>
              <w:left w:val="nil"/>
              <w:bottom w:val="nil"/>
            </w:tcBorders>
          </w:tcPr>
          <w:p w14:paraId="475959E9" w14:textId="77777777" w:rsidR="004B3D46" w:rsidRPr="00D91D4F" w:rsidRDefault="004B3D46" w:rsidP="007C264D">
            <w:pPr>
              <w:pStyle w:val="Bodyjustified"/>
              <w:keepNext/>
              <w:rPr>
                <w:rFonts w:cs="Arial"/>
              </w:rPr>
            </w:pPr>
          </w:p>
        </w:tc>
        <w:tc>
          <w:tcPr>
            <w:tcW w:w="1052" w:type="dxa"/>
          </w:tcPr>
          <w:p w14:paraId="49DB1AFB" w14:textId="77F5998A" w:rsidR="004B3D46" w:rsidRPr="00D91D4F" w:rsidRDefault="004B3D46" w:rsidP="007C264D">
            <w:pPr>
              <w:pStyle w:val="Bodyjustified"/>
              <w:keepNext/>
              <w:rPr>
                <w:rFonts w:cs="Arial"/>
              </w:rPr>
            </w:pPr>
            <w:r w:rsidRPr="00D91D4F">
              <w:rPr>
                <w:rFonts w:cs="Arial"/>
              </w:rPr>
              <w:t>Ø</w:t>
            </w:r>
            <w:r w:rsidRPr="00D91D4F">
              <w:t>H</w:t>
            </w:r>
            <w:r>
              <w:t>1</w:t>
            </w:r>
          </w:p>
        </w:tc>
        <w:tc>
          <w:tcPr>
            <w:tcW w:w="2494" w:type="dxa"/>
            <w:gridSpan w:val="2"/>
          </w:tcPr>
          <w:p w14:paraId="75A6F921" w14:textId="5B3D0917" w:rsidR="004B3D46" w:rsidRDefault="004B3D46" w:rsidP="007C264D">
            <w:pPr>
              <w:pStyle w:val="Bodyjustified"/>
              <w:keepNext/>
            </w:pPr>
            <w:r>
              <w:t>M2</w:t>
            </w:r>
          </w:p>
        </w:tc>
        <w:tc>
          <w:tcPr>
            <w:tcW w:w="1054" w:type="dxa"/>
          </w:tcPr>
          <w:p w14:paraId="21B0610C" w14:textId="20BEC30F" w:rsidR="004B3D46" w:rsidRDefault="004B3D46" w:rsidP="007C264D">
            <w:pPr>
              <w:pStyle w:val="Bodyjustified"/>
              <w:keepNext/>
            </w:pPr>
            <w:r>
              <w:t>3</w:t>
            </w:r>
          </w:p>
        </w:tc>
      </w:tr>
      <w:tr w:rsidR="004B3D46" w:rsidRPr="00D91D4F" w14:paraId="71FAA136" w14:textId="77777777" w:rsidTr="003065FC">
        <w:trPr>
          <w:trHeight w:val="227"/>
        </w:trPr>
        <w:tc>
          <w:tcPr>
            <w:tcW w:w="3005" w:type="dxa"/>
            <w:vMerge/>
            <w:tcBorders>
              <w:left w:val="nil"/>
              <w:bottom w:val="nil"/>
            </w:tcBorders>
          </w:tcPr>
          <w:p w14:paraId="6056A97E" w14:textId="77777777" w:rsidR="004B3D46" w:rsidRDefault="004B3D46" w:rsidP="007C264D">
            <w:pPr>
              <w:pStyle w:val="Bodyjustified"/>
              <w:keepNext/>
            </w:pPr>
          </w:p>
        </w:tc>
        <w:tc>
          <w:tcPr>
            <w:tcW w:w="1052" w:type="dxa"/>
          </w:tcPr>
          <w:p w14:paraId="77B13870" w14:textId="77777777" w:rsidR="004B3D46" w:rsidRPr="00D91D4F" w:rsidRDefault="004B3D46" w:rsidP="007C264D">
            <w:pPr>
              <w:pStyle w:val="Bodyjustified"/>
              <w:keepNext/>
            </w:pPr>
            <w:r>
              <w:t>I</w:t>
            </w:r>
          </w:p>
        </w:tc>
        <w:tc>
          <w:tcPr>
            <w:tcW w:w="1247" w:type="dxa"/>
          </w:tcPr>
          <w:p w14:paraId="64CF0F94" w14:textId="77777777" w:rsidR="004B3D46" w:rsidRPr="00D91D4F" w:rsidRDefault="004B3D46" w:rsidP="007C264D">
            <w:pPr>
              <w:pStyle w:val="Bodyjustified"/>
              <w:keepNext/>
            </w:pPr>
            <w:r>
              <w:t>10</w:t>
            </w:r>
          </w:p>
        </w:tc>
        <w:tc>
          <w:tcPr>
            <w:tcW w:w="1247" w:type="dxa"/>
          </w:tcPr>
          <w:p w14:paraId="76959A5F" w14:textId="77777777" w:rsidR="004B3D46" w:rsidRPr="00D91D4F" w:rsidRDefault="004B3D46" w:rsidP="007C264D">
            <w:pPr>
              <w:pStyle w:val="Bodyjustified"/>
              <w:keepNext/>
            </w:pPr>
            <w:r>
              <w:t>10.2</w:t>
            </w:r>
          </w:p>
        </w:tc>
        <w:tc>
          <w:tcPr>
            <w:tcW w:w="1054" w:type="dxa"/>
          </w:tcPr>
          <w:p w14:paraId="64502725" w14:textId="77777777" w:rsidR="004B3D46" w:rsidRPr="00D91D4F" w:rsidRDefault="004B3D46" w:rsidP="007C264D">
            <w:pPr>
              <w:pStyle w:val="Bodyjustified"/>
              <w:keepNext/>
            </w:pPr>
          </w:p>
        </w:tc>
      </w:tr>
      <w:tr w:rsidR="004B3D46" w:rsidRPr="00D91D4F" w14:paraId="603F422F" w14:textId="77777777" w:rsidTr="003065FC">
        <w:trPr>
          <w:trHeight w:val="227"/>
        </w:trPr>
        <w:tc>
          <w:tcPr>
            <w:tcW w:w="3005" w:type="dxa"/>
            <w:vMerge/>
            <w:tcBorders>
              <w:left w:val="nil"/>
              <w:bottom w:val="nil"/>
            </w:tcBorders>
          </w:tcPr>
          <w:p w14:paraId="37078E9A" w14:textId="77777777" w:rsidR="004B3D46" w:rsidRPr="00D91D4F" w:rsidRDefault="004B3D46" w:rsidP="007C264D">
            <w:pPr>
              <w:pStyle w:val="Bodyjustified"/>
              <w:keepNext/>
            </w:pPr>
          </w:p>
        </w:tc>
        <w:tc>
          <w:tcPr>
            <w:tcW w:w="1052" w:type="dxa"/>
          </w:tcPr>
          <w:p w14:paraId="37F678B2" w14:textId="77777777" w:rsidR="004B3D46" w:rsidRPr="00D91D4F" w:rsidRDefault="004B3D46" w:rsidP="007C264D">
            <w:pPr>
              <w:pStyle w:val="Bodyjustified"/>
              <w:keepNext/>
            </w:pPr>
            <w:r w:rsidRPr="00D91D4F">
              <w:t>J</w:t>
            </w:r>
          </w:p>
        </w:tc>
        <w:tc>
          <w:tcPr>
            <w:tcW w:w="1247" w:type="dxa"/>
          </w:tcPr>
          <w:p w14:paraId="05811AD6" w14:textId="77777777" w:rsidR="004B3D46" w:rsidRPr="00D91D4F" w:rsidRDefault="004B3D46" w:rsidP="007C264D">
            <w:pPr>
              <w:pStyle w:val="Bodyjustified"/>
              <w:keepNext/>
            </w:pPr>
            <w:r>
              <w:t>7.9</w:t>
            </w:r>
          </w:p>
        </w:tc>
        <w:tc>
          <w:tcPr>
            <w:tcW w:w="1247" w:type="dxa"/>
          </w:tcPr>
          <w:p w14:paraId="44EF32DF" w14:textId="77777777" w:rsidR="004B3D46" w:rsidRPr="00D91D4F" w:rsidRDefault="004B3D46" w:rsidP="007C264D">
            <w:pPr>
              <w:pStyle w:val="Bodyjustified"/>
              <w:keepNext/>
            </w:pPr>
            <w:r>
              <w:t>8.5</w:t>
            </w:r>
          </w:p>
        </w:tc>
        <w:tc>
          <w:tcPr>
            <w:tcW w:w="1054" w:type="dxa"/>
          </w:tcPr>
          <w:p w14:paraId="277F7885" w14:textId="77777777" w:rsidR="004B3D46" w:rsidRPr="00D91D4F" w:rsidRDefault="004B3D46" w:rsidP="007C264D">
            <w:pPr>
              <w:pStyle w:val="Bodyjustified"/>
              <w:keepNext/>
            </w:pPr>
          </w:p>
        </w:tc>
      </w:tr>
      <w:tr w:rsidR="004B3D46" w:rsidRPr="00D91D4F" w14:paraId="17CBFE93" w14:textId="77777777" w:rsidTr="003065FC">
        <w:trPr>
          <w:trHeight w:val="227"/>
        </w:trPr>
        <w:tc>
          <w:tcPr>
            <w:tcW w:w="3005" w:type="dxa"/>
            <w:vMerge/>
            <w:tcBorders>
              <w:left w:val="nil"/>
              <w:bottom w:val="nil"/>
            </w:tcBorders>
          </w:tcPr>
          <w:p w14:paraId="75DAE3EE" w14:textId="77777777" w:rsidR="004B3D46" w:rsidRPr="00D91D4F" w:rsidRDefault="004B3D46" w:rsidP="007C264D">
            <w:pPr>
              <w:pStyle w:val="Bodyjustified"/>
              <w:keepNext/>
            </w:pPr>
          </w:p>
        </w:tc>
        <w:tc>
          <w:tcPr>
            <w:tcW w:w="1052" w:type="dxa"/>
          </w:tcPr>
          <w:p w14:paraId="69672003" w14:textId="77777777" w:rsidR="004B3D46" w:rsidRPr="00D91D4F" w:rsidRDefault="004B3D46" w:rsidP="007C264D">
            <w:pPr>
              <w:pStyle w:val="Bodyjustified"/>
              <w:keepNext/>
            </w:pPr>
            <w:r w:rsidRPr="00D91D4F">
              <w:t>K</w:t>
            </w:r>
          </w:p>
        </w:tc>
        <w:tc>
          <w:tcPr>
            <w:tcW w:w="1247" w:type="dxa"/>
          </w:tcPr>
          <w:p w14:paraId="34440B5A" w14:textId="77777777" w:rsidR="004B3D46" w:rsidRPr="00D91D4F" w:rsidRDefault="004B3D46" w:rsidP="007C264D">
            <w:pPr>
              <w:pStyle w:val="Bodyjustified"/>
              <w:keepNext/>
            </w:pPr>
            <w:r>
              <w:t>6.75</w:t>
            </w:r>
          </w:p>
        </w:tc>
        <w:tc>
          <w:tcPr>
            <w:tcW w:w="1247" w:type="dxa"/>
          </w:tcPr>
          <w:p w14:paraId="317443A1" w14:textId="77777777" w:rsidR="004B3D46" w:rsidRPr="00D91D4F" w:rsidRDefault="004B3D46" w:rsidP="007C264D">
            <w:pPr>
              <w:pStyle w:val="Bodyjustified"/>
              <w:keepNext/>
            </w:pPr>
            <w:r>
              <w:t>6.95</w:t>
            </w:r>
          </w:p>
        </w:tc>
        <w:tc>
          <w:tcPr>
            <w:tcW w:w="1054" w:type="dxa"/>
          </w:tcPr>
          <w:p w14:paraId="54533959" w14:textId="77777777" w:rsidR="004B3D46" w:rsidRPr="00D91D4F" w:rsidRDefault="004B3D46" w:rsidP="007C264D">
            <w:pPr>
              <w:pStyle w:val="Bodyjustified"/>
              <w:keepNext/>
            </w:pPr>
          </w:p>
        </w:tc>
      </w:tr>
      <w:tr w:rsidR="004B3D46" w:rsidRPr="00D91D4F" w14:paraId="338D07CC" w14:textId="77777777" w:rsidTr="003065FC">
        <w:trPr>
          <w:trHeight w:val="227"/>
        </w:trPr>
        <w:tc>
          <w:tcPr>
            <w:tcW w:w="3005" w:type="dxa"/>
            <w:vMerge/>
            <w:tcBorders>
              <w:left w:val="nil"/>
              <w:bottom w:val="nil"/>
            </w:tcBorders>
          </w:tcPr>
          <w:p w14:paraId="07F20ED2" w14:textId="77777777" w:rsidR="004B3D46" w:rsidRPr="00D91D4F" w:rsidRDefault="004B3D46" w:rsidP="007C264D">
            <w:pPr>
              <w:pStyle w:val="Bodyjustified"/>
              <w:keepNext/>
            </w:pPr>
          </w:p>
        </w:tc>
        <w:tc>
          <w:tcPr>
            <w:tcW w:w="1052" w:type="dxa"/>
          </w:tcPr>
          <w:p w14:paraId="6C2F315A" w14:textId="77777777" w:rsidR="004B3D46" w:rsidRPr="00D91D4F" w:rsidRDefault="004B3D46" w:rsidP="007C264D">
            <w:pPr>
              <w:pStyle w:val="Bodyjustified"/>
              <w:keepNext/>
            </w:pPr>
            <w:r w:rsidRPr="00D91D4F">
              <w:t>L</w:t>
            </w:r>
          </w:p>
        </w:tc>
        <w:tc>
          <w:tcPr>
            <w:tcW w:w="1247" w:type="dxa"/>
          </w:tcPr>
          <w:p w14:paraId="69854A32" w14:textId="77777777" w:rsidR="004B3D46" w:rsidRPr="00D91D4F" w:rsidRDefault="004B3D46" w:rsidP="007C264D">
            <w:pPr>
              <w:pStyle w:val="Bodyjustified"/>
              <w:keepNext/>
            </w:pPr>
            <w:r>
              <w:t>10.2</w:t>
            </w:r>
          </w:p>
        </w:tc>
        <w:tc>
          <w:tcPr>
            <w:tcW w:w="1247" w:type="dxa"/>
          </w:tcPr>
          <w:p w14:paraId="397C4DC9" w14:textId="77777777" w:rsidR="004B3D46" w:rsidRPr="00D91D4F" w:rsidRDefault="004B3D46" w:rsidP="007C264D">
            <w:pPr>
              <w:pStyle w:val="Bodyjustified"/>
              <w:keepNext/>
            </w:pPr>
            <w:r>
              <w:t>10.6</w:t>
            </w:r>
          </w:p>
        </w:tc>
        <w:tc>
          <w:tcPr>
            <w:tcW w:w="1054" w:type="dxa"/>
          </w:tcPr>
          <w:p w14:paraId="70C0E7E4" w14:textId="77777777" w:rsidR="004B3D46" w:rsidRDefault="004B3D46" w:rsidP="007C264D">
            <w:pPr>
              <w:pStyle w:val="Bodyjustified"/>
              <w:keepNext/>
            </w:pPr>
          </w:p>
        </w:tc>
      </w:tr>
      <w:tr w:rsidR="004B3D46" w:rsidRPr="00D91D4F" w14:paraId="17A85497" w14:textId="77777777" w:rsidTr="003065FC">
        <w:trPr>
          <w:trHeight w:val="227"/>
        </w:trPr>
        <w:tc>
          <w:tcPr>
            <w:tcW w:w="3005" w:type="dxa"/>
            <w:vMerge/>
            <w:tcBorders>
              <w:left w:val="nil"/>
              <w:bottom w:val="nil"/>
            </w:tcBorders>
          </w:tcPr>
          <w:p w14:paraId="4470DB3A" w14:textId="77777777" w:rsidR="004B3D46" w:rsidRDefault="004B3D46" w:rsidP="007C264D">
            <w:pPr>
              <w:pStyle w:val="Bodyjustified"/>
              <w:keepNext/>
            </w:pPr>
          </w:p>
        </w:tc>
        <w:tc>
          <w:tcPr>
            <w:tcW w:w="1052" w:type="dxa"/>
          </w:tcPr>
          <w:p w14:paraId="389709CD" w14:textId="77777777" w:rsidR="004B3D46" w:rsidRPr="00D91D4F" w:rsidRDefault="004B3D46" w:rsidP="007C264D">
            <w:pPr>
              <w:pStyle w:val="Bodyjustified"/>
              <w:keepNext/>
            </w:pPr>
            <w:r>
              <w:t>M</w:t>
            </w:r>
          </w:p>
        </w:tc>
        <w:tc>
          <w:tcPr>
            <w:tcW w:w="1247" w:type="dxa"/>
          </w:tcPr>
          <w:p w14:paraId="155FCD20" w14:textId="77777777" w:rsidR="004B3D46" w:rsidRPr="00D91D4F" w:rsidRDefault="004B3D46" w:rsidP="007C264D">
            <w:pPr>
              <w:pStyle w:val="Bodyjustified"/>
              <w:keepNext/>
            </w:pPr>
            <w:r>
              <w:t>5.1</w:t>
            </w:r>
          </w:p>
        </w:tc>
        <w:tc>
          <w:tcPr>
            <w:tcW w:w="1247" w:type="dxa"/>
          </w:tcPr>
          <w:p w14:paraId="174CFB53" w14:textId="77777777" w:rsidR="004B3D46" w:rsidRPr="00D91D4F" w:rsidRDefault="004B3D46" w:rsidP="007C264D">
            <w:pPr>
              <w:pStyle w:val="Bodyjustified"/>
              <w:keepNext/>
            </w:pPr>
            <w:r>
              <w:t>5.3</w:t>
            </w:r>
          </w:p>
        </w:tc>
        <w:tc>
          <w:tcPr>
            <w:tcW w:w="1054" w:type="dxa"/>
          </w:tcPr>
          <w:p w14:paraId="7F52698D" w14:textId="77777777" w:rsidR="004B3D46" w:rsidRDefault="004B3D46" w:rsidP="007C264D">
            <w:pPr>
              <w:pStyle w:val="Bodyjustified"/>
              <w:keepNext/>
            </w:pPr>
          </w:p>
        </w:tc>
      </w:tr>
      <w:tr w:rsidR="004B3D46" w:rsidRPr="00D91D4F" w14:paraId="056D5616" w14:textId="77777777" w:rsidTr="003065FC">
        <w:trPr>
          <w:trHeight w:val="227"/>
        </w:trPr>
        <w:tc>
          <w:tcPr>
            <w:tcW w:w="3005" w:type="dxa"/>
            <w:vMerge/>
            <w:tcBorders>
              <w:left w:val="nil"/>
              <w:bottom w:val="nil"/>
            </w:tcBorders>
          </w:tcPr>
          <w:p w14:paraId="2FC1DCD4" w14:textId="77777777" w:rsidR="004B3D46" w:rsidRDefault="004B3D46" w:rsidP="007C264D">
            <w:pPr>
              <w:pStyle w:val="Bodyjustified"/>
              <w:keepNext/>
            </w:pPr>
          </w:p>
        </w:tc>
        <w:tc>
          <w:tcPr>
            <w:tcW w:w="1052" w:type="dxa"/>
          </w:tcPr>
          <w:p w14:paraId="3B417ECB" w14:textId="77777777" w:rsidR="004B3D46" w:rsidRPr="00D91D4F" w:rsidRDefault="004B3D46" w:rsidP="007C264D">
            <w:pPr>
              <w:pStyle w:val="Bodyjustified"/>
              <w:keepNext/>
            </w:pPr>
            <w:r>
              <w:t>R</w:t>
            </w:r>
          </w:p>
        </w:tc>
        <w:tc>
          <w:tcPr>
            <w:tcW w:w="1247" w:type="dxa"/>
          </w:tcPr>
          <w:p w14:paraId="5AA9FA0D" w14:textId="77777777" w:rsidR="004B3D46" w:rsidRPr="00D91D4F" w:rsidRDefault="004B3D46" w:rsidP="007C264D">
            <w:pPr>
              <w:pStyle w:val="Bodyjustified"/>
              <w:keepNext/>
            </w:pPr>
            <w:r>
              <w:t>10.57</w:t>
            </w:r>
          </w:p>
        </w:tc>
        <w:tc>
          <w:tcPr>
            <w:tcW w:w="1247" w:type="dxa"/>
          </w:tcPr>
          <w:p w14:paraId="45EAA96D" w14:textId="77777777" w:rsidR="004B3D46" w:rsidRPr="00D91D4F" w:rsidRDefault="004B3D46" w:rsidP="007C264D">
            <w:pPr>
              <w:pStyle w:val="Bodyjustified"/>
              <w:keepNext/>
            </w:pPr>
            <w:r>
              <w:t>10.74</w:t>
            </w:r>
          </w:p>
        </w:tc>
        <w:tc>
          <w:tcPr>
            <w:tcW w:w="1054" w:type="dxa"/>
          </w:tcPr>
          <w:p w14:paraId="5672993B" w14:textId="69446618" w:rsidR="004B3D46" w:rsidRPr="00D91D4F" w:rsidRDefault="004B3D46" w:rsidP="007C264D">
            <w:pPr>
              <w:pStyle w:val="Bodyjustified"/>
              <w:keepNext/>
            </w:pPr>
            <w:r>
              <w:t>4</w:t>
            </w:r>
          </w:p>
        </w:tc>
      </w:tr>
      <w:tr w:rsidR="004B3D46" w:rsidRPr="00D91D4F" w14:paraId="27568F90" w14:textId="77777777" w:rsidTr="003065FC">
        <w:trPr>
          <w:trHeight w:val="227"/>
        </w:trPr>
        <w:tc>
          <w:tcPr>
            <w:tcW w:w="3005" w:type="dxa"/>
            <w:vMerge/>
            <w:tcBorders>
              <w:left w:val="nil"/>
              <w:bottom w:val="nil"/>
            </w:tcBorders>
          </w:tcPr>
          <w:p w14:paraId="4E8C41D0" w14:textId="77777777" w:rsidR="004B3D46" w:rsidRDefault="004B3D46" w:rsidP="007C264D">
            <w:pPr>
              <w:pStyle w:val="Bodyjustified"/>
              <w:keepNext/>
            </w:pPr>
          </w:p>
        </w:tc>
        <w:tc>
          <w:tcPr>
            <w:tcW w:w="1052" w:type="dxa"/>
          </w:tcPr>
          <w:p w14:paraId="75C5AEC3" w14:textId="77777777" w:rsidR="004B3D46" w:rsidRPr="00D91D4F" w:rsidRDefault="004B3D46" w:rsidP="007C264D">
            <w:pPr>
              <w:pStyle w:val="Bodyjustified"/>
              <w:keepNext/>
            </w:pPr>
            <w:r>
              <w:t>S</w:t>
            </w:r>
          </w:p>
        </w:tc>
        <w:tc>
          <w:tcPr>
            <w:tcW w:w="1247" w:type="dxa"/>
          </w:tcPr>
          <w:p w14:paraId="3BCE65C0" w14:textId="77777777" w:rsidR="004B3D46" w:rsidRPr="00D91D4F" w:rsidRDefault="004B3D46" w:rsidP="007C264D">
            <w:pPr>
              <w:pStyle w:val="Bodyjustified"/>
              <w:keepNext/>
            </w:pPr>
            <w:r>
              <w:t>-</w:t>
            </w:r>
          </w:p>
        </w:tc>
        <w:tc>
          <w:tcPr>
            <w:tcW w:w="1247" w:type="dxa"/>
          </w:tcPr>
          <w:p w14:paraId="78225AC7" w14:textId="77777777" w:rsidR="004B3D46" w:rsidRPr="00D91D4F" w:rsidRDefault="004B3D46" w:rsidP="007C264D">
            <w:pPr>
              <w:pStyle w:val="Bodyjustified"/>
              <w:keepNext/>
            </w:pPr>
            <w:r>
              <w:t>2.8</w:t>
            </w:r>
          </w:p>
        </w:tc>
        <w:tc>
          <w:tcPr>
            <w:tcW w:w="1054" w:type="dxa"/>
          </w:tcPr>
          <w:p w14:paraId="590170F0" w14:textId="000D879B" w:rsidR="004B3D46" w:rsidRDefault="004B3D46" w:rsidP="007C264D">
            <w:pPr>
              <w:pStyle w:val="Bodyjustified"/>
              <w:keepNext/>
            </w:pPr>
          </w:p>
        </w:tc>
      </w:tr>
      <w:tr w:rsidR="004B3D46" w:rsidRPr="00D91D4F" w14:paraId="2E77EFE5" w14:textId="77777777" w:rsidTr="003065FC">
        <w:trPr>
          <w:trHeight w:val="227"/>
        </w:trPr>
        <w:tc>
          <w:tcPr>
            <w:tcW w:w="3005" w:type="dxa"/>
            <w:vMerge/>
            <w:tcBorders>
              <w:left w:val="nil"/>
              <w:bottom w:val="nil"/>
            </w:tcBorders>
          </w:tcPr>
          <w:p w14:paraId="3ECE6220" w14:textId="77777777" w:rsidR="004B3D46" w:rsidRDefault="004B3D46" w:rsidP="007C264D">
            <w:pPr>
              <w:pStyle w:val="Bodyjustified"/>
              <w:keepNext/>
            </w:pPr>
          </w:p>
        </w:tc>
        <w:tc>
          <w:tcPr>
            <w:tcW w:w="1052" w:type="dxa"/>
          </w:tcPr>
          <w:p w14:paraId="0E974529" w14:textId="77777777" w:rsidR="004B3D46" w:rsidRPr="00D91D4F" w:rsidRDefault="004B3D46" w:rsidP="007C264D">
            <w:pPr>
              <w:pStyle w:val="Bodyjustified"/>
              <w:keepNext/>
            </w:pPr>
            <w:r>
              <w:t>U</w:t>
            </w:r>
          </w:p>
        </w:tc>
        <w:tc>
          <w:tcPr>
            <w:tcW w:w="1247" w:type="dxa"/>
          </w:tcPr>
          <w:p w14:paraId="5C450012" w14:textId="77777777" w:rsidR="004B3D46" w:rsidRPr="00D91D4F" w:rsidRDefault="004B3D46" w:rsidP="007C264D">
            <w:pPr>
              <w:pStyle w:val="Bodyjustified"/>
              <w:keepNext/>
            </w:pPr>
            <w:r>
              <w:t>12.83</w:t>
            </w:r>
          </w:p>
        </w:tc>
        <w:tc>
          <w:tcPr>
            <w:tcW w:w="1247" w:type="dxa"/>
          </w:tcPr>
          <w:p w14:paraId="5E20ABFF" w14:textId="77777777" w:rsidR="004B3D46" w:rsidRPr="00D91D4F" w:rsidRDefault="004B3D46" w:rsidP="007C264D">
            <w:pPr>
              <w:pStyle w:val="Bodyjustified"/>
              <w:keepNext/>
            </w:pPr>
            <w:r>
              <w:t>12.89</w:t>
            </w:r>
          </w:p>
        </w:tc>
        <w:tc>
          <w:tcPr>
            <w:tcW w:w="1054" w:type="dxa"/>
          </w:tcPr>
          <w:p w14:paraId="26734056" w14:textId="42C2F717" w:rsidR="004B3D46" w:rsidRPr="00D91D4F" w:rsidRDefault="004B3D46" w:rsidP="007C264D">
            <w:pPr>
              <w:pStyle w:val="Bodyjustified"/>
              <w:keepNext/>
            </w:pPr>
            <w:r>
              <w:t>5</w:t>
            </w:r>
          </w:p>
        </w:tc>
      </w:tr>
    </w:tbl>
    <w:p w14:paraId="7D9A88A9" w14:textId="77777777" w:rsidR="00701AC0" w:rsidRPr="0069585D" w:rsidRDefault="00701AC0" w:rsidP="00F23016">
      <w:pPr>
        <w:pStyle w:val="NOTES"/>
        <w:pageBreakBefore/>
        <w:widowControl w:val="0"/>
      </w:pPr>
      <w:r w:rsidRPr="0069585D">
        <w:lastRenderedPageBreak/>
        <w:t>NOTES</w:t>
      </w:r>
      <w:r>
        <w:t>:</w:t>
      </w:r>
    </w:p>
    <w:p w14:paraId="2C79AA37" w14:textId="6E2CC814" w:rsidR="00701AC0" w:rsidRDefault="004F3DA0" w:rsidP="004F3DA0">
      <w:pPr>
        <w:pStyle w:val="numericallist"/>
        <w:keepLines/>
        <w:numPr>
          <w:ilvl w:val="6"/>
          <w:numId w:val="36"/>
        </w:numPr>
        <w:ind w:left="1872" w:hanging="454"/>
      </w:pPr>
      <w:r w:rsidRPr="004F3DA0">
        <w:t>For each component, the physical characteristics of the 3 ports shall be defined in the Component Design Drawing.</w:t>
      </w:r>
      <w:r>
        <w:t xml:space="preserve"> </w:t>
      </w:r>
      <w:r w:rsidR="00CF0004">
        <w:t>For Variant 01 (isolators) one port shall be a</w:t>
      </w:r>
      <w:r w:rsidR="004D6FC6">
        <w:t xml:space="preserve"> load and the </w:t>
      </w:r>
      <w:r>
        <w:t>two</w:t>
      </w:r>
      <w:r w:rsidR="00CF0004">
        <w:t xml:space="preserve"> remaining ports may </w:t>
      </w:r>
      <w:r w:rsidR="004D6FC6">
        <w:t xml:space="preserve">be any combination of Male and Female </w:t>
      </w:r>
      <w:r w:rsidR="004D6FC6" w:rsidRPr="004D6FC6">
        <w:t xml:space="preserve">SMA 2.9 </w:t>
      </w:r>
      <w:r w:rsidR="004D6FC6">
        <w:t>coaxial connector</w:t>
      </w:r>
      <w:r w:rsidR="00A7125F">
        <w:t>s</w:t>
      </w:r>
      <w:r w:rsidR="004D6FC6">
        <w:t xml:space="preserve"> per </w:t>
      </w:r>
      <w:r w:rsidR="004D6FC6" w:rsidRPr="004D6FC6">
        <w:t xml:space="preserve">ESCC </w:t>
      </w:r>
      <w:r w:rsidR="00BB4126">
        <w:t xml:space="preserve">Nos. </w:t>
      </w:r>
      <w:r w:rsidR="004D6FC6" w:rsidRPr="004D6FC6">
        <w:t xml:space="preserve">3402/021 </w:t>
      </w:r>
      <w:r w:rsidR="00A7125F">
        <w:t>and</w:t>
      </w:r>
      <w:r w:rsidR="004D6FC6" w:rsidRPr="004D6FC6">
        <w:t xml:space="preserve"> 3402/022</w:t>
      </w:r>
      <w:r w:rsidR="00686DBA">
        <w:t>.</w:t>
      </w:r>
      <w:r w:rsidR="004D6FC6">
        <w:t xml:space="preserve"> For Variant 02 (circulators) each port may be either a Male or Female </w:t>
      </w:r>
      <w:r w:rsidR="004D6FC6" w:rsidRPr="004D6FC6">
        <w:t xml:space="preserve">SMA 2.9 </w:t>
      </w:r>
      <w:r w:rsidR="004D6FC6">
        <w:t xml:space="preserve">coaxial connector per </w:t>
      </w:r>
      <w:r w:rsidR="004D6FC6" w:rsidRPr="004D6FC6">
        <w:t xml:space="preserve">ESCC </w:t>
      </w:r>
      <w:r w:rsidR="00BB4126">
        <w:t xml:space="preserve">No. </w:t>
      </w:r>
      <w:r w:rsidR="004D6FC6" w:rsidRPr="004D6FC6">
        <w:t xml:space="preserve">3402/021 or </w:t>
      </w:r>
      <w:r w:rsidR="00BB4126">
        <w:t xml:space="preserve">ESCC No. </w:t>
      </w:r>
      <w:r w:rsidR="004D6FC6" w:rsidRPr="004D6FC6">
        <w:t>3402/022</w:t>
      </w:r>
      <w:r w:rsidR="004D6FC6">
        <w:t>.</w:t>
      </w:r>
    </w:p>
    <w:p w14:paraId="59AC794E" w14:textId="2D288015" w:rsidR="00D139C7" w:rsidRDefault="00D139C7" w:rsidP="00701AC0">
      <w:pPr>
        <w:pStyle w:val="numericallist"/>
        <w:numPr>
          <w:ilvl w:val="6"/>
          <w:numId w:val="36"/>
        </w:numPr>
        <w:ind w:left="1872" w:hanging="454"/>
      </w:pPr>
      <w:r>
        <w:t xml:space="preserve">6 places. </w:t>
      </w:r>
      <w:proofErr w:type="gramStart"/>
      <w:r>
        <w:t>Hole</w:t>
      </w:r>
      <w:proofErr w:type="gramEnd"/>
      <w:r>
        <w:t xml:space="preserve"> depth </w:t>
      </w:r>
      <w:r w:rsidR="00FD3ED4">
        <w:rPr>
          <w:rFonts w:cs="Arial"/>
        </w:rPr>
        <w:t>≥</w:t>
      </w:r>
      <w:r>
        <w:t xml:space="preserve"> 3mm.</w:t>
      </w:r>
    </w:p>
    <w:p w14:paraId="1D7CC4C6" w14:textId="282577C4" w:rsidR="00D139C7" w:rsidRDefault="00D139C7" w:rsidP="00701AC0">
      <w:pPr>
        <w:pStyle w:val="numericallist"/>
        <w:numPr>
          <w:ilvl w:val="6"/>
          <w:numId w:val="36"/>
        </w:numPr>
        <w:ind w:left="1872" w:hanging="454"/>
      </w:pPr>
      <w:r>
        <w:t xml:space="preserve">2 places. </w:t>
      </w:r>
      <w:proofErr w:type="gramStart"/>
      <w:r>
        <w:t>Hole</w:t>
      </w:r>
      <w:proofErr w:type="gramEnd"/>
      <w:r>
        <w:t xml:space="preserve"> depth </w:t>
      </w:r>
      <w:r w:rsidR="00FD3ED4">
        <w:rPr>
          <w:rFonts w:cs="Arial"/>
        </w:rPr>
        <w:t>≥</w:t>
      </w:r>
      <w:r>
        <w:t xml:space="preserve"> 5mm.</w:t>
      </w:r>
    </w:p>
    <w:p w14:paraId="438CE266" w14:textId="47049B84" w:rsidR="00E54CBA" w:rsidRDefault="00E54CBA" w:rsidP="00E54CBA">
      <w:pPr>
        <w:pStyle w:val="numericallist"/>
        <w:numPr>
          <w:ilvl w:val="6"/>
          <w:numId w:val="36"/>
        </w:numPr>
        <w:ind w:left="1872" w:hanging="454"/>
      </w:pPr>
      <w:r>
        <w:t>Full dimensions of the Female SMA 2.9 interface are specified in ESCC No. 3402/022.</w:t>
      </w:r>
    </w:p>
    <w:p w14:paraId="1C87E046" w14:textId="16CEFCEF" w:rsidR="00E54CBA" w:rsidRPr="00D12184" w:rsidRDefault="00E54CBA" w:rsidP="004616C9">
      <w:pPr>
        <w:pStyle w:val="numericallist"/>
      </w:pPr>
      <w:r>
        <w:t>Full dimensions of the Male SMA 2.9 interface are specified in ESCC No.</w:t>
      </w:r>
      <w:r w:rsidR="00106C53">
        <w:t> </w:t>
      </w:r>
      <w:r>
        <w:t>3402/021.</w:t>
      </w:r>
    </w:p>
    <w:p w14:paraId="2EB1A089" w14:textId="6F686103" w:rsidR="00513830" w:rsidRDefault="00513830" w:rsidP="003979F2">
      <w:pPr>
        <w:pStyle w:val="Heading2"/>
      </w:pPr>
      <w:bookmarkStart w:id="12" w:name="_Toc435531374"/>
      <w:r>
        <w:t>functional diagram</w:t>
      </w:r>
      <w:bookmarkEnd w:id="12"/>
    </w:p>
    <w:p w14:paraId="70AAE567" w14:textId="6574A574" w:rsidR="007402BE" w:rsidRDefault="0088676B" w:rsidP="007402BE">
      <w:pPr>
        <w:pStyle w:val="Heading3"/>
      </w:pPr>
      <w:bookmarkStart w:id="13" w:name="_Toc435531375"/>
      <w:r>
        <w:t xml:space="preserve">Variant 01 </w:t>
      </w:r>
      <w:r w:rsidR="00A4111F">
        <w:t>–</w:t>
      </w:r>
      <w:r>
        <w:t xml:space="preserve"> </w:t>
      </w:r>
      <w:r w:rsidR="007402BE">
        <w:t>Isolators</w:t>
      </w:r>
      <w:bookmarkEnd w:id="13"/>
    </w:p>
    <w:p w14:paraId="7AE93FC1" w14:textId="40BB7F94" w:rsidR="00A4111F" w:rsidRPr="00A4111F" w:rsidRDefault="00A4111F" w:rsidP="00A4111F">
      <w:pPr>
        <w:pStyle w:val="Bodyjustified"/>
        <w:spacing w:before="120" w:after="120"/>
        <w:ind w:left="4536"/>
        <w:jc w:val="left"/>
      </w:pPr>
      <w:r>
        <w:rPr>
          <w:noProof/>
          <w:lang w:eastAsia="en-GB"/>
        </w:rPr>
        <w:drawing>
          <wp:inline distT="0" distB="0" distL="0" distR="0" wp14:anchorId="741A1DDD" wp14:editId="502FDF8D">
            <wp:extent cx="1152000" cy="108777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ol cw.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152000" cy="1087777"/>
                    </a:xfrm>
                    <a:prstGeom prst="rect">
                      <a:avLst/>
                    </a:prstGeom>
                  </pic:spPr>
                </pic:pic>
              </a:graphicData>
            </a:graphic>
          </wp:inline>
        </w:drawing>
      </w:r>
    </w:p>
    <w:p w14:paraId="28B49993" w14:textId="5F82D2BA" w:rsidR="007402BE" w:rsidRDefault="00A4111F" w:rsidP="007402BE">
      <w:r>
        <w:t>The 3 p</w:t>
      </w:r>
      <w:r w:rsidR="00996F62">
        <w:t xml:space="preserve">orts </w:t>
      </w:r>
      <w:r>
        <w:t>m</w:t>
      </w:r>
      <w:r w:rsidR="00007C8B">
        <w:t>ay</w:t>
      </w:r>
      <w:r w:rsidR="007402BE">
        <w:t xml:space="preserve"> be configured as </w:t>
      </w:r>
      <w:proofErr w:type="gramStart"/>
      <w:r w:rsidR="00007C8B">
        <w:t xml:space="preserve">either </w:t>
      </w:r>
      <w:r w:rsidR="00996F62">
        <w:t>the</w:t>
      </w:r>
      <w:proofErr w:type="gramEnd"/>
      <w:r w:rsidR="00996F62">
        <w:t xml:space="preserve"> </w:t>
      </w:r>
      <w:r w:rsidR="007402BE">
        <w:t>Input, Output or Load. The signal direction is given by the port identification number</w:t>
      </w:r>
      <w:r w:rsidR="0088676B">
        <w:t>s</w:t>
      </w:r>
      <w:r w:rsidR="007402BE">
        <w:t xml:space="preserve">. </w:t>
      </w:r>
      <w:r w:rsidR="00D95ACE">
        <w:t>The p</w:t>
      </w:r>
      <w:r w:rsidR="007402BE">
        <w:t>ort identification number marking shall be as specified in the Component Design Drawing.</w:t>
      </w:r>
    </w:p>
    <w:p w14:paraId="5F3257BD" w14:textId="6E38075C" w:rsidR="007402BE" w:rsidRDefault="0088676B" w:rsidP="007402BE">
      <w:pPr>
        <w:pStyle w:val="Heading3"/>
      </w:pPr>
      <w:bookmarkStart w:id="14" w:name="_Toc435531376"/>
      <w:r>
        <w:t xml:space="preserve">Variant 02 </w:t>
      </w:r>
      <w:r w:rsidR="00A4111F">
        <w:t>–</w:t>
      </w:r>
      <w:r>
        <w:t xml:space="preserve"> </w:t>
      </w:r>
      <w:r w:rsidR="007402BE">
        <w:t>Circulators</w:t>
      </w:r>
      <w:bookmarkEnd w:id="14"/>
    </w:p>
    <w:p w14:paraId="38DB2188" w14:textId="77C07D93" w:rsidR="00A4111F" w:rsidRPr="00A4111F" w:rsidRDefault="00A4111F" w:rsidP="00A4111F">
      <w:pPr>
        <w:pStyle w:val="Bodyjustified"/>
        <w:spacing w:before="120" w:after="120"/>
        <w:ind w:left="4536"/>
        <w:jc w:val="left"/>
      </w:pPr>
      <w:r>
        <w:rPr>
          <w:noProof/>
          <w:lang w:eastAsia="en-GB"/>
        </w:rPr>
        <w:drawing>
          <wp:inline distT="0" distB="0" distL="0" distR="0" wp14:anchorId="2E9E5EFF" wp14:editId="7D449315">
            <wp:extent cx="1152000" cy="108777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rc cw.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52000" cy="1087776"/>
                    </a:xfrm>
                    <a:prstGeom prst="rect">
                      <a:avLst/>
                    </a:prstGeom>
                  </pic:spPr>
                </pic:pic>
              </a:graphicData>
            </a:graphic>
          </wp:inline>
        </w:drawing>
      </w:r>
    </w:p>
    <w:p w14:paraId="2DBF2C3C" w14:textId="45AD8605" w:rsidR="007402BE" w:rsidRDefault="00996F62" w:rsidP="007402BE">
      <w:r>
        <w:t>Port number 1 may be assigned to any of t</w:t>
      </w:r>
      <w:r w:rsidR="0088676B">
        <w:t xml:space="preserve">he </w:t>
      </w:r>
      <w:r w:rsidR="00CA7C4D">
        <w:t xml:space="preserve">3 </w:t>
      </w:r>
      <w:r>
        <w:t xml:space="preserve">ports and shall be </w:t>
      </w:r>
      <w:r w:rsidRPr="00996F62">
        <w:t>as specified in the Component Design Drawing</w:t>
      </w:r>
      <w:r>
        <w:t>.</w:t>
      </w:r>
      <w:r w:rsidR="0088676B">
        <w:t xml:space="preserve"> </w:t>
      </w:r>
      <w:r w:rsidR="00D95ACE" w:rsidRPr="00D95ACE">
        <w:t xml:space="preserve">The signal direction </w:t>
      </w:r>
      <w:r w:rsidR="00536493">
        <w:t>(e.</w:t>
      </w:r>
      <w:r w:rsidR="00CA7C4D">
        <w:t>g.</w:t>
      </w:r>
      <w:r w:rsidR="00536493">
        <w:t xml:space="preserve"> 1</w:t>
      </w:r>
      <w:r w:rsidR="00536493" w:rsidRPr="00536493">
        <w:t>→2</w:t>
      </w:r>
      <w:r w:rsidR="00536493">
        <w:t>,</w:t>
      </w:r>
      <w:r w:rsidR="00536493" w:rsidRPr="00536493">
        <w:t xml:space="preserve"> </w:t>
      </w:r>
      <w:r w:rsidR="00536493">
        <w:t>2</w:t>
      </w:r>
      <w:r w:rsidR="00536493" w:rsidRPr="00536493">
        <w:t>→3</w:t>
      </w:r>
      <w:r w:rsidR="00536493">
        <w:t>, 3</w:t>
      </w:r>
      <w:r w:rsidR="00536493" w:rsidRPr="00536493">
        <w:t>→</w:t>
      </w:r>
      <w:r w:rsidR="00536493">
        <w:t>1</w:t>
      </w:r>
      <w:r w:rsidR="00536493" w:rsidRPr="00536493">
        <w:t>)</w:t>
      </w:r>
      <w:r w:rsidR="00536493">
        <w:t xml:space="preserve"> </w:t>
      </w:r>
      <w:r w:rsidR="00D95ACE" w:rsidRPr="00D95ACE">
        <w:t>is given by the port identification number</w:t>
      </w:r>
      <w:r w:rsidR="0088676B">
        <w:t>s</w:t>
      </w:r>
      <w:r w:rsidR="00D95ACE" w:rsidRPr="00D95ACE">
        <w:t>.</w:t>
      </w:r>
    </w:p>
    <w:p w14:paraId="69FC2DF6" w14:textId="77777777" w:rsidR="009A3BB9" w:rsidRDefault="009A3BB9" w:rsidP="003979F2">
      <w:pPr>
        <w:pStyle w:val="Heading2"/>
      </w:pPr>
      <w:bookmarkStart w:id="15" w:name="_Toc435531377"/>
      <w:r>
        <w:t>MATERIALS AND FINISHES</w:t>
      </w:r>
      <w:bookmarkEnd w:id="15"/>
    </w:p>
    <w:p w14:paraId="5566C8D6" w14:textId="226CB105" w:rsidR="009A3BB9" w:rsidRDefault="005C2A49" w:rsidP="00346B73">
      <w:pPr>
        <w:pStyle w:val="alphabeticallist"/>
      </w:pPr>
      <w:r>
        <w:t>Main Body</w:t>
      </w:r>
      <w:r w:rsidR="009A3BB9">
        <w:t xml:space="preserve">: </w:t>
      </w:r>
      <w:r w:rsidRPr="005C2A49">
        <w:t xml:space="preserve">Aluminium, </w:t>
      </w:r>
      <w:r w:rsidR="007B7300">
        <w:t xml:space="preserve">silver </w:t>
      </w:r>
      <w:r w:rsidRPr="005C2A49">
        <w:t>plated</w:t>
      </w:r>
      <w:r w:rsidR="007B7300">
        <w:t>,</w:t>
      </w:r>
      <w:r w:rsidRPr="005C2A49">
        <w:t xml:space="preserve"> </w:t>
      </w:r>
      <w:r w:rsidR="00D700DD" w:rsidRPr="00D700DD">
        <w:t xml:space="preserve">plating </w:t>
      </w:r>
      <w:r w:rsidR="00571E68">
        <w:t xml:space="preserve">thickness </w:t>
      </w:r>
      <w:r w:rsidRPr="005C2A49">
        <w:t>13µm</w:t>
      </w:r>
      <w:r w:rsidR="00571E68">
        <w:t xml:space="preserve"> </w:t>
      </w:r>
      <w:r w:rsidR="00D700DD" w:rsidRPr="00D700DD">
        <w:t>minimum</w:t>
      </w:r>
      <w:r w:rsidRPr="005C2A49">
        <w:t>.</w:t>
      </w:r>
    </w:p>
    <w:p w14:paraId="6333AAF5" w14:textId="68A7D058" w:rsidR="009A3BB9" w:rsidRDefault="005C2A49" w:rsidP="00346B73">
      <w:pPr>
        <w:pStyle w:val="alphabeticallist"/>
      </w:pPr>
      <w:r>
        <w:t>Yoke</w:t>
      </w:r>
      <w:r w:rsidR="009A3BB9">
        <w:t xml:space="preserve">: </w:t>
      </w:r>
      <w:r w:rsidRPr="005C2A49">
        <w:t xml:space="preserve">Steel, </w:t>
      </w:r>
      <w:r w:rsidR="00571E68">
        <w:t xml:space="preserve">nickel </w:t>
      </w:r>
      <w:r w:rsidRPr="005C2A49">
        <w:t>plated</w:t>
      </w:r>
      <w:r w:rsidR="00571E68">
        <w:t>,</w:t>
      </w:r>
      <w:r w:rsidRPr="005C2A49">
        <w:t xml:space="preserve"> </w:t>
      </w:r>
      <w:r w:rsidR="00D700DD" w:rsidRPr="00D700DD">
        <w:t xml:space="preserve">plating </w:t>
      </w:r>
      <w:r w:rsidR="00571E68">
        <w:t xml:space="preserve">thickness </w:t>
      </w:r>
      <w:r w:rsidRPr="005C2A49">
        <w:t xml:space="preserve">5µm </w:t>
      </w:r>
      <w:r w:rsidR="00D700DD" w:rsidRPr="00D700DD">
        <w:t>minimum</w:t>
      </w:r>
      <w:r w:rsidRPr="005C2A49">
        <w:t>.</w:t>
      </w:r>
    </w:p>
    <w:p w14:paraId="0765A007" w14:textId="05F2486B" w:rsidR="00933E17" w:rsidRDefault="005C2A49" w:rsidP="00346B73">
      <w:pPr>
        <w:pStyle w:val="alphabeticallist"/>
      </w:pPr>
      <w:r>
        <w:t>Coaxial Connectors:</w:t>
      </w:r>
      <w:r w:rsidR="00933E17">
        <w:t xml:space="preserve"> </w:t>
      </w:r>
      <w:r w:rsidRPr="005C2A49">
        <w:t xml:space="preserve">In accordance with ESCC No. 3402/021 or </w:t>
      </w:r>
      <w:r w:rsidR="00BB4126">
        <w:t xml:space="preserve">ESCC No. </w:t>
      </w:r>
      <w:r w:rsidRPr="005C2A49">
        <w:t>3402/022, as applicable.</w:t>
      </w:r>
    </w:p>
    <w:p w14:paraId="38447BC0" w14:textId="2BBA5F9D" w:rsidR="009A3BB9" w:rsidRDefault="005C2A49" w:rsidP="00346B73">
      <w:pPr>
        <w:pStyle w:val="alphabeticallist"/>
      </w:pPr>
      <w:r>
        <w:t>Load (a</w:t>
      </w:r>
      <w:r w:rsidRPr="005C2A49">
        <w:t xml:space="preserve">pplicable to </w:t>
      </w:r>
      <w:r w:rsidR="00814E9E">
        <w:t>V</w:t>
      </w:r>
      <w:r w:rsidR="001450B1">
        <w:t>ar</w:t>
      </w:r>
      <w:r w:rsidR="00814E9E">
        <w:t>iant 01</w:t>
      </w:r>
      <w:r w:rsidR="001450B1">
        <w:t xml:space="preserve"> </w:t>
      </w:r>
      <w:r w:rsidR="00571E68">
        <w:t xml:space="preserve">(isolators) </w:t>
      </w:r>
      <w:r w:rsidR="001450B1">
        <w:t>only</w:t>
      </w:r>
      <w:r>
        <w:t>)</w:t>
      </w:r>
      <w:r w:rsidRPr="005C2A49">
        <w:t>: The load shall be made of a suitable absorptive material.</w:t>
      </w:r>
    </w:p>
    <w:p w14:paraId="26F73979" w14:textId="77777777" w:rsidR="009A3BB9" w:rsidRDefault="009A3BB9" w:rsidP="009A3BB9">
      <w:pPr>
        <w:pStyle w:val="Heading1"/>
      </w:pPr>
      <w:bookmarkStart w:id="16" w:name="_Toc435531378"/>
      <w:r>
        <w:lastRenderedPageBreak/>
        <w:t>REQUIREMENTS</w:t>
      </w:r>
      <w:bookmarkEnd w:id="16"/>
    </w:p>
    <w:p w14:paraId="75648CC1" w14:textId="77777777" w:rsidR="009A3BB9" w:rsidRDefault="009A3BB9" w:rsidP="003979F2">
      <w:pPr>
        <w:pStyle w:val="Heading2"/>
      </w:pPr>
      <w:r>
        <w:tab/>
      </w:r>
      <w:bookmarkStart w:id="17" w:name="_Toc435531379"/>
      <w:r>
        <w:t>GENERAL</w:t>
      </w:r>
      <w:bookmarkEnd w:id="17"/>
    </w:p>
    <w:p w14:paraId="2D78B1FD" w14:textId="77777777" w:rsidR="009A3BB9" w:rsidRDefault="009A3BB9" w:rsidP="009A3BB9">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A5103B7" w14:textId="77777777" w:rsidR="009A3BB9" w:rsidRDefault="009A3BB9" w:rsidP="009A3BB9">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1083DEC" w14:textId="77777777" w:rsidR="009A3BB9" w:rsidRDefault="009A3BB9" w:rsidP="009A3BB9">
      <w:pPr>
        <w:pStyle w:val="Heading3"/>
      </w:pPr>
      <w:bookmarkStart w:id="18" w:name="_Toc435531380"/>
      <w:r>
        <w:t>Deviations from the Generic Specification</w:t>
      </w:r>
      <w:bookmarkEnd w:id="18"/>
    </w:p>
    <w:p w14:paraId="76232092" w14:textId="3CA57A46" w:rsidR="0096393C" w:rsidRPr="0096393C" w:rsidRDefault="0096393C" w:rsidP="0096393C">
      <w:proofErr w:type="gramStart"/>
      <w:r>
        <w:t>None.</w:t>
      </w:r>
      <w:proofErr w:type="gramEnd"/>
    </w:p>
    <w:p w14:paraId="5FB3FD1B" w14:textId="77777777" w:rsidR="009A3BB9" w:rsidRDefault="009A3BB9" w:rsidP="003979F2">
      <w:pPr>
        <w:pStyle w:val="Heading2"/>
      </w:pPr>
      <w:bookmarkStart w:id="19" w:name="_Toc435531381"/>
      <w:r>
        <w:t>MARKING</w:t>
      </w:r>
      <w:bookmarkEnd w:id="19"/>
    </w:p>
    <w:p w14:paraId="1701EFFE" w14:textId="77777777" w:rsidR="009A3BB9" w:rsidRDefault="009A3BB9" w:rsidP="009A3BB9">
      <w:r>
        <w:t>The marking shall be in accordance with the requirements of ESCC Basic Specification No. 21700 and as follows.</w:t>
      </w:r>
    </w:p>
    <w:p w14:paraId="4060AE6D" w14:textId="77777777" w:rsidR="009A3BB9" w:rsidRDefault="009A3BB9" w:rsidP="00062AAF">
      <w:pPr>
        <w:spacing w:after="120"/>
      </w:pPr>
      <w:r>
        <w:t>The information to be marked on the component shall be:</w:t>
      </w:r>
    </w:p>
    <w:p w14:paraId="46427C2E" w14:textId="77777777" w:rsidR="00942B7B" w:rsidRPr="00942B7B" w:rsidRDefault="00942B7B" w:rsidP="00942B7B">
      <w:pPr>
        <w:pStyle w:val="alphabeticallist"/>
      </w:pPr>
      <w:r w:rsidRPr="00942B7B">
        <w:t>Port identification numbers.</w:t>
      </w:r>
    </w:p>
    <w:p w14:paraId="58106C8E" w14:textId="77777777" w:rsidR="009A3BB9" w:rsidRDefault="009A3BB9" w:rsidP="009A3BB9">
      <w:pPr>
        <w:pStyle w:val="alphabeticallist"/>
      </w:pPr>
      <w:r>
        <w:t xml:space="preserve">The ESCC qualified components symbol (for ESCC qualified components only). </w:t>
      </w:r>
    </w:p>
    <w:p w14:paraId="09215F14" w14:textId="77777777" w:rsidR="009A3BB9" w:rsidRDefault="009A3BB9" w:rsidP="009A3BB9">
      <w:pPr>
        <w:pStyle w:val="alphabeticallist"/>
      </w:pPr>
      <w:r>
        <w:t>The ESCC Component Number.</w:t>
      </w:r>
    </w:p>
    <w:p w14:paraId="60492D6C" w14:textId="77777777" w:rsidR="009A3BB9" w:rsidRDefault="009A3BB9" w:rsidP="009A3BB9">
      <w:pPr>
        <w:pStyle w:val="alphabeticallist"/>
      </w:pPr>
      <w:r>
        <w:t>Traceability information.</w:t>
      </w:r>
    </w:p>
    <w:p w14:paraId="44C52CCE" w14:textId="77777777" w:rsidR="00381C4C" w:rsidRDefault="00FF3CFF" w:rsidP="003979F2">
      <w:pPr>
        <w:pStyle w:val="Heading2"/>
      </w:pPr>
      <w:bookmarkStart w:id="20" w:name="_Toc435531382"/>
      <w:r>
        <w:t>ELECTRICAL MEASUREMENTS AT ROOM, HIGH AND LOW TEMPERATURES</w:t>
      </w:r>
      <w:bookmarkEnd w:id="20"/>
      <w:r>
        <w:t xml:space="preserve"> </w:t>
      </w:r>
    </w:p>
    <w:p w14:paraId="75D286EE" w14:textId="5B54C216" w:rsidR="00FF3CFF" w:rsidRDefault="00FF3CFF" w:rsidP="00381C4C">
      <w:r>
        <w:t>The measurements shall be performed at room, high and low temperatures.</w:t>
      </w:r>
    </w:p>
    <w:p w14:paraId="1F7715DA" w14:textId="5DA6AB5E" w:rsidR="00FF3CFF" w:rsidRDefault="00FF3CFF" w:rsidP="00E904FB">
      <w:pPr>
        <w:pStyle w:val="Heading3"/>
      </w:pPr>
      <w:bookmarkStart w:id="21" w:name="_Toc435531383"/>
      <w:r>
        <w:t>Room Temperature Electrical Measurements</w:t>
      </w:r>
      <w:bookmarkEnd w:id="21"/>
    </w:p>
    <w:p w14:paraId="368E1ADF" w14:textId="47EAFBFE" w:rsidR="008D4149" w:rsidRDefault="00FF3CFF" w:rsidP="00E904FB">
      <w:pPr>
        <w:keepNext/>
      </w:pPr>
      <w:r>
        <w:t>The measurements shall be performed at T</w:t>
      </w:r>
      <w:r w:rsidRPr="00381C4C">
        <w:rPr>
          <w:vertAlign w:val="subscript"/>
        </w:rPr>
        <w:t>amb</w:t>
      </w:r>
      <w:r w:rsidR="00E009F4">
        <w:rPr>
          <w:vertAlign w:val="subscript"/>
        </w:rPr>
        <w:t xml:space="preserve"> </w:t>
      </w:r>
      <w:r>
        <w:t>=</w:t>
      </w:r>
      <w:r w:rsidR="00E009F4">
        <w:t xml:space="preserve"> </w:t>
      </w:r>
      <w:r>
        <w:t xml:space="preserve">+22 </w:t>
      </w:r>
      <w:r>
        <w:rPr>
          <w:rFonts w:cs="Arial"/>
        </w:rPr>
        <w:t>±</w:t>
      </w:r>
      <w:r>
        <w:t>3</w:t>
      </w:r>
      <w:r>
        <w:rPr>
          <w:rFonts w:cs="Arial"/>
        </w:rPr>
        <w:t>º</w:t>
      </w:r>
      <w:r>
        <w:t>C.</w:t>
      </w:r>
    </w:p>
    <w:tbl>
      <w:tblPr>
        <w:tblStyle w:val="ESCC1"/>
        <w:tblW w:w="8173" w:type="dxa"/>
        <w:tblLayout w:type="fixed"/>
        <w:tblCellMar>
          <w:top w:w="28" w:type="dxa"/>
          <w:left w:w="57" w:type="dxa"/>
          <w:bottom w:w="28" w:type="dxa"/>
          <w:right w:w="57" w:type="dxa"/>
        </w:tblCellMar>
        <w:tblLook w:val="01E0" w:firstRow="1" w:lastRow="1" w:firstColumn="1" w:lastColumn="1" w:noHBand="0" w:noVBand="0"/>
      </w:tblPr>
      <w:tblGrid>
        <w:gridCol w:w="2336"/>
        <w:gridCol w:w="1018"/>
        <w:gridCol w:w="1984"/>
        <w:gridCol w:w="936"/>
        <w:gridCol w:w="970"/>
        <w:gridCol w:w="929"/>
      </w:tblGrid>
      <w:tr w:rsidR="008D4149" w:rsidRPr="005F27C3" w14:paraId="56385F93" w14:textId="77777777" w:rsidTr="003979F2">
        <w:trPr>
          <w:trHeight w:val="318"/>
        </w:trPr>
        <w:tc>
          <w:tcPr>
            <w:tcW w:w="2336" w:type="dxa"/>
            <w:vMerge w:val="restart"/>
            <w:vAlign w:val="top"/>
          </w:tcPr>
          <w:p w14:paraId="7C406D3A" w14:textId="77777777" w:rsidR="008D4149" w:rsidRPr="00DD6F60" w:rsidRDefault="008D4149" w:rsidP="005F27C3">
            <w:pPr>
              <w:pStyle w:val="Bodyjustified"/>
              <w:rPr>
                <w:rFonts w:cs="Arial"/>
              </w:rPr>
            </w:pPr>
            <w:r w:rsidRPr="00DD6F60">
              <w:rPr>
                <w:rFonts w:cs="Arial"/>
              </w:rPr>
              <w:t>Characteristics</w:t>
            </w:r>
          </w:p>
        </w:tc>
        <w:tc>
          <w:tcPr>
            <w:tcW w:w="1018" w:type="dxa"/>
            <w:vMerge w:val="restart"/>
            <w:vAlign w:val="top"/>
          </w:tcPr>
          <w:p w14:paraId="4EAB5390" w14:textId="77777777" w:rsidR="008D4149" w:rsidRPr="00DD6F60" w:rsidRDefault="008D4149" w:rsidP="005F27C3">
            <w:pPr>
              <w:pStyle w:val="Bodyjustified"/>
              <w:rPr>
                <w:rFonts w:cs="Arial"/>
              </w:rPr>
            </w:pPr>
            <w:r w:rsidRPr="00DD6F60">
              <w:rPr>
                <w:rFonts w:cs="Arial"/>
              </w:rPr>
              <w:t>Symbols</w:t>
            </w:r>
          </w:p>
        </w:tc>
        <w:tc>
          <w:tcPr>
            <w:tcW w:w="1984" w:type="dxa"/>
            <w:vMerge w:val="restart"/>
            <w:vAlign w:val="top"/>
          </w:tcPr>
          <w:p w14:paraId="585F857E" w14:textId="59605919" w:rsidR="008D4149" w:rsidRPr="00DD6F60" w:rsidRDefault="008D4149" w:rsidP="005F27C3">
            <w:pPr>
              <w:pStyle w:val="Bodyjustified"/>
              <w:rPr>
                <w:rFonts w:cs="Arial"/>
              </w:rPr>
            </w:pPr>
            <w:r w:rsidRPr="00DD6F60">
              <w:rPr>
                <w:rFonts w:cs="Arial"/>
              </w:rPr>
              <w:t>Test Method and</w:t>
            </w:r>
            <w:r w:rsidR="00D21835" w:rsidRPr="00DD6F60">
              <w:rPr>
                <w:rFonts w:cs="Arial"/>
              </w:rPr>
              <w:t xml:space="preserve"> </w:t>
            </w:r>
            <w:r w:rsidRPr="00DD6F60">
              <w:rPr>
                <w:rFonts w:cs="Arial"/>
              </w:rPr>
              <w:t>Conditions</w:t>
            </w:r>
          </w:p>
          <w:p w14:paraId="427FB626" w14:textId="63912496" w:rsidR="00CF33D8" w:rsidRPr="00DD6F60" w:rsidRDefault="00CF33D8" w:rsidP="005F27C3">
            <w:pPr>
              <w:pStyle w:val="Bodyjustified"/>
              <w:rPr>
                <w:rFonts w:cs="Arial"/>
              </w:rPr>
            </w:pPr>
            <w:r w:rsidRPr="00DD6F60">
              <w:rPr>
                <w:rFonts w:cs="Arial"/>
              </w:rPr>
              <w:t>(Note 1)</w:t>
            </w:r>
          </w:p>
        </w:tc>
        <w:tc>
          <w:tcPr>
            <w:tcW w:w="1906" w:type="dxa"/>
            <w:gridSpan w:val="2"/>
            <w:vAlign w:val="top"/>
          </w:tcPr>
          <w:p w14:paraId="387BA200" w14:textId="77777777" w:rsidR="008D4149" w:rsidRPr="00DD6F60" w:rsidRDefault="008D4149" w:rsidP="005F27C3">
            <w:pPr>
              <w:pStyle w:val="Bodyjustified"/>
              <w:rPr>
                <w:rFonts w:cs="Arial"/>
              </w:rPr>
            </w:pPr>
            <w:r w:rsidRPr="00DD6F60">
              <w:rPr>
                <w:rFonts w:cs="Arial"/>
              </w:rPr>
              <w:t>Limits</w:t>
            </w:r>
          </w:p>
        </w:tc>
        <w:tc>
          <w:tcPr>
            <w:tcW w:w="929" w:type="dxa"/>
            <w:vMerge w:val="restart"/>
            <w:vAlign w:val="top"/>
          </w:tcPr>
          <w:p w14:paraId="7A02BDCD" w14:textId="77777777" w:rsidR="008D4149" w:rsidRPr="005F27C3" w:rsidRDefault="008D4149" w:rsidP="005F27C3">
            <w:pPr>
              <w:pStyle w:val="Bodyjustified"/>
            </w:pPr>
            <w:r w:rsidRPr="005F27C3">
              <w:t>Units</w:t>
            </w:r>
          </w:p>
        </w:tc>
      </w:tr>
      <w:tr w:rsidR="008D4149" w:rsidRPr="005F27C3" w14:paraId="239269E9" w14:textId="77777777" w:rsidTr="003979F2">
        <w:trPr>
          <w:trHeight w:val="318"/>
        </w:trPr>
        <w:tc>
          <w:tcPr>
            <w:tcW w:w="2336" w:type="dxa"/>
            <w:vMerge/>
            <w:vAlign w:val="top"/>
          </w:tcPr>
          <w:p w14:paraId="4BB77F37" w14:textId="024B9BC5" w:rsidR="008D4149" w:rsidRPr="00DD6F60" w:rsidRDefault="008D4149" w:rsidP="005F27C3">
            <w:pPr>
              <w:pStyle w:val="Bodyjustified"/>
              <w:rPr>
                <w:rFonts w:cs="Arial"/>
              </w:rPr>
            </w:pPr>
          </w:p>
        </w:tc>
        <w:tc>
          <w:tcPr>
            <w:tcW w:w="1018" w:type="dxa"/>
            <w:vMerge/>
            <w:vAlign w:val="top"/>
          </w:tcPr>
          <w:p w14:paraId="599841A3" w14:textId="77777777" w:rsidR="008D4149" w:rsidRPr="00DD6F60" w:rsidRDefault="008D4149" w:rsidP="005F27C3">
            <w:pPr>
              <w:pStyle w:val="Bodyjustified"/>
              <w:rPr>
                <w:rFonts w:cs="Arial"/>
              </w:rPr>
            </w:pPr>
          </w:p>
        </w:tc>
        <w:tc>
          <w:tcPr>
            <w:tcW w:w="1984" w:type="dxa"/>
            <w:vMerge/>
            <w:vAlign w:val="top"/>
          </w:tcPr>
          <w:p w14:paraId="411AF031" w14:textId="77777777" w:rsidR="008D4149" w:rsidRPr="00DD6F60" w:rsidRDefault="008D4149" w:rsidP="005F27C3">
            <w:pPr>
              <w:pStyle w:val="Bodyjustified"/>
              <w:rPr>
                <w:rFonts w:cs="Arial"/>
              </w:rPr>
            </w:pPr>
          </w:p>
        </w:tc>
        <w:tc>
          <w:tcPr>
            <w:tcW w:w="936" w:type="dxa"/>
            <w:vAlign w:val="top"/>
          </w:tcPr>
          <w:p w14:paraId="417D69CF" w14:textId="77777777" w:rsidR="008D4149" w:rsidRPr="00DD6F60" w:rsidRDefault="008D4149" w:rsidP="005F27C3">
            <w:pPr>
              <w:pStyle w:val="Bodyjustified"/>
              <w:rPr>
                <w:rFonts w:cs="Arial"/>
              </w:rPr>
            </w:pPr>
            <w:r w:rsidRPr="00DD6F60">
              <w:rPr>
                <w:rFonts w:cs="Arial"/>
              </w:rPr>
              <w:t>Min</w:t>
            </w:r>
          </w:p>
        </w:tc>
        <w:tc>
          <w:tcPr>
            <w:tcW w:w="970" w:type="dxa"/>
            <w:vAlign w:val="top"/>
          </w:tcPr>
          <w:p w14:paraId="0350F428" w14:textId="77777777" w:rsidR="008D4149" w:rsidRPr="00DD6F60" w:rsidRDefault="008D4149" w:rsidP="005F27C3">
            <w:pPr>
              <w:pStyle w:val="Bodyjustified"/>
              <w:rPr>
                <w:rFonts w:cs="Arial"/>
              </w:rPr>
            </w:pPr>
            <w:r w:rsidRPr="00DD6F60">
              <w:rPr>
                <w:rFonts w:cs="Arial"/>
              </w:rPr>
              <w:t>Max</w:t>
            </w:r>
          </w:p>
        </w:tc>
        <w:tc>
          <w:tcPr>
            <w:tcW w:w="929" w:type="dxa"/>
            <w:vMerge/>
            <w:vAlign w:val="top"/>
          </w:tcPr>
          <w:p w14:paraId="53B360B9" w14:textId="77777777" w:rsidR="008D4149" w:rsidRPr="005F27C3" w:rsidRDefault="008D4149" w:rsidP="005F27C3">
            <w:pPr>
              <w:pStyle w:val="Bodyjustified"/>
            </w:pPr>
          </w:p>
        </w:tc>
      </w:tr>
      <w:tr w:rsidR="005F27C3" w:rsidRPr="005F27C3" w14:paraId="2247616B" w14:textId="77777777" w:rsidTr="003979F2">
        <w:trPr>
          <w:trHeight w:val="510"/>
        </w:trPr>
        <w:tc>
          <w:tcPr>
            <w:tcW w:w="2336" w:type="dxa"/>
            <w:vAlign w:val="top"/>
          </w:tcPr>
          <w:p w14:paraId="42F5CBD0" w14:textId="7965443B" w:rsidR="005F27C3" w:rsidRPr="005F27C3" w:rsidRDefault="005F27C3" w:rsidP="0029644C">
            <w:pPr>
              <w:pStyle w:val="Bodyjustified"/>
              <w:jc w:val="left"/>
            </w:pPr>
            <w:r w:rsidRPr="005F27C3">
              <w:t>Voltage Standing Wave Ratio</w:t>
            </w:r>
          </w:p>
        </w:tc>
        <w:tc>
          <w:tcPr>
            <w:tcW w:w="1018" w:type="dxa"/>
            <w:vAlign w:val="top"/>
          </w:tcPr>
          <w:p w14:paraId="6A98BEEE" w14:textId="77777777" w:rsidR="005F27C3" w:rsidRPr="005F27C3" w:rsidRDefault="005F27C3" w:rsidP="005F27C3">
            <w:pPr>
              <w:pStyle w:val="Bodyjustified"/>
            </w:pPr>
            <w:r w:rsidRPr="005F27C3">
              <w:t>VSWR</w:t>
            </w:r>
          </w:p>
        </w:tc>
        <w:tc>
          <w:tcPr>
            <w:tcW w:w="1984" w:type="dxa"/>
            <w:vAlign w:val="top"/>
          </w:tcPr>
          <w:p w14:paraId="00E19E89" w14:textId="3AD0DB35" w:rsidR="005F27C3" w:rsidRPr="005F27C3" w:rsidRDefault="00D21835" w:rsidP="00CF33D8">
            <w:pPr>
              <w:pStyle w:val="Bodyjustified"/>
              <w:keepNext/>
            </w:pPr>
            <w:r w:rsidRPr="00D21835">
              <w:t xml:space="preserve">ESCC </w:t>
            </w:r>
            <w:r w:rsidR="00BB4126">
              <w:t xml:space="preserve">No. </w:t>
            </w:r>
            <w:r w:rsidRPr="00D21835">
              <w:t>3202</w:t>
            </w:r>
          </w:p>
        </w:tc>
        <w:tc>
          <w:tcPr>
            <w:tcW w:w="936" w:type="dxa"/>
            <w:vAlign w:val="top"/>
          </w:tcPr>
          <w:p w14:paraId="08BBAAD1" w14:textId="55E9CFDF" w:rsidR="005F27C3" w:rsidRPr="005F27C3" w:rsidRDefault="0029644C" w:rsidP="005F27C3">
            <w:pPr>
              <w:pStyle w:val="Bodyjustified"/>
            </w:pPr>
            <w:r>
              <w:t>-</w:t>
            </w:r>
          </w:p>
        </w:tc>
        <w:tc>
          <w:tcPr>
            <w:tcW w:w="970" w:type="dxa"/>
            <w:vAlign w:val="top"/>
          </w:tcPr>
          <w:p w14:paraId="3E962467" w14:textId="4EC88F08" w:rsidR="005F27C3" w:rsidRPr="005F27C3" w:rsidRDefault="0029644C" w:rsidP="00DE1C1B">
            <w:pPr>
              <w:pStyle w:val="Bodyjustified"/>
            </w:pPr>
            <w:r>
              <w:t>1.15</w:t>
            </w:r>
          </w:p>
        </w:tc>
        <w:tc>
          <w:tcPr>
            <w:tcW w:w="929" w:type="dxa"/>
            <w:vAlign w:val="top"/>
          </w:tcPr>
          <w:p w14:paraId="00B7B27F" w14:textId="00333847" w:rsidR="005F27C3" w:rsidRPr="005F27C3" w:rsidRDefault="0029644C" w:rsidP="005F27C3">
            <w:pPr>
              <w:pStyle w:val="Bodyjustified"/>
            </w:pPr>
            <w:r>
              <w:t>-</w:t>
            </w:r>
          </w:p>
        </w:tc>
      </w:tr>
      <w:tr w:rsidR="005F27C3" w:rsidRPr="005F27C3" w14:paraId="0C4103CA" w14:textId="77777777" w:rsidTr="003979F2">
        <w:trPr>
          <w:trHeight w:val="317"/>
        </w:trPr>
        <w:tc>
          <w:tcPr>
            <w:tcW w:w="2336" w:type="dxa"/>
          </w:tcPr>
          <w:p w14:paraId="31FFB2C3" w14:textId="0E0BA652" w:rsidR="005F27C3" w:rsidRPr="005F27C3" w:rsidRDefault="005F27C3" w:rsidP="003979F2">
            <w:pPr>
              <w:pStyle w:val="Bodyjustified"/>
              <w:jc w:val="left"/>
            </w:pPr>
            <w:r w:rsidRPr="00936C48">
              <w:t>Isolation</w:t>
            </w:r>
          </w:p>
        </w:tc>
        <w:tc>
          <w:tcPr>
            <w:tcW w:w="1018" w:type="dxa"/>
          </w:tcPr>
          <w:p w14:paraId="3979B436" w14:textId="22CE287D" w:rsidR="005F27C3" w:rsidRPr="005F27C3" w:rsidRDefault="005F27C3" w:rsidP="003979F2">
            <w:pPr>
              <w:pStyle w:val="Bodyjustified"/>
            </w:pPr>
            <w:r w:rsidRPr="00936C48">
              <w:t>ISO</w:t>
            </w:r>
          </w:p>
        </w:tc>
        <w:tc>
          <w:tcPr>
            <w:tcW w:w="1984" w:type="dxa"/>
          </w:tcPr>
          <w:p w14:paraId="557369D8" w14:textId="79764BC7" w:rsidR="00CF33D8" w:rsidRPr="005F27C3" w:rsidRDefault="00D21835" w:rsidP="003979F2">
            <w:pPr>
              <w:pStyle w:val="Bodyjustified"/>
            </w:pPr>
            <w:r w:rsidRPr="00D21835">
              <w:t xml:space="preserve">ESCC </w:t>
            </w:r>
            <w:r w:rsidR="00BB4126">
              <w:t xml:space="preserve">No. </w:t>
            </w:r>
            <w:r w:rsidRPr="00D21835">
              <w:t>3202</w:t>
            </w:r>
          </w:p>
        </w:tc>
        <w:tc>
          <w:tcPr>
            <w:tcW w:w="936" w:type="dxa"/>
          </w:tcPr>
          <w:p w14:paraId="47B07416" w14:textId="3F0B834F" w:rsidR="005F27C3" w:rsidRPr="005F27C3" w:rsidRDefault="005F27C3" w:rsidP="003979F2">
            <w:pPr>
              <w:pStyle w:val="Bodyjustified"/>
            </w:pPr>
            <w:r>
              <w:t>23</w:t>
            </w:r>
          </w:p>
        </w:tc>
        <w:tc>
          <w:tcPr>
            <w:tcW w:w="970" w:type="dxa"/>
          </w:tcPr>
          <w:p w14:paraId="57624A0E" w14:textId="5690721E" w:rsidR="005F27C3" w:rsidRPr="005F27C3" w:rsidRDefault="005F27C3" w:rsidP="003979F2">
            <w:pPr>
              <w:pStyle w:val="Bodyjustified"/>
            </w:pPr>
            <w:r>
              <w:t>-</w:t>
            </w:r>
          </w:p>
        </w:tc>
        <w:tc>
          <w:tcPr>
            <w:tcW w:w="929" w:type="dxa"/>
          </w:tcPr>
          <w:p w14:paraId="70BFE1A9" w14:textId="30CE33A8" w:rsidR="005F27C3" w:rsidRPr="005F27C3" w:rsidRDefault="005F27C3" w:rsidP="003979F2">
            <w:pPr>
              <w:pStyle w:val="Bodyjustified"/>
            </w:pPr>
            <w:r w:rsidRPr="00936C48">
              <w:t>dB</w:t>
            </w:r>
          </w:p>
        </w:tc>
      </w:tr>
      <w:tr w:rsidR="005F27C3" w:rsidRPr="005F27C3" w14:paraId="1E20101E" w14:textId="77777777" w:rsidTr="003979F2">
        <w:trPr>
          <w:trHeight w:val="317"/>
        </w:trPr>
        <w:tc>
          <w:tcPr>
            <w:tcW w:w="2336" w:type="dxa"/>
          </w:tcPr>
          <w:p w14:paraId="7C98675B" w14:textId="71A07C2F" w:rsidR="005F27C3" w:rsidRPr="005F27C3" w:rsidRDefault="005F27C3" w:rsidP="003979F2">
            <w:pPr>
              <w:pStyle w:val="Bodyjustified"/>
              <w:jc w:val="left"/>
            </w:pPr>
            <w:r w:rsidRPr="00936C48">
              <w:t>Insertion Loss</w:t>
            </w:r>
          </w:p>
        </w:tc>
        <w:tc>
          <w:tcPr>
            <w:tcW w:w="1018" w:type="dxa"/>
          </w:tcPr>
          <w:p w14:paraId="7DC211DB" w14:textId="34C91435" w:rsidR="005F27C3" w:rsidRPr="005F27C3" w:rsidRDefault="005F27C3" w:rsidP="003979F2">
            <w:pPr>
              <w:pStyle w:val="Bodyjustified"/>
            </w:pPr>
            <w:r w:rsidRPr="00936C48">
              <w:t>I</w:t>
            </w:r>
            <w:r w:rsidRPr="00CE3865">
              <w:rPr>
                <w:vertAlign w:val="subscript"/>
              </w:rPr>
              <w:t>L</w:t>
            </w:r>
          </w:p>
        </w:tc>
        <w:tc>
          <w:tcPr>
            <w:tcW w:w="1984" w:type="dxa"/>
          </w:tcPr>
          <w:p w14:paraId="1933EBE2" w14:textId="4A461517" w:rsidR="00CF33D8" w:rsidRPr="005F27C3" w:rsidRDefault="00D21835" w:rsidP="003979F2">
            <w:pPr>
              <w:pStyle w:val="Bodyjustified"/>
            </w:pPr>
            <w:r w:rsidRPr="00D21835">
              <w:t xml:space="preserve">ESCC </w:t>
            </w:r>
            <w:r w:rsidR="00BB4126">
              <w:t xml:space="preserve">No. </w:t>
            </w:r>
            <w:r w:rsidRPr="00D21835">
              <w:t>3202</w:t>
            </w:r>
          </w:p>
        </w:tc>
        <w:tc>
          <w:tcPr>
            <w:tcW w:w="936" w:type="dxa"/>
          </w:tcPr>
          <w:p w14:paraId="77ECF12C" w14:textId="5599491A" w:rsidR="005F27C3" w:rsidRPr="005F27C3" w:rsidRDefault="005F27C3" w:rsidP="003979F2">
            <w:pPr>
              <w:pStyle w:val="Bodyjustified"/>
            </w:pPr>
            <w:r>
              <w:t>-</w:t>
            </w:r>
          </w:p>
        </w:tc>
        <w:tc>
          <w:tcPr>
            <w:tcW w:w="970" w:type="dxa"/>
          </w:tcPr>
          <w:p w14:paraId="57ED2E67" w14:textId="74964FAC" w:rsidR="005F27C3" w:rsidRPr="005F27C3" w:rsidRDefault="005F27C3" w:rsidP="003979F2">
            <w:pPr>
              <w:pStyle w:val="Bodyjustified"/>
            </w:pPr>
            <w:r>
              <w:t>0.6</w:t>
            </w:r>
          </w:p>
        </w:tc>
        <w:tc>
          <w:tcPr>
            <w:tcW w:w="929" w:type="dxa"/>
          </w:tcPr>
          <w:p w14:paraId="411A0434" w14:textId="457B6289" w:rsidR="005F27C3" w:rsidRPr="005F27C3" w:rsidRDefault="005F27C3" w:rsidP="003979F2">
            <w:pPr>
              <w:pStyle w:val="Bodyjustified"/>
            </w:pPr>
            <w:r w:rsidRPr="00936C48">
              <w:t>dB</w:t>
            </w:r>
          </w:p>
        </w:tc>
      </w:tr>
      <w:tr w:rsidR="005F27C3" w:rsidRPr="005F27C3" w14:paraId="52A93B97" w14:textId="77777777" w:rsidTr="003979F2">
        <w:trPr>
          <w:trHeight w:val="318"/>
        </w:trPr>
        <w:tc>
          <w:tcPr>
            <w:tcW w:w="2336" w:type="dxa"/>
          </w:tcPr>
          <w:p w14:paraId="4F16FE7A" w14:textId="297FEE93" w:rsidR="005F27C3" w:rsidRPr="005F27C3" w:rsidRDefault="005F27C3" w:rsidP="005F27C3">
            <w:pPr>
              <w:pStyle w:val="Bodyjustified"/>
              <w:jc w:val="left"/>
            </w:pPr>
            <w:r>
              <w:t>Insertion Loss Variation</w:t>
            </w:r>
          </w:p>
        </w:tc>
        <w:tc>
          <w:tcPr>
            <w:tcW w:w="1018" w:type="dxa"/>
          </w:tcPr>
          <w:p w14:paraId="402D7546" w14:textId="2BF037D9" w:rsidR="005F27C3" w:rsidRPr="005F27C3" w:rsidRDefault="005F27C3" w:rsidP="005F27C3">
            <w:pPr>
              <w:pStyle w:val="Bodyjustified"/>
            </w:pPr>
            <w:r w:rsidRPr="00936C48">
              <w:t>I</w:t>
            </w:r>
            <w:r w:rsidRPr="00CE3865">
              <w:rPr>
                <w:vertAlign w:val="subscript"/>
              </w:rPr>
              <w:t>L</w:t>
            </w:r>
            <w:r>
              <w:rPr>
                <w:vertAlign w:val="subscript"/>
              </w:rPr>
              <w:t>R</w:t>
            </w:r>
          </w:p>
        </w:tc>
        <w:tc>
          <w:tcPr>
            <w:tcW w:w="1984" w:type="dxa"/>
          </w:tcPr>
          <w:p w14:paraId="2AF8C7F0" w14:textId="42C0E4E0" w:rsidR="005F27C3" w:rsidRPr="005F27C3" w:rsidRDefault="005F27C3" w:rsidP="00CF33D8">
            <w:pPr>
              <w:pStyle w:val="Bodyjustified"/>
            </w:pPr>
            <w:r>
              <w:t xml:space="preserve">Note </w:t>
            </w:r>
            <w:r w:rsidR="00CF33D8">
              <w:t>2</w:t>
            </w:r>
          </w:p>
        </w:tc>
        <w:tc>
          <w:tcPr>
            <w:tcW w:w="936" w:type="dxa"/>
          </w:tcPr>
          <w:p w14:paraId="251AFCEF" w14:textId="15F4825E" w:rsidR="005F27C3" w:rsidRPr="005F27C3" w:rsidRDefault="005F27C3" w:rsidP="005F27C3">
            <w:pPr>
              <w:pStyle w:val="Bodyjustified"/>
            </w:pPr>
            <w:r>
              <w:t>-</w:t>
            </w:r>
          </w:p>
        </w:tc>
        <w:tc>
          <w:tcPr>
            <w:tcW w:w="970" w:type="dxa"/>
          </w:tcPr>
          <w:p w14:paraId="17661FE3" w14:textId="603A1ADA" w:rsidR="005F27C3" w:rsidRPr="005F27C3" w:rsidRDefault="005F27C3" w:rsidP="005F27C3">
            <w:pPr>
              <w:pStyle w:val="Bodyjustified"/>
            </w:pPr>
            <w:r>
              <w:t>0.1</w:t>
            </w:r>
          </w:p>
        </w:tc>
        <w:tc>
          <w:tcPr>
            <w:tcW w:w="929" w:type="dxa"/>
          </w:tcPr>
          <w:p w14:paraId="43E210BF" w14:textId="330FAA13" w:rsidR="005F27C3" w:rsidRPr="005F27C3" w:rsidRDefault="005F27C3" w:rsidP="005F27C3">
            <w:pPr>
              <w:pStyle w:val="Bodyjustified"/>
            </w:pPr>
            <w:r>
              <w:t>dBp</w:t>
            </w:r>
            <w:r w:rsidR="00BA75DD">
              <w:t>-</w:t>
            </w:r>
            <w:r>
              <w:t>p</w:t>
            </w:r>
          </w:p>
        </w:tc>
      </w:tr>
    </w:tbl>
    <w:p w14:paraId="353B055F" w14:textId="77777777" w:rsidR="008D4149" w:rsidRDefault="008D4149" w:rsidP="008D4149">
      <w:pPr>
        <w:pStyle w:val="NOTES"/>
      </w:pPr>
      <w:r>
        <w:t>NOTES:</w:t>
      </w:r>
    </w:p>
    <w:p w14:paraId="3828E2E7" w14:textId="19FDA35D" w:rsidR="005F27C3" w:rsidRDefault="00C84185" w:rsidP="004616C9">
      <w:pPr>
        <w:pStyle w:val="numericallist"/>
      </w:pPr>
      <w:r>
        <w:t>Tested o</w:t>
      </w:r>
      <w:r w:rsidR="005F27C3">
        <w:t xml:space="preserve">ver the </w:t>
      </w:r>
      <w:r>
        <w:t>full operating</w:t>
      </w:r>
      <w:r w:rsidR="005F27C3">
        <w:t xml:space="preserve"> frequency </w:t>
      </w:r>
      <w:r w:rsidR="001F022D">
        <w:t>range</w:t>
      </w:r>
      <w:r w:rsidR="005F27C3">
        <w:t xml:space="preserve"> </w:t>
      </w:r>
      <w:r>
        <w:t>specified</w:t>
      </w:r>
      <w:r w:rsidR="005F27C3">
        <w:t xml:space="preserve"> in </w:t>
      </w:r>
      <w:r w:rsidR="00F07539">
        <w:t xml:space="preserve">the applicable </w:t>
      </w:r>
      <w:r w:rsidR="005F27C3">
        <w:t xml:space="preserve">Component </w:t>
      </w:r>
      <w:r w:rsidR="00F07539">
        <w:t>D</w:t>
      </w:r>
      <w:r w:rsidR="005F27C3">
        <w:t>e</w:t>
      </w:r>
      <w:r w:rsidR="00F07539">
        <w:t>sign</w:t>
      </w:r>
      <w:r w:rsidR="005F27C3">
        <w:t xml:space="preserve"> </w:t>
      </w:r>
      <w:r w:rsidR="00F07539">
        <w:t>D</w:t>
      </w:r>
      <w:r w:rsidR="005F27C3">
        <w:t>ra</w:t>
      </w:r>
      <w:r w:rsidR="00F07539">
        <w:t>wi</w:t>
      </w:r>
      <w:r w:rsidR="005F27C3">
        <w:t>n</w:t>
      </w:r>
      <w:r w:rsidR="00F07539">
        <w:t>g</w:t>
      </w:r>
      <w:r w:rsidR="005F27C3">
        <w:t>.</w:t>
      </w:r>
    </w:p>
    <w:p w14:paraId="26AB02B9" w14:textId="2C4B982B" w:rsidR="00CF33D8" w:rsidRDefault="00D21835" w:rsidP="00D21835">
      <w:pPr>
        <w:pStyle w:val="numericallist"/>
      </w:pPr>
      <w:r>
        <w:t>C</w:t>
      </w:r>
      <w:r w:rsidR="00CF33D8">
        <w:t>alculated from the minimum and maximum values</w:t>
      </w:r>
      <w:r>
        <w:t xml:space="preserve"> of Insertion Loss measured </w:t>
      </w:r>
      <w:r w:rsidRPr="00D21835">
        <w:t xml:space="preserve">over the full operating frequency </w:t>
      </w:r>
      <w:r w:rsidR="007F48F6">
        <w:t>range</w:t>
      </w:r>
      <w:r>
        <w:t>.</w:t>
      </w:r>
    </w:p>
    <w:p w14:paraId="196D3F1C" w14:textId="77777777" w:rsidR="00DE014F" w:rsidRDefault="00DE014F" w:rsidP="00BA75DD">
      <w:pPr>
        <w:pStyle w:val="Heading3"/>
      </w:pPr>
      <w:bookmarkStart w:id="22" w:name="_Toc435531384"/>
      <w:r>
        <w:lastRenderedPageBreak/>
        <w:t>High and Low Temperatures Electrical Measurements</w:t>
      </w:r>
      <w:bookmarkEnd w:id="22"/>
    </w:p>
    <w:p w14:paraId="0F1ACD39" w14:textId="57A423B3" w:rsidR="00A93E05" w:rsidRDefault="00DE014F" w:rsidP="00BA75DD">
      <w:pPr>
        <w:keepNext/>
      </w:pPr>
      <w:r>
        <w:t>The measurements shall be performed at T</w:t>
      </w:r>
      <w:r w:rsidRPr="00DE014F">
        <w:rPr>
          <w:vertAlign w:val="subscript"/>
        </w:rPr>
        <w:t>amb</w:t>
      </w:r>
      <w:r w:rsidR="00E009F4">
        <w:rPr>
          <w:vertAlign w:val="subscript"/>
        </w:rPr>
        <w:t xml:space="preserve"> </w:t>
      </w:r>
      <w:r>
        <w:t>=</w:t>
      </w:r>
      <w:r w:rsidR="00E009F4">
        <w:t xml:space="preserve"> +</w:t>
      </w:r>
      <w:r w:rsidR="005F27C3">
        <w:t>8</w:t>
      </w:r>
      <w:r w:rsidR="00E009F4">
        <w:t>5 (+0 -3</w:t>
      </w:r>
      <w:proofErr w:type="gramStart"/>
      <w:r w:rsidR="00E009F4">
        <w:t>)</w:t>
      </w:r>
      <w:r w:rsidR="00E009F4">
        <w:rPr>
          <w:rFonts w:cs="Arial"/>
        </w:rPr>
        <w:t>°</w:t>
      </w:r>
      <w:proofErr w:type="gramEnd"/>
      <w:r>
        <w:t>C and T</w:t>
      </w:r>
      <w:r w:rsidRPr="00DE014F">
        <w:rPr>
          <w:vertAlign w:val="subscript"/>
        </w:rPr>
        <w:t>amb</w:t>
      </w:r>
      <w:r w:rsidR="00E009F4">
        <w:rPr>
          <w:vertAlign w:val="subscript"/>
        </w:rPr>
        <w:t xml:space="preserve"> </w:t>
      </w:r>
      <w:r>
        <w:t>=</w:t>
      </w:r>
      <w:r w:rsidR="00E009F4">
        <w:t xml:space="preserve"> </w:t>
      </w:r>
      <w:r>
        <w:t>-</w:t>
      </w:r>
      <w:r w:rsidR="005F27C3">
        <w:t>30</w:t>
      </w:r>
      <w:r>
        <w:t xml:space="preserve"> (+3 -0)</w:t>
      </w:r>
      <w:r w:rsidR="00E009F4">
        <w:rPr>
          <w:rFonts w:cs="Arial"/>
        </w:rPr>
        <w:t>°</w:t>
      </w:r>
      <w:r>
        <w:t>C.</w:t>
      </w:r>
    </w:p>
    <w:tbl>
      <w:tblPr>
        <w:tblStyle w:val="ESCC1"/>
        <w:tblW w:w="8431" w:type="dxa"/>
        <w:tblLayout w:type="fixed"/>
        <w:tblCellMar>
          <w:top w:w="28" w:type="dxa"/>
          <w:left w:w="57" w:type="dxa"/>
          <w:bottom w:w="28" w:type="dxa"/>
          <w:right w:w="57" w:type="dxa"/>
        </w:tblCellMar>
        <w:tblLook w:val="01E0" w:firstRow="1" w:lastRow="1" w:firstColumn="1" w:lastColumn="1" w:noHBand="0" w:noVBand="0"/>
      </w:tblPr>
      <w:tblGrid>
        <w:gridCol w:w="2336"/>
        <w:gridCol w:w="1018"/>
        <w:gridCol w:w="2242"/>
        <w:gridCol w:w="936"/>
        <w:gridCol w:w="970"/>
        <w:gridCol w:w="929"/>
      </w:tblGrid>
      <w:tr w:rsidR="00E06FA1" w:rsidRPr="005F27C3" w14:paraId="5392B907" w14:textId="77777777" w:rsidTr="00BA75DD">
        <w:trPr>
          <w:trHeight w:val="318"/>
        </w:trPr>
        <w:tc>
          <w:tcPr>
            <w:tcW w:w="2336" w:type="dxa"/>
            <w:vMerge w:val="restart"/>
            <w:vAlign w:val="top"/>
          </w:tcPr>
          <w:p w14:paraId="29EFBC4A" w14:textId="77777777" w:rsidR="00E06FA1" w:rsidRPr="005F27C3" w:rsidRDefault="00E06FA1" w:rsidP="00BA75DD">
            <w:pPr>
              <w:pStyle w:val="Bodyjustified"/>
              <w:keepNext/>
            </w:pPr>
            <w:r w:rsidRPr="005F27C3">
              <w:t>Characteristics</w:t>
            </w:r>
          </w:p>
        </w:tc>
        <w:tc>
          <w:tcPr>
            <w:tcW w:w="1018" w:type="dxa"/>
            <w:vMerge w:val="restart"/>
            <w:vAlign w:val="top"/>
          </w:tcPr>
          <w:p w14:paraId="6D173647" w14:textId="77777777" w:rsidR="00E06FA1" w:rsidRPr="005F27C3" w:rsidRDefault="00E06FA1" w:rsidP="00BA75DD">
            <w:pPr>
              <w:pStyle w:val="Bodyjustified"/>
              <w:keepNext/>
            </w:pPr>
            <w:r w:rsidRPr="005F27C3">
              <w:t>Symbols</w:t>
            </w:r>
          </w:p>
        </w:tc>
        <w:tc>
          <w:tcPr>
            <w:tcW w:w="2242" w:type="dxa"/>
            <w:vMerge w:val="restart"/>
            <w:vAlign w:val="top"/>
          </w:tcPr>
          <w:p w14:paraId="387DC721" w14:textId="77777777" w:rsidR="00E06FA1" w:rsidRDefault="00E06FA1" w:rsidP="001D7A8D">
            <w:pPr>
              <w:pStyle w:val="Bodyjustified"/>
            </w:pPr>
            <w:r w:rsidRPr="005F27C3">
              <w:t>Test Method and</w:t>
            </w:r>
            <w:r>
              <w:t xml:space="preserve"> </w:t>
            </w:r>
            <w:r w:rsidRPr="005F27C3">
              <w:t>Conditions</w:t>
            </w:r>
          </w:p>
          <w:p w14:paraId="3BEA01C7" w14:textId="4C4D1E2B" w:rsidR="00E06FA1" w:rsidRPr="005F27C3" w:rsidRDefault="00E06FA1" w:rsidP="00BA75DD">
            <w:pPr>
              <w:pStyle w:val="Bodyjustified"/>
              <w:keepNext/>
            </w:pPr>
            <w:r>
              <w:t>(Note 1)</w:t>
            </w:r>
          </w:p>
        </w:tc>
        <w:tc>
          <w:tcPr>
            <w:tcW w:w="1906" w:type="dxa"/>
            <w:gridSpan w:val="2"/>
            <w:vAlign w:val="top"/>
          </w:tcPr>
          <w:p w14:paraId="1B52F700" w14:textId="77777777" w:rsidR="00E06FA1" w:rsidRPr="005F27C3" w:rsidRDefault="00E06FA1" w:rsidP="00BA75DD">
            <w:pPr>
              <w:pStyle w:val="Bodyjustified"/>
              <w:keepNext/>
            </w:pPr>
            <w:r w:rsidRPr="005F27C3">
              <w:t>Limits</w:t>
            </w:r>
          </w:p>
        </w:tc>
        <w:tc>
          <w:tcPr>
            <w:tcW w:w="929" w:type="dxa"/>
            <w:vMerge w:val="restart"/>
            <w:vAlign w:val="top"/>
          </w:tcPr>
          <w:p w14:paraId="58DA8E52" w14:textId="77777777" w:rsidR="00E06FA1" w:rsidRPr="005F27C3" w:rsidRDefault="00E06FA1" w:rsidP="00BA75DD">
            <w:pPr>
              <w:pStyle w:val="Bodyjustified"/>
              <w:keepNext/>
            </w:pPr>
            <w:r w:rsidRPr="005F27C3">
              <w:t>Units</w:t>
            </w:r>
          </w:p>
        </w:tc>
      </w:tr>
      <w:tr w:rsidR="00E06FA1" w:rsidRPr="005F27C3" w14:paraId="3D44AF3B" w14:textId="77777777" w:rsidTr="00BA75DD">
        <w:trPr>
          <w:trHeight w:val="318"/>
        </w:trPr>
        <w:tc>
          <w:tcPr>
            <w:tcW w:w="2336" w:type="dxa"/>
            <w:vMerge/>
            <w:vAlign w:val="top"/>
          </w:tcPr>
          <w:p w14:paraId="3ED12832" w14:textId="77777777" w:rsidR="00E06FA1" w:rsidRPr="005F27C3" w:rsidRDefault="00E06FA1" w:rsidP="00BA75DD">
            <w:pPr>
              <w:pStyle w:val="Bodyjustified"/>
            </w:pPr>
          </w:p>
        </w:tc>
        <w:tc>
          <w:tcPr>
            <w:tcW w:w="1018" w:type="dxa"/>
            <w:vMerge/>
            <w:vAlign w:val="top"/>
          </w:tcPr>
          <w:p w14:paraId="78FFDA28" w14:textId="77777777" w:rsidR="00E06FA1" w:rsidRPr="005F27C3" w:rsidRDefault="00E06FA1" w:rsidP="00BA75DD">
            <w:pPr>
              <w:pStyle w:val="Bodyjustified"/>
            </w:pPr>
          </w:p>
        </w:tc>
        <w:tc>
          <w:tcPr>
            <w:tcW w:w="2242" w:type="dxa"/>
            <w:vMerge/>
            <w:vAlign w:val="top"/>
          </w:tcPr>
          <w:p w14:paraId="0A612220" w14:textId="77777777" w:rsidR="00E06FA1" w:rsidRPr="005F27C3" w:rsidRDefault="00E06FA1" w:rsidP="00BA75DD">
            <w:pPr>
              <w:pStyle w:val="Bodyjustified"/>
            </w:pPr>
          </w:p>
        </w:tc>
        <w:tc>
          <w:tcPr>
            <w:tcW w:w="936" w:type="dxa"/>
            <w:vAlign w:val="top"/>
          </w:tcPr>
          <w:p w14:paraId="4B66E730" w14:textId="77777777" w:rsidR="00E06FA1" w:rsidRPr="005F27C3" w:rsidRDefault="00E06FA1" w:rsidP="00BA75DD">
            <w:pPr>
              <w:pStyle w:val="Bodyjustified"/>
            </w:pPr>
            <w:r w:rsidRPr="005F27C3">
              <w:t>Min</w:t>
            </w:r>
          </w:p>
        </w:tc>
        <w:tc>
          <w:tcPr>
            <w:tcW w:w="970" w:type="dxa"/>
            <w:vAlign w:val="top"/>
          </w:tcPr>
          <w:p w14:paraId="45BFF3CE" w14:textId="77777777" w:rsidR="00E06FA1" w:rsidRPr="005F27C3" w:rsidRDefault="00E06FA1" w:rsidP="00BA75DD">
            <w:pPr>
              <w:pStyle w:val="Bodyjustified"/>
            </w:pPr>
            <w:r w:rsidRPr="005F27C3">
              <w:t>Max</w:t>
            </w:r>
          </w:p>
        </w:tc>
        <w:tc>
          <w:tcPr>
            <w:tcW w:w="929" w:type="dxa"/>
            <w:vMerge/>
            <w:vAlign w:val="top"/>
          </w:tcPr>
          <w:p w14:paraId="6FF8F7BB" w14:textId="77777777" w:rsidR="00E06FA1" w:rsidRPr="005F27C3" w:rsidRDefault="00E06FA1" w:rsidP="00BA75DD">
            <w:pPr>
              <w:pStyle w:val="Bodyjustified"/>
            </w:pPr>
          </w:p>
        </w:tc>
      </w:tr>
      <w:tr w:rsidR="00E06FA1" w:rsidRPr="005F27C3" w14:paraId="1EE68440" w14:textId="77777777" w:rsidTr="00BA75DD">
        <w:trPr>
          <w:trHeight w:val="510"/>
        </w:trPr>
        <w:tc>
          <w:tcPr>
            <w:tcW w:w="2336" w:type="dxa"/>
            <w:vAlign w:val="top"/>
          </w:tcPr>
          <w:p w14:paraId="310B61A8" w14:textId="439D4380" w:rsidR="00E06FA1" w:rsidRPr="005F27C3" w:rsidRDefault="00E06FA1" w:rsidP="0029644C">
            <w:pPr>
              <w:pStyle w:val="Bodyjustified"/>
              <w:jc w:val="left"/>
            </w:pPr>
            <w:r w:rsidRPr="005F27C3">
              <w:t>Voltage Standing Wave Ratio</w:t>
            </w:r>
          </w:p>
        </w:tc>
        <w:tc>
          <w:tcPr>
            <w:tcW w:w="1018" w:type="dxa"/>
            <w:vAlign w:val="top"/>
          </w:tcPr>
          <w:p w14:paraId="1CAE39C2" w14:textId="77777777" w:rsidR="00E06FA1" w:rsidRPr="005F27C3" w:rsidRDefault="00E06FA1" w:rsidP="00BA75DD">
            <w:pPr>
              <w:pStyle w:val="Bodyjustified"/>
            </w:pPr>
            <w:r w:rsidRPr="005F27C3">
              <w:t>VSWR</w:t>
            </w:r>
          </w:p>
        </w:tc>
        <w:tc>
          <w:tcPr>
            <w:tcW w:w="2242" w:type="dxa"/>
            <w:vAlign w:val="top"/>
          </w:tcPr>
          <w:p w14:paraId="5A02A2B9" w14:textId="7DA400AC" w:rsidR="00E06FA1" w:rsidRPr="005F27C3" w:rsidRDefault="00E06FA1" w:rsidP="00BA75DD">
            <w:pPr>
              <w:pStyle w:val="Bodyjustified"/>
            </w:pPr>
            <w:r w:rsidRPr="00D21835">
              <w:t xml:space="preserve">ESCC </w:t>
            </w:r>
            <w:r w:rsidR="00BB4126">
              <w:t xml:space="preserve">No. </w:t>
            </w:r>
            <w:r w:rsidRPr="00D21835">
              <w:t>3202</w:t>
            </w:r>
          </w:p>
        </w:tc>
        <w:tc>
          <w:tcPr>
            <w:tcW w:w="936" w:type="dxa"/>
            <w:vAlign w:val="top"/>
          </w:tcPr>
          <w:p w14:paraId="32297B95" w14:textId="5FDED0CF" w:rsidR="00E06FA1" w:rsidRPr="005F27C3" w:rsidRDefault="0029644C" w:rsidP="004616C9">
            <w:pPr>
              <w:pStyle w:val="Bodyjustified"/>
            </w:pPr>
            <w:r>
              <w:t>-</w:t>
            </w:r>
          </w:p>
        </w:tc>
        <w:tc>
          <w:tcPr>
            <w:tcW w:w="970" w:type="dxa"/>
            <w:vAlign w:val="top"/>
          </w:tcPr>
          <w:p w14:paraId="7C76DDF0" w14:textId="7F23FF4B" w:rsidR="00E06FA1" w:rsidRPr="005F27C3" w:rsidRDefault="0029644C" w:rsidP="00DE1C1B">
            <w:pPr>
              <w:pStyle w:val="Bodyjustified"/>
            </w:pPr>
            <w:r>
              <w:t>1.22</w:t>
            </w:r>
          </w:p>
        </w:tc>
        <w:tc>
          <w:tcPr>
            <w:tcW w:w="929" w:type="dxa"/>
            <w:vAlign w:val="top"/>
          </w:tcPr>
          <w:p w14:paraId="772D4615" w14:textId="5187037A" w:rsidR="00E06FA1" w:rsidRPr="005F27C3" w:rsidRDefault="0029644C" w:rsidP="00BA75DD">
            <w:pPr>
              <w:pStyle w:val="Bodyjustified"/>
            </w:pPr>
            <w:r>
              <w:t>-</w:t>
            </w:r>
          </w:p>
        </w:tc>
      </w:tr>
      <w:tr w:rsidR="00BB4126" w:rsidRPr="005F27C3" w14:paraId="10514908" w14:textId="77777777" w:rsidTr="00BA75DD">
        <w:trPr>
          <w:trHeight w:val="318"/>
        </w:trPr>
        <w:tc>
          <w:tcPr>
            <w:tcW w:w="2336" w:type="dxa"/>
          </w:tcPr>
          <w:p w14:paraId="0C6C3F07" w14:textId="77777777" w:rsidR="00BB4126" w:rsidRPr="005F27C3" w:rsidRDefault="00BB4126" w:rsidP="00BA75DD">
            <w:pPr>
              <w:pStyle w:val="Bodyjustified"/>
              <w:jc w:val="left"/>
            </w:pPr>
            <w:r w:rsidRPr="00936C48">
              <w:t>Isolation</w:t>
            </w:r>
          </w:p>
        </w:tc>
        <w:tc>
          <w:tcPr>
            <w:tcW w:w="1018" w:type="dxa"/>
          </w:tcPr>
          <w:p w14:paraId="2FBAB6BA" w14:textId="77777777" w:rsidR="00BB4126" w:rsidRPr="005F27C3" w:rsidRDefault="00BB4126" w:rsidP="00BA75DD">
            <w:pPr>
              <w:pStyle w:val="Bodyjustified"/>
            </w:pPr>
            <w:r w:rsidRPr="00936C48">
              <w:t>ISO</w:t>
            </w:r>
          </w:p>
        </w:tc>
        <w:tc>
          <w:tcPr>
            <w:tcW w:w="2242" w:type="dxa"/>
          </w:tcPr>
          <w:p w14:paraId="2900C67A" w14:textId="7B1BAB5A" w:rsidR="00BB4126" w:rsidRPr="005F27C3" w:rsidRDefault="00BB4126" w:rsidP="00BA75DD">
            <w:pPr>
              <w:pStyle w:val="Bodyjustified"/>
            </w:pPr>
            <w:r w:rsidRPr="00D21835">
              <w:t xml:space="preserve">ESCC </w:t>
            </w:r>
            <w:r>
              <w:t xml:space="preserve">No. </w:t>
            </w:r>
            <w:r w:rsidRPr="00D21835">
              <w:t>3202</w:t>
            </w:r>
          </w:p>
        </w:tc>
        <w:tc>
          <w:tcPr>
            <w:tcW w:w="936" w:type="dxa"/>
          </w:tcPr>
          <w:p w14:paraId="1DCB060C" w14:textId="137E3944" w:rsidR="00BB4126" w:rsidRPr="005F27C3" w:rsidRDefault="00BB4126" w:rsidP="004616C9">
            <w:pPr>
              <w:pStyle w:val="Bodyjustified"/>
            </w:pPr>
            <w:r>
              <w:t>20</w:t>
            </w:r>
          </w:p>
        </w:tc>
        <w:tc>
          <w:tcPr>
            <w:tcW w:w="970" w:type="dxa"/>
          </w:tcPr>
          <w:p w14:paraId="10B3B807" w14:textId="77777777" w:rsidR="00BB4126" w:rsidRPr="005F27C3" w:rsidRDefault="00BB4126" w:rsidP="00BA75DD">
            <w:pPr>
              <w:pStyle w:val="Bodyjustified"/>
            </w:pPr>
            <w:r>
              <w:t>-</w:t>
            </w:r>
          </w:p>
        </w:tc>
        <w:tc>
          <w:tcPr>
            <w:tcW w:w="929" w:type="dxa"/>
          </w:tcPr>
          <w:p w14:paraId="59A7AAD3" w14:textId="77777777" w:rsidR="00BB4126" w:rsidRPr="005F27C3" w:rsidRDefault="00BB4126" w:rsidP="00BA75DD">
            <w:pPr>
              <w:pStyle w:val="Bodyjustified"/>
            </w:pPr>
            <w:r w:rsidRPr="00936C48">
              <w:t>dB</w:t>
            </w:r>
          </w:p>
        </w:tc>
      </w:tr>
      <w:tr w:rsidR="00BB4126" w:rsidRPr="005F27C3" w14:paraId="1087E6D4" w14:textId="77777777" w:rsidTr="00BA75DD">
        <w:trPr>
          <w:trHeight w:val="318"/>
        </w:trPr>
        <w:tc>
          <w:tcPr>
            <w:tcW w:w="2336" w:type="dxa"/>
          </w:tcPr>
          <w:p w14:paraId="196B6C5C" w14:textId="77777777" w:rsidR="00BB4126" w:rsidRPr="005F27C3" w:rsidRDefault="00BB4126" w:rsidP="00BA75DD">
            <w:pPr>
              <w:pStyle w:val="Bodyjustified"/>
              <w:jc w:val="left"/>
            </w:pPr>
            <w:r w:rsidRPr="00936C48">
              <w:t>Insertion Loss</w:t>
            </w:r>
          </w:p>
        </w:tc>
        <w:tc>
          <w:tcPr>
            <w:tcW w:w="1018" w:type="dxa"/>
          </w:tcPr>
          <w:p w14:paraId="4928BE98" w14:textId="77777777" w:rsidR="00BB4126" w:rsidRPr="005F27C3" w:rsidRDefault="00BB4126" w:rsidP="00BA75DD">
            <w:pPr>
              <w:pStyle w:val="Bodyjustified"/>
            </w:pPr>
            <w:r w:rsidRPr="00936C48">
              <w:t>I</w:t>
            </w:r>
            <w:r w:rsidRPr="00CE3865">
              <w:rPr>
                <w:vertAlign w:val="subscript"/>
              </w:rPr>
              <w:t>L</w:t>
            </w:r>
          </w:p>
        </w:tc>
        <w:tc>
          <w:tcPr>
            <w:tcW w:w="2242" w:type="dxa"/>
          </w:tcPr>
          <w:p w14:paraId="3B249766" w14:textId="09C4BF9F" w:rsidR="00BB4126" w:rsidRPr="005F27C3" w:rsidRDefault="00BB4126" w:rsidP="00BA75DD">
            <w:pPr>
              <w:pStyle w:val="Bodyjustified"/>
            </w:pPr>
            <w:r w:rsidRPr="00D21835">
              <w:t xml:space="preserve">ESCC </w:t>
            </w:r>
            <w:r>
              <w:t xml:space="preserve">No. </w:t>
            </w:r>
            <w:r w:rsidRPr="00D21835">
              <w:t>3202</w:t>
            </w:r>
          </w:p>
        </w:tc>
        <w:tc>
          <w:tcPr>
            <w:tcW w:w="936" w:type="dxa"/>
          </w:tcPr>
          <w:p w14:paraId="05D0F727" w14:textId="77777777" w:rsidR="00BB4126" w:rsidRPr="005F27C3" w:rsidRDefault="00BB4126" w:rsidP="00BA75DD">
            <w:pPr>
              <w:pStyle w:val="Bodyjustified"/>
            </w:pPr>
            <w:r>
              <w:t>-</w:t>
            </w:r>
          </w:p>
        </w:tc>
        <w:tc>
          <w:tcPr>
            <w:tcW w:w="970" w:type="dxa"/>
          </w:tcPr>
          <w:p w14:paraId="3CA65781" w14:textId="77777777" w:rsidR="00BB4126" w:rsidRPr="005F27C3" w:rsidRDefault="00BB4126" w:rsidP="00BA75DD">
            <w:pPr>
              <w:pStyle w:val="Bodyjustified"/>
            </w:pPr>
            <w:r>
              <w:t>0.6</w:t>
            </w:r>
          </w:p>
        </w:tc>
        <w:tc>
          <w:tcPr>
            <w:tcW w:w="929" w:type="dxa"/>
          </w:tcPr>
          <w:p w14:paraId="5477BC84" w14:textId="77777777" w:rsidR="00BB4126" w:rsidRPr="005F27C3" w:rsidRDefault="00BB4126" w:rsidP="00BA75DD">
            <w:pPr>
              <w:pStyle w:val="Bodyjustified"/>
            </w:pPr>
            <w:r w:rsidRPr="00936C48">
              <w:t>dB</w:t>
            </w:r>
          </w:p>
        </w:tc>
      </w:tr>
    </w:tbl>
    <w:p w14:paraId="719EF543" w14:textId="77777777" w:rsidR="004616C9" w:rsidRDefault="004616C9" w:rsidP="004616C9">
      <w:pPr>
        <w:pStyle w:val="NOTES"/>
      </w:pPr>
      <w:r>
        <w:t>NOTES:</w:t>
      </w:r>
    </w:p>
    <w:p w14:paraId="651CFEAB" w14:textId="32C80E9E" w:rsidR="006A7662" w:rsidRDefault="006A7662" w:rsidP="006A7662">
      <w:pPr>
        <w:pStyle w:val="numericallist"/>
      </w:pPr>
      <w:r>
        <w:t xml:space="preserve">Tested </w:t>
      </w:r>
      <w:r w:rsidRPr="006A7662">
        <w:t xml:space="preserve">over the full operating frequency </w:t>
      </w:r>
      <w:r w:rsidR="001F022D">
        <w:t>range</w:t>
      </w:r>
      <w:r w:rsidRPr="006A7662">
        <w:t xml:space="preserve"> specified in the applicable Component Design Drawing.</w:t>
      </w:r>
    </w:p>
    <w:p w14:paraId="08BC1D20" w14:textId="77777777" w:rsidR="00891774" w:rsidRDefault="00891774" w:rsidP="00D54629">
      <w:pPr>
        <w:pStyle w:val="Heading2"/>
      </w:pPr>
      <w:r>
        <w:tab/>
      </w:r>
      <w:bookmarkStart w:id="23" w:name="_Toc435531385"/>
      <w:r>
        <w:t>INTERMEDIATE AND END-POINT ELECTRICAL MEASUREMENTS</w:t>
      </w:r>
      <w:bookmarkEnd w:id="23"/>
    </w:p>
    <w:p w14:paraId="33B6142A" w14:textId="39811E9E" w:rsidR="00891774" w:rsidRDefault="00891774" w:rsidP="00D54629">
      <w:pPr>
        <w:keepNext/>
      </w:pPr>
      <w:r>
        <w:t>Unless otherwise specified, the measurements shall be performed at T</w:t>
      </w:r>
      <w:r w:rsidRPr="00891774">
        <w:rPr>
          <w:vertAlign w:val="subscript"/>
        </w:rPr>
        <w:t>amb</w:t>
      </w:r>
      <w:r w:rsidR="003371B4">
        <w:rPr>
          <w:vertAlign w:val="subscript"/>
        </w:rPr>
        <w:t xml:space="preserve"> </w:t>
      </w:r>
      <w:r>
        <w:t>=</w:t>
      </w:r>
      <w:r w:rsidR="003371B4">
        <w:t xml:space="preserve"> </w:t>
      </w:r>
      <w:r>
        <w:t>+22</w:t>
      </w:r>
      <w:r w:rsidR="003371B4">
        <w:t xml:space="preserve"> </w:t>
      </w:r>
      <w:r>
        <w:rPr>
          <w:rFonts w:cs="Arial"/>
        </w:rPr>
        <w:t>±</w:t>
      </w:r>
      <w:r>
        <w:t>3</w:t>
      </w:r>
      <w:r w:rsidR="003371B4">
        <w:rPr>
          <w:rFonts w:cs="Arial"/>
        </w:rPr>
        <w:t>°</w:t>
      </w:r>
      <w:r>
        <w:t>C.</w:t>
      </w:r>
    </w:p>
    <w:p w14:paraId="6B306A4B" w14:textId="77777777" w:rsidR="00891774" w:rsidRDefault="00891774" w:rsidP="00891774">
      <w:r>
        <w:t>Unless otherwise specified, test methods and test conditions shall be as per the corresponding test defined in Room Temperature Electrical Measurements.</w:t>
      </w:r>
    </w:p>
    <w:p w14:paraId="3B6AB3AF" w14:textId="77777777" w:rsidR="00E97E9D" w:rsidRDefault="00891774" w:rsidP="00891774">
      <w:r>
        <w:t>The drift values (</w:t>
      </w:r>
      <w:r>
        <w:rPr>
          <w:rFonts w:cs="Arial"/>
        </w:rPr>
        <w:t>Δ</w:t>
      </w:r>
      <w:r>
        <w:t>) shall not be exceeded for each characteristic where specified. The corresponding absolute limit values for each characteristic shall not be exceeded.</w:t>
      </w:r>
    </w:p>
    <w:tbl>
      <w:tblPr>
        <w:tblStyle w:val="ESCC1"/>
        <w:tblW w:w="8419" w:type="dxa"/>
        <w:tblLayout w:type="fixed"/>
        <w:tblCellMar>
          <w:top w:w="28" w:type="dxa"/>
          <w:left w:w="28" w:type="dxa"/>
          <w:bottom w:w="28" w:type="dxa"/>
          <w:right w:w="28" w:type="dxa"/>
        </w:tblCellMar>
        <w:tblLook w:val="01E0" w:firstRow="1" w:lastRow="1" w:firstColumn="1" w:lastColumn="1" w:noHBand="0" w:noVBand="0"/>
      </w:tblPr>
      <w:tblGrid>
        <w:gridCol w:w="2126"/>
        <w:gridCol w:w="2721"/>
        <w:gridCol w:w="964"/>
        <w:gridCol w:w="935"/>
        <w:gridCol w:w="936"/>
        <w:gridCol w:w="737"/>
      </w:tblGrid>
      <w:tr w:rsidR="00BA75DD" w:rsidRPr="003371B4" w14:paraId="1D8447A6" w14:textId="77777777" w:rsidTr="00BA75DD">
        <w:trPr>
          <w:trHeight w:val="284"/>
        </w:trPr>
        <w:tc>
          <w:tcPr>
            <w:tcW w:w="2126" w:type="dxa"/>
            <w:vMerge w:val="restart"/>
            <w:vAlign w:val="top"/>
          </w:tcPr>
          <w:p w14:paraId="22057970" w14:textId="77777777" w:rsidR="00BA75DD" w:rsidRPr="003371B4" w:rsidRDefault="00BA75DD" w:rsidP="0013005E">
            <w:pPr>
              <w:pStyle w:val="Bodyjustified"/>
            </w:pPr>
            <w:r w:rsidRPr="003371B4">
              <w:t>Test Reference per</w:t>
            </w:r>
          </w:p>
          <w:p w14:paraId="47108CD0" w14:textId="43357D1C" w:rsidR="00BA75DD" w:rsidRPr="003371B4" w:rsidRDefault="00BA75DD" w:rsidP="0013005E">
            <w:pPr>
              <w:pStyle w:val="Bodyjustified"/>
            </w:pPr>
            <w:r w:rsidRPr="003371B4">
              <w:t>ESCC No.</w:t>
            </w:r>
            <w:r>
              <w:t xml:space="preserve"> 32</w:t>
            </w:r>
            <w:r w:rsidRPr="003371B4">
              <w:t>0</w:t>
            </w:r>
            <w:r>
              <w:t>2</w:t>
            </w:r>
          </w:p>
        </w:tc>
        <w:tc>
          <w:tcPr>
            <w:tcW w:w="2721" w:type="dxa"/>
            <w:vMerge w:val="restart"/>
            <w:vAlign w:val="top"/>
          </w:tcPr>
          <w:p w14:paraId="60F6F136" w14:textId="77777777" w:rsidR="00BA75DD" w:rsidRPr="003371B4" w:rsidRDefault="00BA75DD" w:rsidP="0013005E">
            <w:pPr>
              <w:pStyle w:val="Bodyjustified"/>
            </w:pPr>
            <w:r w:rsidRPr="003371B4">
              <w:t>Characteristics</w:t>
            </w:r>
          </w:p>
        </w:tc>
        <w:tc>
          <w:tcPr>
            <w:tcW w:w="964" w:type="dxa"/>
            <w:vMerge w:val="restart"/>
            <w:vAlign w:val="top"/>
          </w:tcPr>
          <w:p w14:paraId="7C9082CC" w14:textId="77777777" w:rsidR="00BA75DD" w:rsidRPr="003371B4" w:rsidRDefault="00BA75DD" w:rsidP="0013005E">
            <w:pPr>
              <w:pStyle w:val="Bodyjustified"/>
            </w:pPr>
            <w:r w:rsidRPr="003371B4">
              <w:t>Symbols</w:t>
            </w:r>
          </w:p>
        </w:tc>
        <w:tc>
          <w:tcPr>
            <w:tcW w:w="1871" w:type="dxa"/>
            <w:gridSpan w:val="2"/>
            <w:vAlign w:val="top"/>
          </w:tcPr>
          <w:p w14:paraId="4EF6D8AD" w14:textId="77777777" w:rsidR="00BA75DD" w:rsidRPr="003371B4" w:rsidRDefault="00BA75DD" w:rsidP="0013005E">
            <w:pPr>
              <w:pStyle w:val="Bodyjustified"/>
            </w:pPr>
            <w:r w:rsidRPr="003371B4">
              <w:t>Limits</w:t>
            </w:r>
          </w:p>
        </w:tc>
        <w:tc>
          <w:tcPr>
            <w:tcW w:w="737" w:type="dxa"/>
            <w:vMerge w:val="restart"/>
            <w:vAlign w:val="top"/>
          </w:tcPr>
          <w:p w14:paraId="6EE33565" w14:textId="77777777" w:rsidR="00BA75DD" w:rsidRPr="003371B4" w:rsidRDefault="00BA75DD" w:rsidP="0013005E">
            <w:pPr>
              <w:pStyle w:val="Bodyjustified"/>
            </w:pPr>
            <w:r w:rsidRPr="003371B4">
              <w:t>Units</w:t>
            </w:r>
          </w:p>
        </w:tc>
      </w:tr>
      <w:tr w:rsidR="00BA75DD" w:rsidRPr="003371B4" w14:paraId="360A622F" w14:textId="77777777" w:rsidTr="00BA75DD">
        <w:trPr>
          <w:trHeight w:val="284"/>
        </w:trPr>
        <w:tc>
          <w:tcPr>
            <w:tcW w:w="2126" w:type="dxa"/>
            <w:vMerge/>
            <w:vAlign w:val="top"/>
          </w:tcPr>
          <w:p w14:paraId="76BD6A9E" w14:textId="77777777" w:rsidR="00BA75DD" w:rsidRPr="003371B4" w:rsidRDefault="00BA75DD" w:rsidP="0013005E">
            <w:pPr>
              <w:pStyle w:val="Bodyjustified"/>
            </w:pPr>
          </w:p>
        </w:tc>
        <w:tc>
          <w:tcPr>
            <w:tcW w:w="2721" w:type="dxa"/>
            <w:vMerge/>
            <w:vAlign w:val="top"/>
          </w:tcPr>
          <w:p w14:paraId="5BB01BE5" w14:textId="77777777" w:rsidR="00BA75DD" w:rsidRPr="003371B4" w:rsidRDefault="00BA75DD" w:rsidP="0013005E">
            <w:pPr>
              <w:pStyle w:val="Bodyjustified"/>
            </w:pPr>
          </w:p>
        </w:tc>
        <w:tc>
          <w:tcPr>
            <w:tcW w:w="964" w:type="dxa"/>
            <w:vMerge/>
            <w:vAlign w:val="top"/>
          </w:tcPr>
          <w:p w14:paraId="0E2AFAA2" w14:textId="77777777" w:rsidR="00BA75DD" w:rsidRPr="003371B4" w:rsidRDefault="00BA75DD" w:rsidP="0013005E">
            <w:pPr>
              <w:pStyle w:val="Bodyjustified"/>
            </w:pPr>
          </w:p>
        </w:tc>
        <w:tc>
          <w:tcPr>
            <w:tcW w:w="935" w:type="dxa"/>
            <w:vAlign w:val="top"/>
          </w:tcPr>
          <w:p w14:paraId="21DDD58C" w14:textId="77777777" w:rsidR="00BA75DD" w:rsidRPr="003371B4" w:rsidRDefault="00BA75DD" w:rsidP="0013005E">
            <w:pPr>
              <w:pStyle w:val="Bodyjustified"/>
            </w:pPr>
            <w:r w:rsidRPr="003371B4">
              <w:t>Min</w:t>
            </w:r>
          </w:p>
        </w:tc>
        <w:tc>
          <w:tcPr>
            <w:tcW w:w="936" w:type="dxa"/>
            <w:vAlign w:val="top"/>
          </w:tcPr>
          <w:p w14:paraId="56561448" w14:textId="77777777" w:rsidR="00BA75DD" w:rsidRPr="003371B4" w:rsidRDefault="00BA75DD" w:rsidP="0013005E">
            <w:pPr>
              <w:pStyle w:val="Bodyjustified"/>
            </w:pPr>
            <w:r w:rsidRPr="003371B4">
              <w:t>Max</w:t>
            </w:r>
          </w:p>
        </w:tc>
        <w:tc>
          <w:tcPr>
            <w:tcW w:w="737" w:type="dxa"/>
            <w:vMerge/>
            <w:vAlign w:val="top"/>
          </w:tcPr>
          <w:p w14:paraId="3F54DF61" w14:textId="77777777" w:rsidR="00BA75DD" w:rsidRPr="003371B4" w:rsidRDefault="00BA75DD" w:rsidP="0013005E">
            <w:pPr>
              <w:pStyle w:val="Bodyjustified"/>
            </w:pPr>
          </w:p>
        </w:tc>
      </w:tr>
      <w:tr w:rsidR="00977E16" w:rsidRPr="003371B4" w14:paraId="3451749E" w14:textId="77777777" w:rsidTr="00D12FA7">
        <w:trPr>
          <w:trHeight w:val="284"/>
        </w:trPr>
        <w:tc>
          <w:tcPr>
            <w:tcW w:w="2126" w:type="dxa"/>
            <w:vAlign w:val="top"/>
          </w:tcPr>
          <w:p w14:paraId="476565AA" w14:textId="48F20BB5" w:rsidR="00977E16" w:rsidRDefault="00977E16" w:rsidP="0013005E">
            <w:pPr>
              <w:pStyle w:val="Bodyjustified"/>
              <w:jc w:val="left"/>
            </w:pPr>
            <w:r>
              <w:t xml:space="preserve">Random </w:t>
            </w:r>
            <w:r w:rsidRPr="003371B4">
              <w:t>Vibration</w:t>
            </w:r>
          </w:p>
          <w:p w14:paraId="53649395" w14:textId="77777777" w:rsidR="00977E16" w:rsidRPr="003371B4" w:rsidRDefault="00977E16" w:rsidP="0013005E">
            <w:pPr>
              <w:pStyle w:val="Bodyjustified"/>
              <w:jc w:val="left"/>
            </w:pPr>
          </w:p>
          <w:p w14:paraId="48C58E76" w14:textId="1F855F52" w:rsidR="00977E16" w:rsidRPr="003371B4" w:rsidRDefault="00977E16" w:rsidP="00EF3259">
            <w:pPr>
              <w:pStyle w:val="Bodyjustified"/>
              <w:jc w:val="left"/>
            </w:pPr>
            <w:r>
              <w:t>Fi</w:t>
            </w:r>
            <w:r w:rsidRPr="003371B4">
              <w:t>nal Measurements</w:t>
            </w:r>
          </w:p>
        </w:tc>
        <w:tc>
          <w:tcPr>
            <w:tcW w:w="2721" w:type="dxa"/>
            <w:vAlign w:val="top"/>
          </w:tcPr>
          <w:p w14:paraId="612FA708" w14:textId="77777777" w:rsidR="00977E16" w:rsidRDefault="00977E16" w:rsidP="0013005E">
            <w:pPr>
              <w:pStyle w:val="Bodyjustified"/>
              <w:jc w:val="left"/>
            </w:pPr>
          </w:p>
          <w:p w14:paraId="7C27D69D" w14:textId="77777777" w:rsidR="00977E16" w:rsidRDefault="00977E16" w:rsidP="0013005E">
            <w:pPr>
              <w:pStyle w:val="Bodyjustified"/>
              <w:jc w:val="left"/>
            </w:pPr>
          </w:p>
          <w:p w14:paraId="5071AB4A" w14:textId="033359B9" w:rsidR="00977E16" w:rsidRDefault="00977E16" w:rsidP="0013005E">
            <w:pPr>
              <w:pStyle w:val="Bodyjustified"/>
              <w:jc w:val="left"/>
            </w:pPr>
            <w:r>
              <w:t>Voltage Standing Wave Ratio</w:t>
            </w:r>
          </w:p>
          <w:p w14:paraId="33C52394" w14:textId="77777777" w:rsidR="00977E16" w:rsidRDefault="00977E16" w:rsidP="0013005E">
            <w:pPr>
              <w:pStyle w:val="Bodyjustified"/>
              <w:jc w:val="left"/>
            </w:pPr>
            <w:r>
              <w:t>Isolation</w:t>
            </w:r>
          </w:p>
          <w:p w14:paraId="2A1779B8" w14:textId="77141727" w:rsidR="00977E16" w:rsidRPr="003371B4" w:rsidRDefault="00977E16" w:rsidP="0013005E">
            <w:pPr>
              <w:pStyle w:val="Bodyjustified"/>
              <w:jc w:val="left"/>
            </w:pPr>
            <w:r>
              <w:t>Insertion Loss</w:t>
            </w:r>
          </w:p>
        </w:tc>
        <w:tc>
          <w:tcPr>
            <w:tcW w:w="964" w:type="dxa"/>
            <w:vAlign w:val="top"/>
          </w:tcPr>
          <w:p w14:paraId="1F6136C7" w14:textId="77777777" w:rsidR="00977E16" w:rsidRDefault="00977E16" w:rsidP="0013005E">
            <w:pPr>
              <w:pStyle w:val="Bodyjustified"/>
            </w:pPr>
          </w:p>
          <w:p w14:paraId="6F7F3FCA" w14:textId="77777777" w:rsidR="00977E16" w:rsidRDefault="00977E16" w:rsidP="0013005E">
            <w:pPr>
              <w:pStyle w:val="Bodyjustified"/>
            </w:pPr>
          </w:p>
          <w:p w14:paraId="66936A42" w14:textId="6405C7FA" w:rsidR="00977E16" w:rsidRDefault="00977E16" w:rsidP="0013005E">
            <w:pPr>
              <w:pStyle w:val="Bodyjustified"/>
            </w:pPr>
            <w:r>
              <w:t>VSWR</w:t>
            </w:r>
          </w:p>
          <w:p w14:paraId="6077025B" w14:textId="77777777" w:rsidR="00977E16" w:rsidRDefault="00977E16" w:rsidP="0013005E">
            <w:pPr>
              <w:pStyle w:val="Bodyjustified"/>
            </w:pPr>
            <w:r>
              <w:t>ISO</w:t>
            </w:r>
          </w:p>
          <w:p w14:paraId="1FA453A1" w14:textId="7CE6E748" w:rsidR="00977E16" w:rsidRPr="003371B4" w:rsidRDefault="00977E16" w:rsidP="0013005E">
            <w:pPr>
              <w:pStyle w:val="Bodyjustified"/>
            </w:pPr>
            <w:r>
              <w:t>I</w:t>
            </w:r>
            <w:r w:rsidRPr="00BA75DD">
              <w:rPr>
                <w:vertAlign w:val="subscript"/>
              </w:rPr>
              <w:t>L</w:t>
            </w:r>
          </w:p>
        </w:tc>
        <w:tc>
          <w:tcPr>
            <w:tcW w:w="935" w:type="dxa"/>
            <w:vAlign w:val="top"/>
          </w:tcPr>
          <w:p w14:paraId="3BFD61A8" w14:textId="77777777" w:rsidR="00977E16" w:rsidRDefault="00977E16" w:rsidP="0013005E">
            <w:pPr>
              <w:pStyle w:val="Bodyjustified"/>
            </w:pPr>
          </w:p>
          <w:p w14:paraId="0298424D" w14:textId="77777777" w:rsidR="00977E16" w:rsidRDefault="00977E16" w:rsidP="0013005E">
            <w:pPr>
              <w:pStyle w:val="Bodyjustified"/>
            </w:pPr>
          </w:p>
          <w:p w14:paraId="75863F54" w14:textId="77777777" w:rsidR="00977E16" w:rsidRDefault="00977E16" w:rsidP="0013005E">
            <w:pPr>
              <w:pStyle w:val="Bodyjustified"/>
            </w:pPr>
            <w:r>
              <w:t>-</w:t>
            </w:r>
          </w:p>
          <w:p w14:paraId="45E0FE6B" w14:textId="77777777" w:rsidR="00977E16" w:rsidRDefault="00977E16" w:rsidP="0013005E">
            <w:pPr>
              <w:pStyle w:val="Bodyjustified"/>
            </w:pPr>
            <w:r>
              <w:t>23</w:t>
            </w:r>
          </w:p>
          <w:p w14:paraId="5A316FCE" w14:textId="638D3A2B" w:rsidR="00977E16" w:rsidRPr="003371B4" w:rsidRDefault="00977E16" w:rsidP="0013005E">
            <w:pPr>
              <w:pStyle w:val="Bodyjustified"/>
            </w:pPr>
            <w:r>
              <w:t>-</w:t>
            </w:r>
          </w:p>
        </w:tc>
        <w:tc>
          <w:tcPr>
            <w:tcW w:w="936" w:type="dxa"/>
            <w:vAlign w:val="top"/>
          </w:tcPr>
          <w:p w14:paraId="26343667" w14:textId="77777777" w:rsidR="00977E16" w:rsidRDefault="00977E16" w:rsidP="0013005E">
            <w:pPr>
              <w:pStyle w:val="Bodyjustified"/>
            </w:pPr>
          </w:p>
          <w:p w14:paraId="3C17CA43" w14:textId="77777777" w:rsidR="00977E16" w:rsidRDefault="00977E16" w:rsidP="0013005E">
            <w:pPr>
              <w:pStyle w:val="Bodyjustified"/>
            </w:pPr>
          </w:p>
          <w:p w14:paraId="24828F81" w14:textId="2305D4D6" w:rsidR="00977E16" w:rsidRDefault="00977E16" w:rsidP="0013005E">
            <w:pPr>
              <w:pStyle w:val="Bodyjustified"/>
            </w:pPr>
            <w:r>
              <w:t>1.15</w:t>
            </w:r>
          </w:p>
          <w:p w14:paraId="7A8E35E6" w14:textId="77777777" w:rsidR="00977E16" w:rsidRDefault="00977E16" w:rsidP="0013005E">
            <w:pPr>
              <w:pStyle w:val="Bodyjustified"/>
            </w:pPr>
            <w:r>
              <w:t>-</w:t>
            </w:r>
          </w:p>
          <w:p w14:paraId="76C2C086" w14:textId="3CB6A4E7" w:rsidR="00977E16" w:rsidRPr="003371B4" w:rsidRDefault="00977E16" w:rsidP="0013005E">
            <w:pPr>
              <w:pStyle w:val="Bodyjustified"/>
            </w:pPr>
            <w:r>
              <w:t>0.6</w:t>
            </w:r>
          </w:p>
        </w:tc>
        <w:tc>
          <w:tcPr>
            <w:tcW w:w="737" w:type="dxa"/>
            <w:vAlign w:val="top"/>
          </w:tcPr>
          <w:p w14:paraId="796A2A72" w14:textId="77777777" w:rsidR="00977E16" w:rsidRDefault="00977E16" w:rsidP="0013005E">
            <w:pPr>
              <w:pStyle w:val="Bodyjustified"/>
            </w:pPr>
          </w:p>
          <w:p w14:paraId="78EB61BB" w14:textId="77777777" w:rsidR="00977E16" w:rsidRDefault="00977E16" w:rsidP="0013005E">
            <w:pPr>
              <w:pStyle w:val="Bodyjustified"/>
            </w:pPr>
          </w:p>
          <w:p w14:paraId="60A5B731" w14:textId="7AF0EA67" w:rsidR="00977E16" w:rsidRDefault="00977E16" w:rsidP="0013005E">
            <w:pPr>
              <w:pStyle w:val="Bodyjustified"/>
            </w:pPr>
            <w:r>
              <w:t>-</w:t>
            </w:r>
          </w:p>
          <w:p w14:paraId="6BB48D01" w14:textId="77777777" w:rsidR="00977E16" w:rsidRDefault="00977E16" w:rsidP="0013005E">
            <w:pPr>
              <w:pStyle w:val="Bodyjustified"/>
            </w:pPr>
            <w:r>
              <w:t>dB</w:t>
            </w:r>
          </w:p>
          <w:p w14:paraId="0475BFF3" w14:textId="6E781CBD" w:rsidR="00977E16" w:rsidRPr="003371B4" w:rsidRDefault="00977E16" w:rsidP="0013005E">
            <w:pPr>
              <w:pStyle w:val="Bodyjustified"/>
            </w:pPr>
            <w:r>
              <w:t>dB</w:t>
            </w:r>
          </w:p>
        </w:tc>
      </w:tr>
      <w:tr w:rsidR="00977E16" w:rsidRPr="003371B4" w14:paraId="5A553C20" w14:textId="77777777" w:rsidTr="00D12FA7">
        <w:trPr>
          <w:trHeight w:val="284"/>
        </w:trPr>
        <w:tc>
          <w:tcPr>
            <w:tcW w:w="2126" w:type="dxa"/>
            <w:vAlign w:val="top"/>
          </w:tcPr>
          <w:p w14:paraId="4593D582" w14:textId="0B6E0C34" w:rsidR="00977E16" w:rsidRDefault="00977E16" w:rsidP="0013005E">
            <w:pPr>
              <w:pStyle w:val="Bodyjustified"/>
              <w:jc w:val="left"/>
            </w:pPr>
            <w:r w:rsidRPr="003371B4">
              <w:t>Shock</w:t>
            </w:r>
          </w:p>
          <w:p w14:paraId="64160D0E" w14:textId="77777777" w:rsidR="00977E16" w:rsidRPr="003371B4" w:rsidRDefault="00977E16" w:rsidP="0013005E">
            <w:pPr>
              <w:pStyle w:val="Bodyjustified"/>
              <w:jc w:val="left"/>
            </w:pPr>
          </w:p>
          <w:p w14:paraId="7F998241" w14:textId="5A6321AB" w:rsidR="00977E16" w:rsidRPr="003371B4" w:rsidRDefault="00977E16" w:rsidP="00BA75DD">
            <w:pPr>
              <w:pStyle w:val="Bodyjustified"/>
              <w:jc w:val="left"/>
            </w:pPr>
            <w:r>
              <w:t>F</w:t>
            </w:r>
            <w:r w:rsidRPr="003371B4">
              <w:t>i</w:t>
            </w:r>
            <w:r>
              <w:t>n</w:t>
            </w:r>
            <w:r w:rsidRPr="003371B4">
              <w:t>al Measurements</w:t>
            </w:r>
          </w:p>
        </w:tc>
        <w:tc>
          <w:tcPr>
            <w:tcW w:w="2721" w:type="dxa"/>
            <w:vAlign w:val="top"/>
          </w:tcPr>
          <w:p w14:paraId="3FC6996C" w14:textId="77777777" w:rsidR="00977E16" w:rsidRDefault="00977E16" w:rsidP="00BA75DD">
            <w:pPr>
              <w:pStyle w:val="Bodyjustified"/>
              <w:jc w:val="left"/>
            </w:pPr>
          </w:p>
          <w:p w14:paraId="40F8A26B" w14:textId="77777777" w:rsidR="00977E16" w:rsidRDefault="00977E16" w:rsidP="00BA75DD">
            <w:pPr>
              <w:pStyle w:val="Bodyjustified"/>
              <w:jc w:val="left"/>
            </w:pPr>
          </w:p>
          <w:p w14:paraId="1D7BC913" w14:textId="075D75AC" w:rsidR="00977E16" w:rsidRDefault="00977E16" w:rsidP="00BA75DD">
            <w:pPr>
              <w:pStyle w:val="Bodyjustified"/>
              <w:jc w:val="left"/>
            </w:pPr>
            <w:r>
              <w:t>Voltage Standing Wave Ratio</w:t>
            </w:r>
          </w:p>
          <w:p w14:paraId="30DDAE74" w14:textId="77777777" w:rsidR="00977E16" w:rsidRDefault="00977E16" w:rsidP="00BA75DD">
            <w:pPr>
              <w:pStyle w:val="Bodyjustified"/>
              <w:jc w:val="left"/>
            </w:pPr>
            <w:r>
              <w:t>Isolation</w:t>
            </w:r>
          </w:p>
          <w:p w14:paraId="3F26F378" w14:textId="437A55BB" w:rsidR="00977E16" w:rsidRPr="003371B4" w:rsidRDefault="00977E16" w:rsidP="0013005E">
            <w:pPr>
              <w:pStyle w:val="Bodyjustified"/>
              <w:jc w:val="left"/>
            </w:pPr>
            <w:r>
              <w:t>Insertion Loss</w:t>
            </w:r>
          </w:p>
        </w:tc>
        <w:tc>
          <w:tcPr>
            <w:tcW w:w="964" w:type="dxa"/>
            <w:vAlign w:val="top"/>
          </w:tcPr>
          <w:p w14:paraId="4737CC9C" w14:textId="77777777" w:rsidR="00977E16" w:rsidRDefault="00977E16" w:rsidP="00BA75DD">
            <w:pPr>
              <w:pStyle w:val="Bodyjustified"/>
            </w:pPr>
          </w:p>
          <w:p w14:paraId="42B1692B" w14:textId="77777777" w:rsidR="00977E16" w:rsidRDefault="00977E16" w:rsidP="00BA75DD">
            <w:pPr>
              <w:pStyle w:val="Bodyjustified"/>
            </w:pPr>
          </w:p>
          <w:p w14:paraId="7D2A2F80" w14:textId="1CE964DC" w:rsidR="00977E16" w:rsidRDefault="00977E16" w:rsidP="00BA75DD">
            <w:pPr>
              <w:pStyle w:val="Bodyjustified"/>
            </w:pPr>
            <w:r>
              <w:t>VSWR</w:t>
            </w:r>
          </w:p>
          <w:p w14:paraId="566D46A6" w14:textId="77777777" w:rsidR="00977E16" w:rsidRDefault="00977E16" w:rsidP="00BA75DD">
            <w:pPr>
              <w:pStyle w:val="Bodyjustified"/>
            </w:pPr>
            <w:r>
              <w:t>ISO</w:t>
            </w:r>
          </w:p>
          <w:p w14:paraId="5457262C" w14:textId="393C1F9A" w:rsidR="00977E16" w:rsidRPr="003371B4" w:rsidRDefault="00977E16" w:rsidP="0013005E">
            <w:pPr>
              <w:pStyle w:val="Bodyjustified"/>
            </w:pPr>
            <w:r>
              <w:t>I</w:t>
            </w:r>
            <w:r w:rsidRPr="00BA75DD">
              <w:rPr>
                <w:vertAlign w:val="subscript"/>
              </w:rPr>
              <w:t>L</w:t>
            </w:r>
          </w:p>
        </w:tc>
        <w:tc>
          <w:tcPr>
            <w:tcW w:w="935" w:type="dxa"/>
            <w:vAlign w:val="top"/>
          </w:tcPr>
          <w:p w14:paraId="20802A07" w14:textId="77777777" w:rsidR="00977E16" w:rsidRDefault="00977E16" w:rsidP="00D12FA7">
            <w:pPr>
              <w:pStyle w:val="Bodyjustified"/>
            </w:pPr>
          </w:p>
          <w:p w14:paraId="6FD914F9" w14:textId="77777777" w:rsidR="00977E16" w:rsidRDefault="00977E16" w:rsidP="00D12FA7">
            <w:pPr>
              <w:pStyle w:val="Bodyjustified"/>
            </w:pPr>
          </w:p>
          <w:p w14:paraId="76068AC4" w14:textId="77777777" w:rsidR="00977E16" w:rsidRDefault="00977E16" w:rsidP="00D12FA7">
            <w:pPr>
              <w:pStyle w:val="Bodyjustified"/>
            </w:pPr>
            <w:r>
              <w:t>-</w:t>
            </w:r>
          </w:p>
          <w:p w14:paraId="74067A36" w14:textId="77777777" w:rsidR="00977E16" w:rsidRDefault="00977E16" w:rsidP="00D12FA7">
            <w:pPr>
              <w:pStyle w:val="Bodyjustified"/>
            </w:pPr>
            <w:r>
              <w:t>23</w:t>
            </w:r>
          </w:p>
          <w:p w14:paraId="7089674B" w14:textId="378B50F2" w:rsidR="00977E16" w:rsidRPr="003371B4" w:rsidRDefault="00977E16" w:rsidP="0013005E">
            <w:pPr>
              <w:pStyle w:val="Bodyjustified"/>
            </w:pPr>
            <w:r>
              <w:t>-</w:t>
            </w:r>
          </w:p>
        </w:tc>
        <w:tc>
          <w:tcPr>
            <w:tcW w:w="936" w:type="dxa"/>
            <w:vAlign w:val="top"/>
          </w:tcPr>
          <w:p w14:paraId="76AD19F8" w14:textId="77777777" w:rsidR="00977E16" w:rsidRDefault="00977E16" w:rsidP="00D12FA7">
            <w:pPr>
              <w:pStyle w:val="Bodyjustified"/>
            </w:pPr>
          </w:p>
          <w:p w14:paraId="69CA38ED" w14:textId="77777777" w:rsidR="00977E16" w:rsidRDefault="00977E16" w:rsidP="00D12FA7">
            <w:pPr>
              <w:pStyle w:val="Bodyjustified"/>
            </w:pPr>
          </w:p>
          <w:p w14:paraId="0DF6C347" w14:textId="31C2E17F" w:rsidR="00977E16" w:rsidRDefault="00977E16" w:rsidP="00D12FA7">
            <w:pPr>
              <w:pStyle w:val="Bodyjustified"/>
            </w:pPr>
            <w:r>
              <w:t>1.15</w:t>
            </w:r>
          </w:p>
          <w:p w14:paraId="4EAE32D7" w14:textId="77777777" w:rsidR="00977E16" w:rsidRDefault="00977E16" w:rsidP="00D12FA7">
            <w:pPr>
              <w:pStyle w:val="Bodyjustified"/>
            </w:pPr>
            <w:r>
              <w:t>-</w:t>
            </w:r>
          </w:p>
          <w:p w14:paraId="2E604F2F" w14:textId="0BE136DA" w:rsidR="00977E16" w:rsidRPr="003371B4" w:rsidRDefault="00977E16" w:rsidP="0013005E">
            <w:pPr>
              <w:pStyle w:val="Bodyjustified"/>
            </w:pPr>
            <w:r>
              <w:t>0.6</w:t>
            </w:r>
          </w:p>
        </w:tc>
        <w:tc>
          <w:tcPr>
            <w:tcW w:w="737" w:type="dxa"/>
            <w:vAlign w:val="top"/>
          </w:tcPr>
          <w:p w14:paraId="6E152C51" w14:textId="77777777" w:rsidR="00977E16" w:rsidRDefault="00977E16" w:rsidP="00BA75DD">
            <w:pPr>
              <w:pStyle w:val="Bodyjustified"/>
            </w:pPr>
          </w:p>
          <w:p w14:paraId="3D5217E9" w14:textId="77777777" w:rsidR="00977E16" w:rsidRDefault="00977E16" w:rsidP="00BA75DD">
            <w:pPr>
              <w:pStyle w:val="Bodyjustified"/>
            </w:pPr>
          </w:p>
          <w:p w14:paraId="7C73A48B" w14:textId="6B043EC8" w:rsidR="00977E16" w:rsidRDefault="00977E16" w:rsidP="00BA75DD">
            <w:pPr>
              <w:pStyle w:val="Bodyjustified"/>
            </w:pPr>
            <w:r>
              <w:t>-</w:t>
            </w:r>
          </w:p>
          <w:p w14:paraId="7B7C5CDB" w14:textId="77777777" w:rsidR="00977E16" w:rsidRDefault="00977E16" w:rsidP="00BA75DD">
            <w:pPr>
              <w:pStyle w:val="Bodyjustified"/>
            </w:pPr>
            <w:r>
              <w:t>dB</w:t>
            </w:r>
          </w:p>
          <w:p w14:paraId="3FCA98D0" w14:textId="6D034135" w:rsidR="00977E16" w:rsidRPr="003371B4" w:rsidRDefault="00977E16" w:rsidP="0013005E">
            <w:pPr>
              <w:pStyle w:val="Bodyjustified"/>
            </w:pPr>
            <w:r>
              <w:t>dB</w:t>
            </w:r>
          </w:p>
        </w:tc>
      </w:tr>
      <w:tr w:rsidR="00977E16" w:rsidRPr="003371B4" w14:paraId="506E0232" w14:textId="77777777" w:rsidTr="00D12FA7">
        <w:trPr>
          <w:trHeight w:val="284"/>
        </w:trPr>
        <w:tc>
          <w:tcPr>
            <w:tcW w:w="2126" w:type="dxa"/>
            <w:vAlign w:val="top"/>
          </w:tcPr>
          <w:p w14:paraId="2645ADC3" w14:textId="51289DB8" w:rsidR="00977E16" w:rsidRDefault="00977E16" w:rsidP="005A7BEE">
            <w:pPr>
              <w:pStyle w:val="Bodyjustified"/>
              <w:jc w:val="left"/>
            </w:pPr>
            <w:r>
              <w:t xml:space="preserve">Thermal </w:t>
            </w:r>
            <w:r w:rsidRPr="003371B4">
              <w:t>Shock</w:t>
            </w:r>
          </w:p>
          <w:p w14:paraId="5A27D92C" w14:textId="77777777" w:rsidR="00977E16" w:rsidRPr="003371B4" w:rsidRDefault="00977E16" w:rsidP="005A7BEE">
            <w:pPr>
              <w:pStyle w:val="Bodyjustified"/>
              <w:jc w:val="left"/>
            </w:pPr>
          </w:p>
          <w:p w14:paraId="5F0C531C" w14:textId="45C343D4" w:rsidR="00977E16" w:rsidRPr="003371B4" w:rsidRDefault="00977E16" w:rsidP="0013005E">
            <w:pPr>
              <w:pStyle w:val="Bodyjustified"/>
              <w:jc w:val="left"/>
            </w:pPr>
            <w:r>
              <w:t>F</w:t>
            </w:r>
            <w:r w:rsidRPr="003371B4">
              <w:t>i</w:t>
            </w:r>
            <w:r>
              <w:t>n</w:t>
            </w:r>
            <w:r w:rsidRPr="003371B4">
              <w:t>al Measurements</w:t>
            </w:r>
          </w:p>
        </w:tc>
        <w:tc>
          <w:tcPr>
            <w:tcW w:w="2721" w:type="dxa"/>
            <w:vAlign w:val="top"/>
          </w:tcPr>
          <w:p w14:paraId="6F0DE37F" w14:textId="77777777" w:rsidR="00977E16" w:rsidRDefault="00977E16" w:rsidP="005A7BEE">
            <w:pPr>
              <w:pStyle w:val="Bodyjustified"/>
              <w:jc w:val="left"/>
            </w:pPr>
          </w:p>
          <w:p w14:paraId="02DD63EB" w14:textId="77777777" w:rsidR="00977E16" w:rsidRDefault="00977E16" w:rsidP="005A7BEE">
            <w:pPr>
              <w:pStyle w:val="Bodyjustified"/>
              <w:jc w:val="left"/>
            </w:pPr>
          </w:p>
          <w:p w14:paraId="024EEDB1" w14:textId="40CF1C78" w:rsidR="00977E16" w:rsidRDefault="00977E16" w:rsidP="005A7BEE">
            <w:pPr>
              <w:pStyle w:val="Bodyjustified"/>
              <w:jc w:val="left"/>
            </w:pPr>
            <w:r>
              <w:t>Voltage Standing Wave Ratio</w:t>
            </w:r>
          </w:p>
          <w:p w14:paraId="29013F13" w14:textId="77777777" w:rsidR="00977E16" w:rsidRDefault="00977E16" w:rsidP="005A7BEE">
            <w:pPr>
              <w:pStyle w:val="Bodyjustified"/>
              <w:jc w:val="left"/>
            </w:pPr>
            <w:r>
              <w:t>Isolation</w:t>
            </w:r>
          </w:p>
          <w:p w14:paraId="76DD4EA8" w14:textId="2FDD86FA" w:rsidR="00977E16" w:rsidRPr="003371B4" w:rsidRDefault="00977E16" w:rsidP="0013005E">
            <w:pPr>
              <w:pStyle w:val="Bodyjustified"/>
              <w:jc w:val="left"/>
            </w:pPr>
            <w:r>
              <w:t>Insertion Loss</w:t>
            </w:r>
          </w:p>
        </w:tc>
        <w:tc>
          <w:tcPr>
            <w:tcW w:w="964" w:type="dxa"/>
            <w:vAlign w:val="top"/>
          </w:tcPr>
          <w:p w14:paraId="608FF72A" w14:textId="77777777" w:rsidR="00977E16" w:rsidRDefault="00977E16" w:rsidP="005A7BEE">
            <w:pPr>
              <w:pStyle w:val="Bodyjustified"/>
            </w:pPr>
          </w:p>
          <w:p w14:paraId="0E09F801" w14:textId="77777777" w:rsidR="00977E16" w:rsidRDefault="00977E16" w:rsidP="005A7BEE">
            <w:pPr>
              <w:pStyle w:val="Bodyjustified"/>
            </w:pPr>
          </w:p>
          <w:p w14:paraId="3F6CE8A0" w14:textId="64840B8C" w:rsidR="00977E16" w:rsidRDefault="00977E16" w:rsidP="005A7BEE">
            <w:pPr>
              <w:pStyle w:val="Bodyjustified"/>
            </w:pPr>
            <w:r>
              <w:t>VSWR</w:t>
            </w:r>
          </w:p>
          <w:p w14:paraId="502514C5" w14:textId="77777777" w:rsidR="00977E16" w:rsidRDefault="00977E16" w:rsidP="005A7BEE">
            <w:pPr>
              <w:pStyle w:val="Bodyjustified"/>
            </w:pPr>
            <w:r>
              <w:t>ISO</w:t>
            </w:r>
          </w:p>
          <w:p w14:paraId="231F7C0B" w14:textId="399AB0D1" w:rsidR="00977E16" w:rsidRPr="003371B4" w:rsidRDefault="00977E16" w:rsidP="0013005E">
            <w:pPr>
              <w:pStyle w:val="Bodyjustified"/>
            </w:pPr>
            <w:r>
              <w:t>I</w:t>
            </w:r>
            <w:r w:rsidRPr="00BA75DD">
              <w:rPr>
                <w:vertAlign w:val="subscript"/>
              </w:rPr>
              <w:t>L</w:t>
            </w:r>
          </w:p>
        </w:tc>
        <w:tc>
          <w:tcPr>
            <w:tcW w:w="935" w:type="dxa"/>
            <w:vAlign w:val="top"/>
          </w:tcPr>
          <w:p w14:paraId="5A020D61" w14:textId="77777777" w:rsidR="00977E16" w:rsidRDefault="00977E16" w:rsidP="00D12FA7">
            <w:pPr>
              <w:pStyle w:val="Bodyjustified"/>
            </w:pPr>
          </w:p>
          <w:p w14:paraId="1BC82752" w14:textId="77777777" w:rsidR="00977E16" w:rsidRDefault="00977E16" w:rsidP="00D12FA7">
            <w:pPr>
              <w:pStyle w:val="Bodyjustified"/>
            </w:pPr>
          </w:p>
          <w:p w14:paraId="68992989" w14:textId="77777777" w:rsidR="00977E16" w:rsidRDefault="00977E16" w:rsidP="00D12FA7">
            <w:pPr>
              <w:pStyle w:val="Bodyjustified"/>
            </w:pPr>
            <w:r>
              <w:t>-</w:t>
            </w:r>
          </w:p>
          <w:p w14:paraId="56DB682D" w14:textId="77777777" w:rsidR="00977E16" w:rsidRDefault="00977E16" w:rsidP="00D12FA7">
            <w:pPr>
              <w:pStyle w:val="Bodyjustified"/>
            </w:pPr>
            <w:r>
              <w:t>23</w:t>
            </w:r>
          </w:p>
          <w:p w14:paraId="53BCEDAB" w14:textId="3A386668" w:rsidR="00977E16" w:rsidRPr="003371B4" w:rsidRDefault="00977E16" w:rsidP="0013005E">
            <w:pPr>
              <w:pStyle w:val="Bodyjustified"/>
            </w:pPr>
            <w:r>
              <w:t>-</w:t>
            </w:r>
          </w:p>
        </w:tc>
        <w:tc>
          <w:tcPr>
            <w:tcW w:w="936" w:type="dxa"/>
            <w:vAlign w:val="top"/>
          </w:tcPr>
          <w:p w14:paraId="20BD7861" w14:textId="77777777" w:rsidR="00977E16" w:rsidRDefault="00977E16" w:rsidP="00D12FA7">
            <w:pPr>
              <w:pStyle w:val="Bodyjustified"/>
            </w:pPr>
          </w:p>
          <w:p w14:paraId="1FBFD77D" w14:textId="77777777" w:rsidR="00977E16" w:rsidRDefault="00977E16" w:rsidP="00D12FA7">
            <w:pPr>
              <w:pStyle w:val="Bodyjustified"/>
            </w:pPr>
          </w:p>
          <w:p w14:paraId="1DBA9D5F" w14:textId="1C51911E" w:rsidR="00977E16" w:rsidRDefault="00977E16" w:rsidP="00D12FA7">
            <w:pPr>
              <w:pStyle w:val="Bodyjustified"/>
            </w:pPr>
            <w:r>
              <w:t>1.15</w:t>
            </w:r>
          </w:p>
          <w:p w14:paraId="1B33F984" w14:textId="77777777" w:rsidR="00977E16" w:rsidRDefault="00977E16" w:rsidP="00D12FA7">
            <w:pPr>
              <w:pStyle w:val="Bodyjustified"/>
            </w:pPr>
            <w:r>
              <w:t>-</w:t>
            </w:r>
          </w:p>
          <w:p w14:paraId="09E672F6" w14:textId="33F7F2AE" w:rsidR="00977E16" w:rsidRPr="003371B4" w:rsidRDefault="00977E16" w:rsidP="0013005E">
            <w:pPr>
              <w:pStyle w:val="Bodyjustified"/>
            </w:pPr>
            <w:r>
              <w:t>0.6</w:t>
            </w:r>
          </w:p>
        </w:tc>
        <w:tc>
          <w:tcPr>
            <w:tcW w:w="737" w:type="dxa"/>
            <w:vAlign w:val="top"/>
          </w:tcPr>
          <w:p w14:paraId="6ED7B7D4" w14:textId="77777777" w:rsidR="00977E16" w:rsidRDefault="00977E16" w:rsidP="005A7BEE">
            <w:pPr>
              <w:pStyle w:val="Bodyjustified"/>
            </w:pPr>
          </w:p>
          <w:p w14:paraId="64B431E8" w14:textId="77777777" w:rsidR="00977E16" w:rsidRDefault="00977E16" w:rsidP="005A7BEE">
            <w:pPr>
              <w:pStyle w:val="Bodyjustified"/>
            </w:pPr>
          </w:p>
          <w:p w14:paraId="36034FBA" w14:textId="0D9B4625" w:rsidR="00977E16" w:rsidRDefault="00977E16" w:rsidP="005A7BEE">
            <w:pPr>
              <w:pStyle w:val="Bodyjustified"/>
            </w:pPr>
            <w:r>
              <w:t>-</w:t>
            </w:r>
          </w:p>
          <w:p w14:paraId="381665F7" w14:textId="77777777" w:rsidR="00977E16" w:rsidRDefault="00977E16" w:rsidP="005A7BEE">
            <w:pPr>
              <w:pStyle w:val="Bodyjustified"/>
            </w:pPr>
            <w:r>
              <w:t>dB</w:t>
            </w:r>
          </w:p>
          <w:p w14:paraId="68D50D59" w14:textId="4E5294F0" w:rsidR="00977E16" w:rsidRPr="003371B4" w:rsidRDefault="00977E16" w:rsidP="0013005E">
            <w:pPr>
              <w:pStyle w:val="Bodyjustified"/>
            </w:pPr>
            <w:r>
              <w:t>dB</w:t>
            </w:r>
          </w:p>
        </w:tc>
      </w:tr>
      <w:tr w:rsidR="0066519D" w:rsidRPr="003371B4" w14:paraId="41604BE5" w14:textId="77777777" w:rsidTr="0066519D">
        <w:trPr>
          <w:trHeight w:val="284"/>
        </w:trPr>
        <w:tc>
          <w:tcPr>
            <w:tcW w:w="2126" w:type="dxa"/>
            <w:vAlign w:val="top"/>
          </w:tcPr>
          <w:p w14:paraId="39D54F31" w14:textId="46B57A13" w:rsidR="0066519D" w:rsidRDefault="0066519D" w:rsidP="0013005E">
            <w:pPr>
              <w:pStyle w:val="Bodyjustified"/>
              <w:jc w:val="left"/>
            </w:pPr>
            <w:r>
              <w:t>Thermal Stability of Insertion Loss</w:t>
            </w:r>
          </w:p>
        </w:tc>
        <w:tc>
          <w:tcPr>
            <w:tcW w:w="2721" w:type="dxa"/>
            <w:vAlign w:val="top"/>
          </w:tcPr>
          <w:p w14:paraId="474BCBC3" w14:textId="3B1913BA" w:rsidR="0066519D" w:rsidRDefault="0066519D" w:rsidP="0013005E">
            <w:pPr>
              <w:pStyle w:val="Bodyjustified"/>
              <w:jc w:val="left"/>
            </w:pPr>
            <w:r>
              <w:t xml:space="preserve">Continuous monitoring of </w:t>
            </w:r>
            <w:r w:rsidRPr="001E52D1">
              <w:t>Insertion Loss</w:t>
            </w:r>
          </w:p>
        </w:tc>
        <w:tc>
          <w:tcPr>
            <w:tcW w:w="964" w:type="dxa"/>
            <w:vAlign w:val="top"/>
          </w:tcPr>
          <w:p w14:paraId="41D4E430" w14:textId="4C16A4D4" w:rsidR="0066519D" w:rsidRDefault="0066519D" w:rsidP="0013005E">
            <w:pPr>
              <w:pStyle w:val="Bodyjustified"/>
            </w:pPr>
            <w:r>
              <w:t>IL</w:t>
            </w:r>
          </w:p>
        </w:tc>
        <w:tc>
          <w:tcPr>
            <w:tcW w:w="1871" w:type="dxa"/>
            <w:gridSpan w:val="2"/>
            <w:vAlign w:val="top"/>
          </w:tcPr>
          <w:p w14:paraId="617CCF7C" w14:textId="6F18604B" w:rsidR="0066519D" w:rsidRDefault="0066519D" w:rsidP="0013005E">
            <w:pPr>
              <w:pStyle w:val="Bodyjustified"/>
            </w:pPr>
            <w:r>
              <w:t>As per ESCC No. 3202</w:t>
            </w:r>
          </w:p>
        </w:tc>
        <w:tc>
          <w:tcPr>
            <w:tcW w:w="737" w:type="dxa"/>
            <w:vAlign w:val="top"/>
          </w:tcPr>
          <w:p w14:paraId="0C30A616" w14:textId="4C0DDD90" w:rsidR="0066519D" w:rsidRDefault="0066519D" w:rsidP="0013005E">
            <w:pPr>
              <w:pStyle w:val="Bodyjustified"/>
            </w:pPr>
            <w:r>
              <w:t>-</w:t>
            </w:r>
          </w:p>
        </w:tc>
      </w:tr>
      <w:tr w:rsidR="00953D66" w:rsidRPr="003371B4" w14:paraId="290DEC71" w14:textId="77777777" w:rsidTr="00BA75DD">
        <w:trPr>
          <w:trHeight w:val="284"/>
        </w:trPr>
        <w:tc>
          <w:tcPr>
            <w:tcW w:w="2126" w:type="dxa"/>
            <w:vAlign w:val="top"/>
          </w:tcPr>
          <w:p w14:paraId="1CF14122" w14:textId="0FBB5B32" w:rsidR="00953D66" w:rsidRPr="003371B4" w:rsidRDefault="005866B9" w:rsidP="0013005E">
            <w:pPr>
              <w:pStyle w:val="Bodyjustified"/>
              <w:jc w:val="left"/>
            </w:pPr>
            <w:r>
              <w:t>Radiated Emission Sniff Test</w:t>
            </w:r>
          </w:p>
        </w:tc>
        <w:tc>
          <w:tcPr>
            <w:tcW w:w="2721" w:type="dxa"/>
            <w:vAlign w:val="top"/>
          </w:tcPr>
          <w:p w14:paraId="6E5C7E54" w14:textId="775E9F73" w:rsidR="000F75D0" w:rsidRPr="003371B4" w:rsidRDefault="0028175E" w:rsidP="0013005E">
            <w:pPr>
              <w:pStyle w:val="Bodyjustified"/>
              <w:jc w:val="left"/>
            </w:pPr>
            <w:r>
              <w:t>Shielding Effectiveness</w:t>
            </w:r>
          </w:p>
        </w:tc>
        <w:tc>
          <w:tcPr>
            <w:tcW w:w="964" w:type="dxa"/>
            <w:vAlign w:val="top"/>
          </w:tcPr>
          <w:p w14:paraId="6D675992" w14:textId="18C3AA5A" w:rsidR="00953D66" w:rsidRPr="003371B4" w:rsidRDefault="0028175E" w:rsidP="0013005E">
            <w:pPr>
              <w:pStyle w:val="Bodyjustified"/>
            </w:pPr>
            <w:r>
              <w:t>SE</w:t>
            </w:r>
          </w:p>
        </w:tc>
        <w:tc>
          <w:tcPr>
            <w:tcW w:w="935" w:type="dxa"/>
            <w:vAlign w:val="top"/>
          </w:tcPr>
          <w:p w14:paraId="611343E9" w14:textId="21A64FC7" w:rsidR="00953D66" w:rsidRPr="003371B4" w:rsidRDefault="005866B9" w:rsidP="0013005E">
            <w:pPr>
              <w:pStyle w:val="Bodyjustified"/>
            </w:pPr>
            <w:r>
              <w:t>70</w:t>
            </w:r>
          </w:p>
        </w:tc>
        <w:tc>
          <w:tcPr>
            <w:tcW w:w="936" w:type="dxa"/>
            <w:vAlign w:val="top"/>
          </w:tcPr>
          <w:p w14:paraId="30E41606" w14:textId="044F4B21" w:rsidR="00953D66" w:rsidRPr="003371B4" w:rsidRDefault="005866B9" w:rsidP="0013005E">
            <w:pPr>
              <w:pStyle w:val="Bodyjustified"/>
            </w:pPr>
            <w:r>
              <w:t>-</w:t>
            </w:r>
          </w:p>
        </w:tc>
        <w:tc>
          <w:tcPr>
            <w:tcW w:w="737" w:type="dxa"/>
            <w:vAlign w:val="top"/>
          </w:tcPr>
          <w:p w14:paraId="392DB1E2" w14:textId="7101EF8D" w:rsidR="00953D66" w:rsidRPr="003371B4" w:rsidRDefault="005866B9" w:rsidP="0013005E">
            <w:pPr>
              <w:pStyle w:val="Bodyjustified"/>
            </w:pPr>
            <w:r>
              <w:t>dBi</w:t>
            </w:r>
          </w:p>
        </w:tc>
      </w:tr>
    </w:tbl>
    <w:p w14:paraId="58E12C03" w14:textId="0417FA1D" w:rsidR="00117089" w:rsidRDefault="00117089" w:rsidP="0028175E"/>
    <w:sectPr w:rsidR="00117089" w:rsidSect="006C2DBC">
      <w:headerReference w:type="default" r:id="rId20"/>
      <w:pgSz w:w="11907" w:h="16839" w:code="9"/>
      <w:pgMar w:top="160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92FC31" w14:textId="77777777" w:rsidR="00311F6F" w:rsidRDefault="00311F6F" w:rsidP="00546706">
      <w:r>
        <w:separator/>
      </w:r>
    </w:p>
    <w:p w14:paraId="19E1BB9F" w14:textId="77777777" w:rsidR="00311F6F" w:rsidRDefault="00311F6F" w:rsidP="00546706"/>
    <w:p w14:paraId="03E771BF" w14:textId="77777777" w:rsidR="00311F6F" w:rsidRDefault="00311F6F" w:rsidP="00546706"/>
    <w:p w14:paraId="61035B97" w14:textId="77777777" w:rsidR="00311F6F" w:rsidRDefault="00311F6F" w:rsidP="00546706"/>
    <w:p w14:paraId="58DD9A54" w14:textId="77777777" w:rsidR="00311F6F" w:rsidRDefault="00311F6F"/>
    <w:p w14:paraId="487666A0" w14:textId="77777777" w:rsidR="00311F6F" w:rsidRDefault="00311F6F"/>
    <w:p w14:paraId="014BE75D" w14:textId="77777777" w:rsidR="00311F6F" w:rsidRDefault="00311F6F"/>
  </w:endnote>
  <w:endnote w:type="continuationSeparator" w:id="0">
    <w:p w14:paraId="4E531AF0" w14:textId="77777777" w:rsidR="00311F6F" w:rsidRDefault="00311F6F" w:rsidP="00546706">
      <w:r>
        <w:continuationSeparator/>
      </w:r>
    </w:p>
    <w:p w14:paraId="653D377C" w14:textId="77777777" w:rsidR="00311F6F" w:rsidRDefault="00311F6F" w:rsidP="00546706"/>
    <w:p w14:paraId="78868921" w14:textId="77777777" w:rsidR="00311F6F" w:rsidRDefault="00311F6F" w:rsidP="00546706"/>
    <w:p w14:paraId="5C47A535" w14:textId="77777777" w:rsidR="00311F6F" w:rsidRDefault="00311F6F" w:rsidP="00546706"/>
    <w:p w14:paraId="4399C396" w14:textId="77777777" w:rsidR="00311F6F" w:rsidRDefault="00311F6F"/>
    <w:p w14:paraId="7CF12974" w14:textId="77777777" w:rsidR="00311F6F" w:rsidRDefault="00311F6F"/>
    <w:p w14:paraId="4AD050C9" w14:textId="77777777" w:rsidR="00311F6F" w:rsidRDefault="00311F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8B7A39" w14:textId="77777777" w:rsidR="00311F6F" w:rsidRDefault="00311F6F" w:rsidP="00546706">
      <w:r>
        <w:separator/>
      </w:r>
    </w:p>
    <w:p w14:paraId="7EDC9CD8" w14:textId="77777777" w:rsidR="00311F6F" w:rsidRDefault="00311F6F" w:rsidP="00546706"/>
    <w:p w14:paraId="7079F6E3" w14:textId="77777777" w:rsidR="00311F6F" w:rsidRDefault="00311F6F" w:rsidP="00546706"/>
    <w:p w14:paraId="12015C60" w14:textId="77777777" w:rsidR="00311F6F" w:rsidRDefault="00311F6F" w:rsidP="00546706"/>
    <w:p w14:paraId="594196BB" w14:textId="77777777" w:rsidR="00311F6F" w:rsidRDefault="00311F6F"/>
    <w:p w14:paraId="44406531" w14:textId="77777777" w:rsidR="00311F6F" w:rsidRDefault="00311F6F"/>
    <w:p w14:paraId="7576D9CC" w14:textId="77777777" w:rsidR="00311F6F" w:rsidRDefault="00311F6F"/>
  </w:footnote>
  <w:footnote w:type="continuationSeparator" w:id="0">
    <w:p w14:paraId="4D66C48A" w14:textId="77777777" w:rsidR="00311F6F" w:rsidRDefault="00311F6F" w:rsidP="00546706">
      <w:r>
        <w:continuationSeparator/>
      </w:r>
    </w:p>
    <w:p w14:paraId="7A8ED0F3" w14:textId="77777777" w:rsidR="00311F6F" w:rsidRDefault="00311F6F" w:rsidP="00546706"/>
    <w:p w14:paraId="53F2ECEB" w14:textId="77777777" w:rsidR="00311F6F" w:rsidRDefault="00311F6F" w:rsidP="00546706"/>
    <w:p w14:paraId="2977C9C4" w14:textId="77777777" w:rsidR="00311F6F" w:rsidRDefault="00311F6F" w:rsidP="00546706"/>
    <w:p w14:paraId="7384283C" w14:textId="77777777" w:rsidR="00311F6F" w:rsidRDefault="00311F6F"/>
    <w:p w14:paraId="3008834E" w14:textId="77777777" w:rsidR="00311F6F" w:rsidRDefault="00311F6F"/>
    <w:p w14:paraId="51A20467" w14:textId="77777777" w:rsidR="00311F6F" w:rsidRDefault="00311F6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D12FA7" w:rsidRPr="00566CE2" w14:paraId="541EAFEC" w14:textId="77777777" w:rsidTr="006C2DBC">
      <w:trPr>
        <w:trHeight w:val="574"/>
      </w:trPr>
      <w:tc>
        <w:tcPr>
          <w:tcW w:w="3170" w:type="dxa"/>
          <w:shd w:val="clear" w:color="auto" w:fill="auto"/>
        </w:tcPr>
        <w:p w14:paraId="14FB3535" w14:textId="77777777" w:rsidR="00D12FA7" w:rsidRPr="00566CE2" w:rsidRDefault="00D12FA7" w:rsidP="006C2DBC">
          <w:pPr>
            <w:spacing w:after="0"/>
            <w:ind w:left="180"/>
          </w:pPr>
          <w:r>
            <w:rPr>
              <w:noProof/>
              <w:lang w:eastAsia="en-GB"/>
            </w:rPr>
            <w:drawing>
              <wp:inline distT="0" distB="0" distL="0" distR="0" wp14:anchorId="43639A51" wp14:editId="5F23DE2E">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434E9B4" w14:textId="77777777" w:rsidR="00D12FA7" w:rsidRDefault="00D12FA7" w:rsidP="00E9662E">
          <w:pPr>
            <w:ind w:left="570"/>
            <w:jc w:val="center"/>
          </w:pPr>
          <w:r>
            <w:t>ESCC Detail Specification</w:t>
          </w:r>
        </w:p>
        <w:p w14:paraId="7CF661BF" w14:textId="2EB25278" w:rsidR="00D12FA7" w:rsidRPr="00566CE2" w:rsidRDefault="00D12FA7" w:rsidP="00977922">
          <w:pPr>
            <w:spacing w:after="0"/>
            <w:ind w:left="570"/>
            <w:jc w:val="center"/>
          </w:pPr>
          <w:r w:rsidRPr="00566CE2">
            <w:t xml:space="preserve">No. </w:t>
          </w:r>
          <w:r>
            <w:t>3202/026</w:t>
          </w:r>
        </w:p>
      </w:tc>
      <w:tc>
        <w:tcPr>
          <w:tcW w:w="2985" w:type="dxa"/>
          <w:shd w:val="clear" w:color="auto" w:fill="auto"/>
        </w:tcPr>
        <w:p w14:paraId="1310E7E8" w14:textId="77777777" w:rsidR="00D12FA7" w:rsidRPr="00566CE2" w:rsidRDefault="00D12FA7" w:rsidP="00E9662E">
          <w:r w:rsidRPr="00566CE2">
            <w:t xml:space="preserve">PAGE </w:t>
          </w:r>
          <w:r w:rsidRPr="00566CE2">
            <w:fldChar w:fldCharType="begin"/>
          </w:r>
          <w:r w:rsidRPr="00566CE2">
            <w:instrText xml:space="preserve"> PAGE  \* Arabic  \* MERGEFORMAT </w:instrText>
          </w:r>
          <w:r w:rsidRPr="00566CE2">
            <w:fldChar w:fldCharType="separate"/>
          </w:r>
          <w:r w:rsidR="003533B5">
            <w:rPr>
              <w:noProof/>
            </w:rPr>
            <w:t>2</w:t>
          </w:r>
          <w:r w:rsidRPr="00566CE2">
            <w:fldChar w:fldCharType="end"/>
          </w:r>
        </w:p>
        <w:p w14:paraId="0A9D6B01" w14:textId="67AA7B33" w:rsidR="00D12FA7" w:rsidRPr="00566CE2" w:rsidRDefault="00D12FA7" w:rsidP="00DE1C1B">
          <w:pPr>
            <w:spacing w:after="0"/>
          </w:pPr>
          <w:r>
            <w:t xml:space="preserve">ISSUE 2 </w:t>
          </w:r>
          <w:proofErr w:type="spellStart"/>
          <w:r>
            <w:t>Dft</w:t>
          </w:r>
          <w:proofErr w:type="spellEnd"/>
          <w:r>
            <w:t xml:space="preserve"> A</w:t>
          </w:r>
        </w:p>
      </w:tc>
    </w:tr>
  </w:tbl>
  <w:p w14:paraId="384FD12B" w14:textId="77777777" w:rsidR="00D12FA7" w:rsidRDefault="00D12F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nsid w:val="52A37055"/>
    <w:multiLevelType w:val="hybridMultilevel"/>
    <w:tmpl w:val="70A878BA"/>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712D168A"/>
    <w:multiLevelType w:val="hybridMultilevel"/>
    <w:tmpl w:val="B6DE0E90"/>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6"/>
    <w:lvlOverride w:ilvl="0">
      <w:startOverride w:val="1"/>
    </w:lvlOverride>
  </w:num>
  <w:num w:numId="2">
    <w:abstractNumId w:val="26"/>
    <w:lvlOverride w:ilvl="0">
      <w:startOverride w:val="1"/>
    </w:lvlOverride>
  </w:num>
  <w:num w:numId="3">
    <w:abstractNumId w:val="26"/>
    <w:lvlOverride w:ilvl="0">
      <w:startOverride w:val="1"/>
    </w:lvlOverride>
  </w:num>
  <w:num w:numId="4">
    <w:abstractNumId w:val="26"/>
    <w:lvlOverride w:ilvl="0">
      <w:startOverride w:val="1"/>
    </w:lvlOverride>
  </w:num>
  <w:num w:numId="5">
    <w:abstractNumId w:val="2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26"/>
    <w:lvlOverride w:ilvl="0">
      <w:startOverride w:val="1"/>
    </w:lvlOverride>
  </w:num>
  <w:num w:numId="10">
    <w:abstractNumId w:val="8"/>
  </w:num>
  <w:num w:numId="11">
    <w:abstractNumId w:val="3"/>
  </w:num>
  <w:num w:numId="12">
    <w:abstractNumId w:val="27"/>
  </w:num>
  <w:num w:numId="13">
    <w:abstractNumId w:val="12"/>
  </w:num>
  <w:num w:numId="14">
    <w:abstractNumId w:val="13"/>
  </w:num>
  <w:num w:numId="15">
    <w:abstractNumId w:val="17"/>
  </w:num>
  <w:num w:numId="16">
    <w:abstractNumId w:val="26"/>
  </w:num>
  <w:num w:numId="17">
    <w:abstractNumId w:val="23"/>
  </w:num>
  <w:num w:numId="18">
    <w:abstractNumId w:val="25"/>
  </w:num>
  <w:num w:numId="19">
    <w:abstractNumId w:val="22"/>
  </w:num>
  <w:num w:numId="20">
    <w:abstractNumId w:val="18"/>
  </w:num>
  <w:num w:numId="21">
    <w:abstractNumId w:val="14"/>
  </w:num>
  <w:num w:numId="22">
    <w:abstractNumId w:val="0"/>
  </w:num>
  <w:num w:numId="23">
    <w:abstractNumId w:val="11"/>
  </w:num>
  <w:num w:numId="24">
    <w:abstractNumId w:val="16"/>
  </w:num>
  <w:num w:numId="25">
    <w:abstractNumId w:val="21"/>
  </w:num>
  <w:num w:numId="26">
    <w:abstractNumId w:val="20"/>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9"/>
  </w:num>
  <w:num w:numId="39">
    <w:abstractNumId w:val="2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077C"/>
    <w:rsid w:val="0000003E"/>
    <w:rsid w:val="00001C80"/>
    <w:rsid w:val="00003AE4"/>
    <w:rsid w:val="0000439C"/>
    <w:rsid w:val="00007C8B"/>
    <w:rsid w:val="00015EED"/>
    <w:rsid w:val="00025EDD"/>
    <w:rsid w:val="00027687"/>
    <w:rsid w:val="000335CA"/>
    <w:rsid w:val="0003564C"/>
    <w:rsid w:val="0003657B"/>
    <w:rsid w:val="00045B2B"/>
    <w:rsid w:val="000547FA"/>
    <w:rsid w:val="000548D0"/>
    <w:rsid w:val="00055A7F"/>
    <w:rsid w:val="00062AAF"/>
    <w:rsid w:val="000671EC"/>
    <w:rsid w:val="0007527B"/>
    <w:rsid w:val="00075330"/>
    <w:rsid w:val="00080FC5"/>
    <w:rsid w:val="00082F30"/>
    <w:rsid w:val="0008396F"/>
    <w:rsid w:val="00085EC7"/>
    <w:rsid w:val="000864D5"/>
    <w:rsid w:val="00086B48"/>
    <w:rsid w:val="00092DA4"/>
    <w:rsid w:val="00093F97"/>
    <w:rsid w:val="00095A35"/>
    <w:rsid w:val="000A5EC7"/>
    <w:rsid w:val="000B15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0F75D0"/>
    <w:rsid w:val="001038A1"/>
    <w:rsid w:val="00104B2A"/>
    <w:rsid w:val="00106C53"/>
    <w:rsid w:val="0011099A"/>
    <w:rsid w:val="00112EE0"/>
    <w:rsid w:val="00113BD6"/>
    <w:rsid w:val="00114129"/>
    <w:rsid w:val="0011461F"/>
    <w:rsid w:val="00115B90"/>
    <w:rsid w:val="00117089"/>
    <w:rsid w:val="0012267E"/>
    <w:rsid w:val="0012548A"/>
    <w:rsid w:val="001277B9"/>
    <w:rsid w:val="0013005E"/>
    <w:rsid w:val="00130315"/>
    <w:rsid w:val="00133E30"/>
    <w:rsid w:val="00134F5F"/>
    <w:rsid w:val="00137215"/>
    <w:rsid w:val="001450B1"/>
    <w:rsid w:val="00146B81"/>
    <w:rsid w:val="001473B1"/>
    <w:rsid w:val="00151C40"/>
    <w:rsid w:val="00151C66"/>
    <w:rsid w:val="0015525A"/>
    <w:rsid w:val="001560BA"/>
    <w:rsid w:val="00157303"/>
    <w:rsid w:val="00164D15"/>
    <w:rsid w:val="001730E6"/>
    <w:rsid w:val="00173B9F"/>
    <w:rsid w:val="001807FF"/>
    <w:rsid w:val="0018153C"/>
    <w:rsid w:val="00182349"/>
    <w:rsid w:val="001866E1"/>
    <w:rsid w:val="001910B0"/>
    <w:rsid w:val="00192035"/>
    <w:rsid w:val="00192E81"/>
    <w:rsid w:val="001941C7"/>
    <w:rsid w:val="001947FA"/>
    <w:rsid w:val="001A333C"/>
    <w:rsid w:val="001A54E6"/>
    <w:rsid w:val="001A6C8D"/>
    <w:rsid w:val="001A7198"/>
    <w:rsid w:val="001A7D31"/>
    <w:rsid w:val="001B22FB"/>
    <w:rsid w:val="001B4CDC"/>
    <w:rsid w:val="001B4F51"/>
    <w:rsid w:val="001B6185"/>
    <w:rsid w:val="001B7C3A"/>
    <w:rsid w:val="001C6E75"/>
    <w:rsid w:val="001C7582"/>
    <w:rsid w:val="001C7627"/>
    <w:rsid w:val="001D46D8"/>
    <w:rsid w:val="001D501A"/>
    <w:rsid w:val="001D5074"/>
    <w:rsid w:val="001D7A8D"/>
    <w:rsid w:val="001E04D9"/>
    <w:rsid w:val="001E1317"/>
    <w:rsid w:val="001E4227"/>
    <w:rsid w:val="001F022D"/>
    <w:rsid w:val="001F0C25"/>
    <w:rsid w:val="001F54FA"/>
    <w:rsid w:val="001F773B"/>
    <w:rsid w:val="0020029C"/>
    <w:rsid w:val="0020238E"/>
    <w:rsid w:val="0021205D"/>
    <w:rsid w:val="002209BF"/>
    <w:rsid w:val="002237AC"/>
    <w:rsid w:val="00231000"/>
    <w:rsid w:val="002333CB"/>
    <w:rsid w:val="00240DB1"/>
    <w:rsid w:val="00241FF4"/>
    <w:rsid w:val="002433E6"/>
    <w:rsid w:val="00247CE8"/>
    <w:rsid w:val="00252E53"/>
    <w:rsid w:val="002550BE"/>
    <w:rsid w:val="00256720"/>
    <w:rsid w:val="00263537"/>
    <w:rsid w:val="00267F2D"/>
    <w:rsid w:val="00272BD0"/>
    <w:rsid w:val="002769FE"/>
    <w:rsid w:val="0028175E"/>
    <w:rsid w:val="00281E0B"/>
    <w:rsid w:val="002839B8"/>
    <w:rsid w:val="0028477E"/>
    <w:rsid w:val="00286B9E"/>
    <w:rsid w:val="0029644C"/>
    <w:rsid w:val="00296C62"/>
    <w:rsid w:val="002A01B9"/>
    <w:rsid w:val="002A0A41"/>
    <w:rsid w:val="002A4C33"/>
    <w:rsid w:val="002A708C"/>
    <w:rsid w:val="002A7591"/>
    <w:rsid w:val="002B1A90"/>
    <w:rsid w:val="002B510A"/>
    <w:rsid w:val="002B60D4"/>
    <w:rsid w:val="002B75BC"/>
    <w:rsid w:val="002C0D47"/>
    <w:rsid w:val="002C393A"/>
    <w:rsid w:val="002C6271"/>
    <w:rsid w:val="002C6E8F"/>
    <w:rsid w:val="002D0A07"/>
    <w:rsid w:val="002D3B45"/>
    <w:rsid w:val="002D4BB4"/>
    <w:rsid w:val="002D4D69"/>
    <w:rsid w:val="002D75EC"/>
    <w:rsid w:val="002D77CF"/>
    <w:rsid w:val="002E33A6"/>
    <w:rsid w:val="002E755E"/>
    <w:rsid w:val="002F1DE3"/>
    <w:rsid w:val="003060C2"/>
    <w:rsid w:val="003065FC"/>
    <w:rsid w:val="00306ACC"/>
    <w:rsid w:val="00311F6F"/>
    <w:rsid w:val="00313E84"/>
    <w:rsid w:val="003159C1"/>
    <w:rsid w:val="003179E6"/>
    <w:rsid w:val="003203B1"/>
    <w:rsid w:val="00325C1C"/>
    <w:rsid w:val="003264D4"/>
    <w:rsid w:val="003273E4"/>
    <w:rsid w:val="00332B2D"/>
    <w:rsid w:val="00333AE4"/>
    <w:rsid w:val="003356D4"/>
    <w:rsid w:val="003371B4"/>
    <w:rsid w:val="00342DA2"/>
    <w:rsid w:val="00342DCF"/>
    <w:rsid w:val="00343105"/>
    <w:rsid w:val="00344846"/>
    <w:rsid w:val="003448D9"/>
    <w:rsid w:val="00344F6A"/>
    <w:rsid w:val="00346AD8"/>
    <w:rsid w:val="00346B73"/>
    <w:rsid w:val="00352FF7"/>
    <w:rsid w:val="003533B5"/>
    <w:rsid w:val="0035389B"/>
    <w:rsid w:val="0035659C"/>
    <w:rsid w:val="00357275"/>
    <w:rsid w:val="00364196"/>
    <w:rsid w:val="00364662"/>
    <w:rsid w:val="00365B17"/>
    <w:rsid w:val="00367EC4"/>
    <w:rsid w:val="00370073"/>
    <w:rsid w:val="0037029A"/>
    <w:rsid w:val="00374AAD"/>
    <w:rsid w:val="00381C4C"/>
    <w:rsid w:val="00383EFC"/>
    <w:rsid w:val="00392363"/>
    <w:rsid w:val="003979F2"/>
    <w:rsid w:val="003A0780"/>
    <w:rsid w:val="003A0F5C"/>
    <w:rsid w:val="003A6B20"/>
    <w:rsid w:val="003B3530"/>
    <w:rsid w:val="003B4579"/>
    <w:rsid w:val="003B5DC4"/>
    <w:rsid w:val="003B66D8"/>
    <w:rsid w:val="003C0A13"/>
    <w:rsid w:val="003C36F5"/>
    <w:rsid w:val="003C47CE"/>
    <w:rsid w:val="003C4E40"/>
    <w:rsid w:val="003D00BA"/>
    <w:rsid w:val="003D3049"/>
    <w:rsid w:val="003D51F0"/>
    <w:rsid w:val="003D5224"/>
    <w:rsid w:val="003E0A52"/>
    <w:rsid w:val="003E0F7C"/>
    <w:rsid w:val="003E4D25"/>
    <w:rsid w:val="003E6DCA"/>
    <w:rsid w:val="003E7919"/>
    <w:rsid w:val="00400149"/>
    <w:rsid w:val="0040702E"/>
    <w:rsid w:val="00407763"/>
    <w:rsid w:val="0041202E"/>
    <w:rsid w:val="004125E9"/>
    <w:rsid w:val="00422841"/>
    <w:rsid w:val="00422AD7"/>
    <w:rsid w:val="0042310A"/>
    <w:rsid w:val="0042404A"/>
    <w:rsid w:val="00424123"/>
    <w:rsid w:val="00424D1B"/>
    <w:rsid w:val="00433847"/>
    <w:rsid w:val="0044205B"/>
    <w:rsid w:val="00451A0B"/>
    <w:rsid w:val="00452B1D"/>
    <w:rsid w:val="00453697"/>
    <w:rsid w:val="00456E16"/>
    <w:rsid w:val="004616C9"/>
    <w:rsid w:val="004622E7"/>
    <w:rsid w:val="0046550B"/>
    <w:rsid w:val="0046558B"/>
    <w:rsid w:val="00476B50"/>
    <w:rsid w:val="004816D3"/>
    <w:rsid w:val="004837DF"/>
    <w:rsid w:val="004839AB"/>
    <w:rsid w:val="0048746A"/>
    <w:rsid w:val="00487681"/>
    <w:rsid w:val="00487E6C"/>
    <w:rsid w:val="00492AC6"/>
    <w:rsid w:val="00493472"/>
    <w:rsid w:val="00494366"/>
    <w:rsid w:val="0049505D"/>
    <w:rsid w:val="00495405"/>
    <w:rsid w:val="00495E1F"/>
    <w:rsid w:val="0049640C"/>
    <w:rsid w:val="004A15BC"/>
    <w:rsid w:val="004B0A2F"/>
    <w:rsid w:val="004B3D46"/>
    <w:rsid w:val="004C0FF9"/>
    <w:rsid w:val="004C1599"/>
    <w:rsid w:val="004C3F2E"/>
    <w:rsid w:val="004D1E63"/>
    <w:rsid w:val="004D33DA"/>
    <w:rsid w:val="004D4AD7"/>
    <w:rsid w:val="004D6FC6"/>
    <w:rsid w:val="004E0A39"/>
    <w:rsid w:val="004E606D"/>
    <w:rsid w:val="004F0DC8"/>
    <w:rsid w:val="004F178A"/>
    <w:rsid w:val="004F3DA0"/>
    <w:rsid w:val="004F4ACA"/>
    <w:rsid w:val="004F75C7"/>
    <w:rsid w:val="00501729"/>
    <w:rsid w:val="00501B6A"/>
    <w:rsid w:val="00504AE1"/>
    <w:rsid w:val="00510E8F"/>
    <w:rsid w:val="00513830"/>
    <w:rsid w:val="005204EC"/>
    <w:rsid w:val="00521F43"/>
    <w:rsid w:val="00522415"/>
    <w:rsid w:val="005240B3"/>
    <w:rsid w:val="00527C68"/>
    <w:rsid w:val="00530D6D"/>
    <w:rsid w:val="005313F3"/>
    <w:rsid w:val="00531E77"/>
    <w:rsid w:val="0053203F"/>
    <w:rsid w:val="005350E1"/>
    <w:rsid w:val="0053603F"/>
    <w:rsid w:val="00536493"/>
    <w:rsid w:val="005373E2"/>
    <w:rsid w:val="00537EB9"/>
    <w:rsid w:val="00540811"/>
    <w:rsid w:val="005409A1"/>
    <w:rsid w:val="0054256F"/>
    <w:rsid w:val="00545BC4"/>
    <w:rsid w:val="00546706"/>
    <w:rsid w:val="00554A05"/>
    <w:rsid w:val="005573CA"/>
    <w:rsid w:val="00563774"/>
    <w:rsid w:val="00566CE2"/>
    <w:rsid w:val="00571E68"/>
    <w:rsid w:val="00572AC2"/>
    <w:rsid w:val="00572DCF"/>
    <w:rsid w:val="00574742"/>
    <w:rsid w:val="00581D9F"/>
    <w:rsid w:val="005863ED"/>
    <w:rsid w:val="005866B9"/>
    <w:rsid w:val="005867BC"/>
    <w:rsid w:val="005871C6"/>
    <w:rsid w:val="005932F0"/>
    <w:rsid w:val="00593FA8"/>
    <w:rsid w:val="005A2BA9"/>
    <w:rsid w:val="005A360D"/>
    <w:rsid w:val="005A437B"/>
    <w:rsid w:val="005A4407"/>
    <w:rsid w:val="005A7BEE"/>
    <w:rsid w:val="005B045E"/>
    <w:rsid w:val="005B3BBE"/>
    <w:rsid w:val="005B3BDE"/>
    <w:rsid w:val="005B7CF2"/>
    <w:rsid w:val="005C28AF"/>
    <w:rsid w:val="005C2A49"/>
    <w:rsid w:val="005C4D4A"/>
    <w:rsid w:val="005C5061"/>
    <w:rsid w:val="005C69D7"/>
    <w:rsid w:val="005D00ED"/>
    <w:rsid w:val="005D3F79"/>
    <w:rsid w:val="005D52F9"/>
    <w:rsid w:val="005D7A7E"/>
    <w:rsid w:val="005D7F87"/>
    <w:rsid w:val="005E000B"/>
    <w:rsid w:val="005E317F"/>
    <w:rsid w:val="005E43AC"/>
    <w:rsid w:val="005E6707"/>
    <w:rsid w:val="005F27C3"/>
    <w:rsid w:val="005F38D6"/>
    <w:rsid w:val="00602EFE"/>
    <w:rsid w:val="0060581B"/>
    <w:rsid w:val="00605D7C"/>
    <w:rsid w:val="0060751D"/>
    <w:rsid w:val="00607AF4"/>
    <w:rsid w:val="006107CF"/>
    <w:rsid w:val="00615817"/>
    <w:rsid w:val="006159D2"/>
    <w:rsid w:val="00616619"/>
    <w:rsid w:val="00617408"/>
    <w:rsid w:val="00637701"/>
    <w:rsid w:val="006429D9"/>
    <w:rsid w:val="006474F5"/>
    <w:rsid w:val="00647C0F"/>
    <w:rsid w:val="00647DC7"/>
    <w:rsid w:val="006537D6"/>
    <w:rsid w:val="00655561"/>
    <w:rsid w:val="006622DF"/>
    <w:rsid w:val="00663B10"/>
    <w:rsid w:val="0066519D"/>
    <w:rsid w:val="00665947"/>
    <w:rsid w:val="006660CA"/>
    <w:rsid w:val="0066662A"/>
    <w:rsid w:val="00667189"/>
    <w:rsid w:val="00672A4C"/>
    <w:rsid w:val="00686DBA"/>
    <w:rsid w:val="00692DC9"/>
    <w:rsid w:val="00694852"/>
    <w:rsid w:val="006A037A"/>
    <w:rsid w:val="006A2045"/>
    <w:rsid w:val="006A27C5"/>
    <w:rsid w:val="006A338A"/>
    <w:rsid w:val="006A3DA7"/>
    <w:rsid w:val="006A6A96"/>
    <w:rsid w:val="006A743B"/>
    <w:rsid w:val="006A7662"/>
    <w:rsid w:val="006B3425"/>
    <w:rsid w:val="006B3E85"/>
    <w:rsid w:val="006B573D"/>
    <w:rsid w:val="006C0DEB"/>
    <w:rsid w:val="006C2DBC"/>
    <w:rsid w:val="006C541D"/>
    <w:rsid w:val="006D20D2"/>
    <w:rsid w:val="006D23D3"/>
    <w:rsid w:val="006D3B4E"/>
    <w:rsid w:val="006D6823"/>
    <w:rsid w:val="006E2C32"/>
    <w:rsid w:val="006E4399"/>
    <w:rsid w:val="006E4A0A"/>
    <w:rsid w:val="006E6594"/>
    <w:rsid w:val="006F0A85"/>
    <w:rsid w:val="006F306D"/>
    <w:rsid w:val="006F3A91"/>
    <w:rsid w:val="007005C4"/>
    <w:rsid w:val="007017AD"/>
    <w:rsid w:val="00701AC0"/>
    <w:rsid w:val="00706F27"/>
    <w:rsid w:val="00707BCD"/>
    <w:rsid w:val="00713289"/>
    <w:rsid w:val="00715898"/>
    <w:rsid w:val="00717274"/>
    <w:rsid w:val="007179BB"/>
    <w:rsid w:val="00721196"/>
    <w:rsid w:val="00723722"/>
    <w:rsid w:val="007402BE"/>
    <w:rsid w:val="00742352"/>
    <w:rsid w:val="007444E8"/>
    <w:rsid w:val="00745064"/>
    <w:rsid w:val="00745CB9"/>
    <w:rsid w:val="00753AC3"/>
    <w:rsid w:val="00755661"/>
    <w:rsid w:val="007638F8"/>
    <w:rsid w:val="00765FC1"/>
    <w:rsid w:val="00777808"/>
    <w:rsid w:val="007815D2"/>
    <w:rsid w:val="00781600"/>
    <w:rsid w:val="00783083"/>
    <w:rsid w:val="00784003"/>
    <w:rsid w:val="0079596A"/>
    <w:rsid w:val="007959BD"/>
    <w:rsid w:val="007A0499"/>
    <w:rsid w:val="007A19C9"/>
    <w:rsid w:val="007A2A1C"/>
    <w:rsid w:val="007A41EF"/>
    <w:rsid w:val="007A4512"/>
    <w:rsid w:val="007A45A3"/>
    <w:rsid w:val="007B3676"/>
    <w:rsid w:val="007B7300"/>
    <w:rsid w:val="007C115A"/>
    <w:rsid w:val="007C1455"/>
    <w:rsid w:val="007C264D"/>
    <w:rsid w:val="007C4F6B"/>
    <w:rsid w:val="007C5CAB"/>
    <w:rsid w:val="007C7AE9"/>
    <w:rsid w:val="007D2625"/>
    <w:rsid w:val="007D2B79"/>
    <w:rsid w:val="007D77C5"/>
    <w:rsid w:val="007E68A4"/>
    <w:rsid w:val="007F0891"/>
    <w:rsid w:val="007F1112"/>
    <w:rsid w:val="007F38A6"/>
    <w:rsid w:val="007F48F6"/>
    <w:rsid w:val="007F5AFE"/>
    <w:rsid w:val="007F7300"/>
    <w:rsid w:val="008035F9"/>
    <w:rsid w:val="00806B6A"/>
    <w:rsid w:val="008071B7"/>
    <w:rsid w:val="0081025B"/>
    <w:rsid w:val="00812102"/>
    <w:rsid w:val="00814E9E"/>
    <w:rsid w:val="00814EBE"/>
    <w:rsid w:val="0081614E"/>
    <w:rsid w:val="00817F2B"/>
    <w:rsid w:val="00823923"/>
    <w:rsid w:val="008268DF"/>
    <w:rsid w:val="00826DB2"/>
    <w:rsid w:val="00830B59"/>
    <w:rsid w:val="00832160"/>
    <w:rsid w:val="00832A13"/>
    <w:rsid w:val="00832CDE"/>
    <w:rsid w:val="00840009"/>
    <w:rsid w:val="00844D06"/>
    <w:rsid w:val="008453CA"/>
    <w:rsid w:val="00852759"/>
    <w:rsid w:val="00861696"/>
    <w:rsid w:val="00862678"/>
    <w:rsid w:val="00863476"/>
    <w:rsid w:val="00865B37"/>
    <w:rsid w:val="00866232"/>
    <w:rsid w:val="0087077C"/>
    <w:rsid w:val="00871E47"/>
    <w:rsid w:val="00873BE4"/>
    <w:rsid w:val="0088676B"/>
    <w:rsid w:val="00891774"/>
    <w:rsid w:val="00892CBF"/>
    <w:rsid w:val="00894164"/>
    <w:rsid w:val="008941ED"/>
    <w:rsid w:val="008A0E6C"/>
    <w:rsid w:val="008A7BB0"/>
    <w:rsid w:val="008B1A2E"/>
    <w:rsid w:val="008B5CFD"/>
    <w:rsid w:val="008C190B"/>
    <w:rsid w:val="008C2367"/>
    <w:rsid w:val="008D0546"/>
    <w:rsid w:val="008D0CFB"/>
    <w:rsid w:val="008D4149"/>
    <w:rsid w:val="008D61A3"/>
    <w:rsid w:val="008E0269"/>
    <w:rsid w:val="008E0EEA"/>
    <w:rsid w:val="008E2023"/>
    <w:rsid w:val="008E3946"/>
    <w:rsid w:val="008E4AAB"/>
    <w:rsid w:val="008F08F6"/>
    <w:rsid w:val="008F4225"/>
    <w:rsid w:val="009029A7"/>
    <w:rsid w:val="00902AA0"/>
    <w:rsid w:val="00903614"/>
    <w:rsid w:val="009036E1"/>
    <w:rsid w:val="00907473"/>
    <w:rsid w:val="009138D1"/>
    <w:rsid w:val="00916DE7"/>
    <w:rsid w:val="00916E42"/>
    <w:rsid w:val="00923374"/>
    <w:rsid w:val="0092590A"/>
    <w:rsid w:val="00933E17"/>
    <w:rsid w:val="00935397"/>
    <w:rsid w:val="00936226"/>
    <w:rsid w:val="0094184D"/>
    <w:rsid w:val="00942B7B"/>
    <w:rsid w:val="00945491"/>
    <w:rsid w:val="00945E3D"/>
    <w:rsid w:val="00946F85"/>
    <w:rsid w:val="00953864"/>
    <w:rsid w:val="00953D66"/>
    <w:rsid w:val="00954B61"/>
    <w:rsid w:val="00956116"/>
    <w:rsid w:val="0096184B"/>
    <w:rsid w:val="0096393C"/>
    <w:rsid w:val="00963DEB"/>
    <w:rsid w:val="00970A11"/>
    <w:rsid w:val="00974AAC"/>
    <w:rsid w:val="00977922"/>
    <w:rsid w:val="00977E16"/>
    <w:rsid w:val="0098141A"/>
    <w:rsid w:val="009912F5"/>
    <w:rsid w:val="00991AFF"/>
    <w:rsid w:val="00995DCE"/>
    <w:rsid w:val="009966F3"/>
    <w:rsid w:val="00996C18"/>
    <w:rsid w:val="00996F62"/>
    <w:rsid w:val="009A09CE"/>
    <w:rsid w:val="009A1554"/>
    <w:rsid w:val="009A3BB9"/>
    <w:rsid w:val="009B2155"/>
    <w:rsid w:val="009B3F3A"/>
    <w:rsid w:val="009C0B50"/>
    <w:rsid w:val="009C0B67"/>
    <w:rsid w:val="009C1E6C"/>
    <w:rsid w:val="009C342E"/>
    <w:rsid w:val="009C5D8A"/>
    <w:rsid w:val="009D2852"/>
    <w:rsid w:val="009D6906"/>
    <w:rsid w:val="009E2341"/>
    <w:rsid w:val="009E38DB"/>
    <w:rsid w:val="009E58BF"/>
    <w:rsid w:val="009E5966"/>
    <w:rsid w:val="009E7E5A"/>
    <w:rsid w:val="00A001BF"/>
    <w:rsid w:val="00A00EE6"/>
    <w:rsid w:val="00A02CD1"/>
    <w:rsid w:val="00A03FF4"/>
    <w:rsid w:val="00A05B5E"/>
    <w:rsid w:val="00A0662C"/>
    <w:rsid w:val="00A12E55"/>
    <w:rsid w:val="00A13280"/>
    <w:rsid w:val="00A14E45"/>
    <w:rsid w:val="00A20016"/>
    <w:rsid w:val="00A202ED"/>
    <w:rsid w:val="00A222D3"/>
    <w:rsid w:val="00A22730"/>
    <w:rsid w:val="00A268B8"/>
    <w:rsid w:val="00A27031"/>
    <w:rsid w:val="00A27C04"/>
    <w:rsid w:val="00A313AE"/>
    <w:rsid w:val="00A31746"/>
    <w:rsid w:val="00A31B20"/>
    <w:rsid w:val="00A34F84"/>
    <w:rsid w:val="00A35366"/>
    <w:rsid w:val="00A4111F"/>
    <w:rsid w:val="00A4372A"/>
    <w:rsid w:val="00A44693"/>
    <w:rsid w:val="00A44E6C"/>
    <w:rsid w:val="00A47B6C"/>
    <w:rsid w:val="00A5106F"/>
    <w:rsid w:val="00A5431C"/>
    <w:rsid w:val="00A57644"/>
    <w:rsid w:val="00A60219"/>
    <w:rsid w:val="00A61D6C"/>
    <w:rsid w:val="00A6210F"/>
    <w:rsid w:val="00A6249F"/>
    <w:rsid w:val="00A64B05"/>
    <w:rsid w:val="00A67D54"/>
    <w:rsid w:val="00A7125F"/>
    <w:rsid w:val="00A7154D"/>
    <w:rsid w:val="00A717F2"/>
    <w:rsid w:val="00A81082"/>
    <w:rsid w:val="00A81A43"/>
    <w:rsid w:val="00A93E05"/>
    <w:rsid w:val="00AA2393"/>
    <w:rsid w:val="00AB4C14"/>
    <w:rsid w:val="00AB5418"/>
    <w:rsid w:val="00AC06D8"/>
    <w:rsid w:val="00AC10C5"/>
    <w:rsid w:val="00AC1F0E"/>
    <w:rsid w:val="00AC721C"/>
    <w:rsid w:val="00AD14E6"/>
    <w:rsid w:val="00AE24A5"/>
    <w:rsid w:val="00AE2B68"/>
    <w:rsid w:val="00AE2EDF"/>
    <w:rsid w:val="00AE47DB"/>
    <w:rsid w:val="00AE7178"/>
    <w:rsid w:val="00AE7E22"/>
    <w:rsid w:val="00AF12AA"/>
    <w:rsid w:val="00AF5059"/>
    <w:rsid w:val="00AF5D85"/>
    <w:rsid w:val="00AF622D"/>
    <w:rsid w:val="00AF7D63"/>
    <w:rsid w:val="00B04A2F"/>
    <w:rsid w:val="00B113B3"/>
    <w:rsid w:val="00B13ED0"/>
    <w:rsid w:val="00B13FC1"/>
    <w:rsid w:val="00B17139"/>
    <w:rsid w:val="00B217AD"/>
    <w:rsid w:val="00B22DBF"/>
    <w:rsid w:val="00B238AF"/>
    <w:rsid w:val="00B2765A"/>
    <w:rsid w:val="00B27E27"/>
    <w:rsid w:val="00B30C28"/>
    <w:rsid w:val="00B3267C"/>
    <w:rsid w:val="00B3699C"/>
    <w:rsid w:val="00B36AA8"/>
    <w:rsid w:val="00B37187"/>
    <w:rsid w:val="00B40DB1"/>
    <w:rsid w:val="00B4596A"/>
    <w:rsid w:val="00B45B07"/>
    <w:rsid w:val="00B56821"/>
    <w:rsid w:val="00B57472"/>
    <w:rsid w:val="00B62FE7"/>
    <w:rsid w:val="00B74390"/>
    <w:rsid w:val="00B74C5F"/>
    <w:rsid w:val="00B75451"/>
    <w:rsid w:val="00B84AEF"/>
    <w:rsid w:val="00B84F03"/>
    <w:rsid w:val="00B87AD1"/>
    <w:rsid w:val="00BA2C22"/>
    <w:rsid w:val="00BA55D8"/>
    <w:rsid w:val="00BA75DD"/>
    <w:rsid w:val="00BB4126"/>
    <w:rsid w:val="00BC0DEC"/>
    <w:rsid w:val="00BC2B60"/>
    <w:rsid w:val="00BC2BCA"/>
    <w:rsid w:val="00BC2D3C"/>
    <w:rsid w:val="00BC3E23"/>
    <w:rsid w:val="00BD3D05"/>
    <w:rsid w:val="00BD4FE4"/>
    <w:rsid w:val="00BD6B88"/>
    <w:rsid w:val="00BD701B"/>
    <w:rsid w:val="00BD7530"/>
    <w:rsid w:val="00BD7EEB"/>
    <w:rsid w:val="00BE0CA8"/>
    <w:rsid w:val="00BE1189"/>
    <w:rsid w:val="00BE1A50"/>
    <w:rsid w:val="00BE5026"/>
    <w:rsid w:val="00BE6068"/>
    <w:rsid w:val="00BE737D"/>
    <w:rsid w:val="00BF4135"/>
    <w:rsid w:val="00BF4D4A"/>
    <w:rsid w:val="00C034C0"/>
    <w:rsid w:val="00C035CB"/>
    <w:rsid w:val="00C04C8B"/>
    <w:rsid w:val="00C072F7"/>
    <w:rsid w:val="00C102B8"/>
    <w:rsid w:val="00C13770"/>
    <w:rsid w:val="00C16E04"/>
    <w:rsid w:val="00C238F9"/>
    <w:rsid w:val="00C31C7A"/>
    <w:rsid w:val="00C322A6"/>
    <w:rsid w:val="00C3642F"/>
    <w:rsid w:val="00C36845"/>
    <w:rsid w:val="00C37D42"/>
    <w:rsid w:val="00C420EE"/>
    <w:rsid w:val="00C45AAD"/>
    <w:rsid w:val="00C47C91"/>
    <w:rsid w:val="00C47E78"/>
    <w:rsid w:val="00C573A2"/>
    <w:rsid w:val="00C61034"/>
    <w:rsid w:val="00C615DB"/>
    <w:rsid w:val="00C67264"/>
    <w:rsid w:val="00C67E68"/>
    <w:rsid w:val="00C7379D"/>
    <w:rsid w:val="00C76484"/>
    <w:rsid w:val="00C76547"/>
    <w:rsid w:val="00C77AFC"/>
    <w:rsid w:val="00C80665"/>
    <w:rsid w:val="00C84185"/>
    <w:rsid w:val="00C857BE"/>
    <w:rsid w:val="00C93D93"/>
    <w:rsid w:val="00C946C8"/>
    <w:rsid w:val="00C94ECA"/>
    <w:rsid w:val="00C95BC8"/>
    <w:rsid w:val="00CA192B"/>
    <w:rsid w:val="00CA4C9A"/>
    <w:rsid w:val="00CA7C4D"/>
    <w:rsid w:val="00CC0DD5"/>
    <w:rsid w:val="00CC160D"/>
    <w:rsid w:val="00CC35CD"/>
    <w:rsid w:val="00CC545D"/>
    <w:rsid w:val="00CC556B"/>
    <w:rsid w:val="00CC5BE7"/>
    <w:rsid w:val="00CC73C5"/>
    <w:rsid w:val="00CD1EB1"/>
    <w:rsid w:val="00CD4AF6"/>
    <w:rsid w:val="00CD5C06"/>
    <w:rsid w:val="00CD6231"/>
    <w:rsid w:val="00CD63D5"/>
    <w:rsid w:val="00CD692F"/>
    <w:rsid w:val="00CD7DC7"/>
    <w:rsid w:val="00CE0851"/>
    <w:rsid w:val="00CE6132"/>
    <w:rsid w:val="00CE6C13"/>
    <w:rsid w:val="00CF0004"/>
    <w:rsid w:val="00CF0AEC"/>
    <w:rsid w:val="00CF2197"/>
    <w:rsid w:val="00CF33D8"/>
    <w:rsid w:val="00CF360F"/>
    <w:rsid w:val="00CF650D"/>
    <w:rsid w:val="00CF711B"/>
    <w:rsid w:val="00CF7B0E"/>
    <w:rsid w:val="00D025DF"/>
    <w:rsid w:val="00D05E5F"/>
    <w:rsid w:val="00D12FA7"/>
    <w:rsid w:val="00D139C7"/>
    <w:rsid w:val="00D1481E"/>
    <w:rsid w:val="00D15D78"/>
    <w:rsid w:val="00D216E3"/>
    <w:rsid w:val="00D21835"/>
    <w:rsid w:val="00D21D39"/>
    <w:rsid w:val="00D22ED2"/>
    <w:rsid w:val="00D23BD4"/>
    <w:rsid w:val="00D23D5A"/>
    <w:rsid w:val="00D315DE"/>
    <w:rsid w:val="00D336BF"/>
    <w:rsid w:val="00D35D73"/>
    <w:rsid w:val="00D4074C"/>
    <w:rsid w:val="00D527F1"/>
    <w:rsid w:val="00D52E59"/>
    <w:rsid w:val="00D53EAD"/>
    <w:rsid w:val="00D54629"/>
    <w:rsid w:val="00D56DF1"/>
    <w:rsid w:val="00D576D5"/>
    <w:rsid w:val="00D653D3"/>
    <w:rsid w:val="00D700DD"/>
    <w:rsid w:val="00D7443F"/>
    <w:rsid w:val="00D767B3"/>
    <w:rsid w:val="00D8275F"/>
    <w:rsid w:val="00D82E9B"/>
    <w:rsid w:val="00D853A8"/>
    <w:rsid w:val="00D85DAD"/>
    <w:rsid w:val="00D86712"/>
    <w:rsid w:val="00D87110"/>
    <w:rsid w:val="00D90146"/>
    <w:rsid w:val="00D91628"/>
    <w:rsid w:val="00D91710"/>
    <w:rsid w:val="00D92A2B"/>
    <w:rsid w:val="00D92FA9"/>
    <w:rsid w:val="00D95ACE"/>
    <w:rsid w:val="00DA1D30"/>
    <w:rsid w:val="00DA5F74"/>
    <w:rsid w:val="00DB49DC"/>
    <w:rsid w:val="00DB5F20"/>
    <w:rsid w:val="00DB63D0"/>
    <w:rsid w:val="00DC30C8"/>
    <w:rsid w:val="00DD13FD"/>
    <w:rsid w:val="00DD3A87"/>
    <w:rsid w:val="00DD3BAA"/>
    <w:rsid w:val="00DD624E"/>
    <w:rsid w:val="00DD6F60"/>
    <w:rsid w:val="00DD7683"/>
    <w:rsid w:val="00DE014F"/>
    <w:rsid w:val="00DE1C1B"/>
    <w:rsid w:val="00DE30DC"/>
    <w:rsid w:val="00DE387D"/>
    <w:rsid w:val="00DE5353"/>
    <w:rsid w:val="00DE5D44"/>
    <w:rsid w:val="00DE5D5B"/>
    <w:rsid w:val="00DF1C9E"/>
    <w:rsid w:val="00DF4D8C"/>
    <w:rsid w:val="00E009F4"/>
    <w:rsid w:val="00E0260A"/>
    <w:rsid w:val="00E04003"/>
    <w:rsid w:val="00E040F8"/>
    <w:rsid w:val="00E06FA1"/>
    <w:rsid w:val="00E118C3"/>
    <w:rsid w:val="00E17704"/>
    <w:rsid w:val="00E2197A"/>
    <w:rsid w:val="00E24310"/>
    <w:rsid w:val="00E24C9E"/>
    <w:rsid w:val="00E3133F"/>
    <w:rsid w:val="00E33C01"/>
    <w:rsid w:val="00E344A6"/>
    <w:rsid w:val="00E37996"/>
    <w:rsid w:val="00E43574"/>
    <w:rsid w:val="00E50179"/>
    <w:rsid w:val="00E51C54"/>
    <w:rsid w:val="00E52133"/>
    <w:rsid w:val="00E530C4"/>
    <w:rsid w:val="00E53B88"/>
    <w:rsid w:val="00E5485E"/>
    <w:rsid w:val="00E54CBA"/>
    <w:rsid w:val="00E558DB"/>
    <w:rsid w:val="00E60D78"/>
    <w:rsid w:val="00E61458"/>
    <w:rsid w:val="00E63FA4"/>
    <w:rsid w:val="00E70ABC"/>
    <w:rsid w:val="00E72754"/>
    <w:rsid w:val="00E754B3"/>
    <w:rsid w:val="00E75962"/>
    <w:rsid w:val="00E77659"/>
    <w:rsid w:val="00E904FB"/>
    <w:rsid w:val="00E932F4"/>
    <w:rsid w:val="00E9662E"/>
    <w:rsid w:val="00E966CB"/>
    <w:rsid w:val="00E97E9D"/>
    <w:rsid w:val="00EA09C2"/>
    <w:rsid w:val="00EA5C6C"/>
    <w:rsid w:val="00EB3CE6"/>
    <w:rsid w:val="00EB436F"/>
    <w:rsid w:val="00EB7534"/>
    <w:rsid w:val="00EC0559"/>
    <w:rsid w:val="00EC0B79"/>
    <w:rsid w:val="00EC4F58"/>
    <w:rsid w:val="00EC5887"/>
    <w:rsid w:val="00EC6AFB"/>
    <w:rsid w:val="00ED48DC"/>
    <w:rsid w:val="00ED4926"/>
    <w:rsid w:val="00ED6817"/>
    <w:rsid w:val="00ED6D65"/>
    <w:rsid w:val="00EE0A29"/>
    <w:rsid w:val="00EE4939"/>
    <w:rsid w:val="00EE495F"/>
    <w:rsid w:val="00EE5F42"/>
    <w:rsid w:val="00EE79F4"/>
    <w:rsid w:val="00EE7B86"/>
    <w:rsid w:val="00EF177E"/>
    <w:rsid w:val="00EF3259"/>
    <w:rsid w:val="00EF4B0B"/>
    <w:rsid w:val="00F00394"/>
    <w:rsid w:val="00F01A7E"/>
    <w:rsid w:val="00F04B11"/>
    <w:rsid w:val="00F051C9"/>
    <w:rsid w:val="00F07539"/>
    <w:rsid w:val="00F125B0"/>
    <w:rsid w:val="00F135D2"/>
    <w:rsid w:val="00F136DF"/>
    <w:rsid w:val="00F14511"/>
    <w:rsid w:val="00F16774"/>
    <w:rsid w:val="00F16B56"/>
    <w:rsid w:val="00F20A8D"/>
    <w:rsid w:val="00F22EF7"/>
    <w:rsid w:val="00F23016"/>
    <w:rsid w:val="00F24D9C"/>
    <w:rsid w:val="00F30EC8"/>
    <w:rsid w:val="00F3617B"/>
    <w:rsid w:val="00F417D9"/>
    <w:rsid w:val="00F61666"/>
    <w:rsid w:val="00F62628"/>
    <w:rsid w:val="00F6653E"/>
    <w:rsid w:val="00F70BBC"/>
    <w:rsid w:val="00F70F6C"/>
    <w:rsid w:val="00F7799A"/>
    <w:rsid w:val="00F80A6F"/>
    <w:rsid w:val="00F81138"/>
    <w:rsid w:val="00F82207"/>
    <w:rsid w:val="00F83BA5"/>
    <w:rsid w:val="00F854C9"/>
    <w:rsid w:val="00F929F1"/>
    <w:rsid w:val="00FA2995"/>
    <w:rsid w:val="00FA3860"/>
    <w:rsid w:val="00FA56D2"/>
    <w:rsid w:val="00FA73D4"/>
    <w:rsid w:val="00FB5A0E"/>
    <w:rsid w:val="00FC0DF5"/>
    <w:rsid w:val="00FC3BD6"/>
    <w:rsid w:val="00FC3EF5"/>
    <w:rsid w:val="00FC491A"/>
    <w:rsid w:val="00FC49C8"/>
    <w:rsid w:val="00FC769C"/>
    <w:rsid w:val="00FD18E4"/>
    <w:rsid w:val="00FD2286"/>
    <w:rsid w:val="00FD3ED4"/>
    <w:rsid w:val="00FD74B2"/>
    <w:rsid w:val="00FE296B"/>
    <w:rsid w:val="00FE38BD"/>
    <w:rsid w:val="00FF0FAB"/>
    <w:rsid w:val="00FF194B"/>
    <w:rsid w:val="00FF3CFF"/>
    <w:rsid w:val="00FF46B8"/>
    <w:rsid w:val="00FF4D65"/>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C13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D12FA7"/>
    <w:pPr>
      <w:spacing w:after="240" w:line="276" w:lineRule="auto"/>
      <w:ind w:left="1418" w:right="-57"/>
      <w:jc w:val="both"/>
    </w:pPr>
    <w:rPr>
      <w:lang w:val="en-GB"/>
    </w:rPr>
  </w:style>
  <w:style w:type="paragraph" w:styleId="Heading1">
    <w:name w:val="heading 1"/>
    <w:basedOn w:val="Normal"/>
    <w:next w:val="Normal"/>
    <w:link w:val="Heading1Char"/>
    <w:autoRedefine/>
    <w:qFormat/>
    <w:rsid w:val="00D12FA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12FA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D12FA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D12FA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D12FA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D12FA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12FA7"/>
    <w:pPr>
      <w:spacing w:after="0"/>
      <w:ind w:left="0"/>
      <w:outlineLvl w:val="6"/>
    </w:pPr>
    <w:rPr>
      <w:i/>
      <w:iCs/>
    </w:rPr>
  </w:style>
  <w:style w:type="paragraph" w:styleId="Heading8">
    <w:name w:val="heading 8"/>
    <w:basedOn w:val="Normal"/>
    <w:next w:val="Normal"/>
    <w:link w:val="Heading8Char"/>
    <w:uiPriority w:val="9"/>
    <w:semiHidden/>
    <w:qFormat/>
    <w:rsid w:val="00D12FA7"/>
    <w:pPr>
      <w:numPr>
        <w:ilvl w:val="7"/>
        <w:numId w:val="14"/>
      </w:numPr>
      <w:spacing w:after="0"/>
      <w:outlineLvl w:val="7"/>
    </w:pPr>
  </w:style>
  <w:style w:type="paragraph" w:styleId="Heading9">
    <w:name w:val="heading 9"/>
    <w:basedOn w:val="Normal"/>
    <w:next w:val="Normal"/>
    <w:link w:val="Heading9Char"/>
    <w:uiPriority w:val="9"/>
    <w:semiHidden/>
    <w:qFormat/>
    <w:rsid w:val="00D12FA7"/>
    <w:pPr>
      <w:spacing w:after="0"/>
      <w:ind w:left="1584" w:hanging="1584"/>
      <w:outlineLvl w:val="8"/>
    </w:pPr>
    <w:rPr>
      <w:i/>
      <w:iCs/>
      <w:spacing w:val="5"/>
    </w:rPr>
  </w:style>
  <w:style w:type="character" w:default="1" w:styleId="DefaultParagraphFont">
    <w:name w:val="Default Paragraph Font"/>
    <w:uiPriority w:val="1"/>
    <w:semiHidden/>
    <w:unhideWhenUsed/>
    <w:rsid w:val="00D12FA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12FA7"/>
  </w:style>
  <w:style w:type="character" w:customStyle="1" w:styleId="Heading1Char">
    <w:name w:val="Heading 1 Char"/>
    <w:link w:val="Heading1"/>
    <w:rsid w:val="00D12FA7"/>
    <w:rPr>
      <w:b/>
      <w:bCs/>
      <w:caps/>
      <w:u w:val="single"/>
      <w:lang w:val="en-GB"/>
    </w:rPr>
  </w:style>
  <w:style w:type="character" w:customStyle="1" w:styleId="Heading2Char">
    <w:name w:val="Heading 2 Char"/>
    <w:link w:val="Heading2"/>
    <w:rsid w:val="00D12FA7"/>
    <w:rPr>
      <w:bCs/>
      <w:caps/>
      <w:u w:val="single"/>
      <w:lang w:val="en-GB"/>
    </w:rPr>
  </w:style>
  <w:style w:type="character" w:customStyle="1" w:styleId="Heading3Char">
    <w:name w:val="Heading 3 Char"/>
    <w:link w:val="Heading3"/>
    <w:rsid w:val="00D12FA7"/>
    <w:rPr>
      <w:bCs/>
      <w:u w:val="single"/>
      <w:lang w:val="en-GB"/>
    </w:rPr>
  </w:style>
  <w:style w:type="character" w:customStyle="1" w:styleId="Heading4Char">
    <w:name w:val="Heading 4 Char"/>
    <w:link w:val="Heading4"/>
    <w:rsid w:val="00D12FA7"/>
    <w:rPr>
      <w:bCs/>
      <w:i/>
      <w:iCs/>
      <w:lang w:val="en-GB"/>
    </w:rPr>
  </w:style>
  <w:style w:type="character" w:customStyle="1" w:styleId="Heading5Char">
    <w:name w:val="Heading 5 Char"/>
    <w:link w:val="Heading5"/>
    <w:rsid w:val="00D12FA7"/>
    <w:rPr>
      <w:bCs/>
      <w:color w:val="000000"/>
      <w:lang w:val="en-GB"/>
    </w:rPr>
  </w:style>
  <w:style w:type="character" w:customStyle="1" w:styleId="Heading6Char">
    <w:name w:val="Heading 6 Char"/>
    <w:link w:val="Heading6"/>
    <w:uiPriority w:val="59"/>
    <w:semiHidden/>
    <w:rsid w:val="00D12FA7"/>
    <w:rPr>
      <w:b/>
      <w:bCs/>
      <w:i/>
      <w:iCs/>
      <w:color w:val="7F7F7F"/>
      <w:lang w:val="en-GB"/>
    </w:rPr>
  </w:style>
  <w:style w:type="character" w:customStyle="1" w:styleId="Heading7Char">
    <w:name w:val="Heading 7 Char"/>
    <w:link w:val="Heading7"/>
    <w:uiPriority w:val="9"/>
    <w:semiHidden/>
    <w:rsid w:val="00D12FA7"/>
    <w:rPr>
      <w:i/>
      <w:iCs/>
      <w:lang w:val="en-GB"/>
    </w:rPr>
  </w:style>
  <w:style w:type="character" w:customStyle="1" w:styleId="Heading8Char">
    <w:name w:val="Heading 8 Char"/>
    <w:link w:val="Heading8"/>
    <w:uiPriority w:val="9"/>
    <w:semiHidden/>
    <w:rsid w:val="00D12FA7"/>
    <w:rPr>
      <w:lang w:val="en-GB"/>
    </w:rPr>
  </w:style>
  <w:style w:type="character" w:customStyle="1" w:styleId="Heading9Char">
    <w:name w:val="Heading 9 Char"/>
    <w:link w:val="Heading9"/>
    <w:uiPriority w:val="9"/>
    <w:semiHidden/>
    <w:rsid w:val="00D12FA7"/>
    <w:rPr>
      <w:i/>
      <w:iCs/>
      <w:spacing w:val="5"/>
      <w:lang w:val="en-GB"/>
    </w:rPr>
  </w:style>
  <w:style w:type="paragraph" w:styleId="Title">
    <w:name w:val="Title"/>
    <w:aliases w:val="Title Bold"/>
    <w:basedOn w:val="Normal"/>
    <w:next w:val="Normal"/>
    <w:link w:val="TitleChar"/>
    <w:qFormat/>
    <w:rsid w:val="00D12FA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12FA7"/>
    <w:rPr>
      <w:b/>
      <w:caps/>
      <w:spacing w:val="5"/>
      <w:u w:val="single"/>
      <w:lang w:val="en-GB"/>
    </w:rPr>
  </w:style>
  <w:style w:type="paragraph" w:styleId="Subtitle">
    <w:name w:val="Subtitle"/>
    <w:basedOn w:val="Normal"/>
    <w:next w:val="Normal"/>
    <w:link w:val="SubtitleChar"/>
    <w:qFormat/>
    <w:rsid w:val="00D12FA7"/>
    <w:pPr>
      <w:spacing w:after="600"/>
    </w:pPr>
    <w:rPr>
      <w:i/>
      <w:iCs/>
      <w:spacing w:val="13"/>
      <w:sz w:val="24"/>
      <w:szCs w:val="24"/>
    </w:rPr>
  </w:style>
  <w:style w:type="character" w:customStyle="1" w:styleId="SubtitleChar">
    <w:name w:val="Subtitle Char"/>
    <w:link w:val="Subtitle"/>
    <w:rsid w:val="00D12FA7"/>
    <w:rPr>
      <w:i/>
      <w:iCs/>
      <w:spacing w:val="13"/>
      <w:sz w:val="24"/>
      <w:szCs w:val="24"/>
      <w:lang w:val="en-GB"/>
    </w:rPr>
  </w:style>
  <w:style w:type="paragraph" w:customStyle="1" w:styleId="CoverPageTitle">
    <w:name w:val="Cover Page Title"/>
    <w:basedOn w:val="Normal"/>
    <w:link w:val="CoverPageTitleChar"/>
    <w:qFormat/>
    <w:rsid w:val="00D12FA7"/>
    <w:pPr>
      <w:spacing w:line="360" w:lineRule="auto"/>
      <w:ind w:left="1701" w:right="1650"/>
      <w:jc w:val="center"/>
    </w:pPr>
    <w:rPr>
      <w:rFonts w:cs="Arial"/>
      <w:b/>
      <w:sz w:val="28"/>
      <w:szCs w:val="28"/>
    </w:rPr>
  </w:style>
  <w:style w:type="character" w:customStyle="1" w:styleId="CoverPageTitleChar">
    <w:name w:val="Cover Page Title Char"/>
    <w:link w:val="CoverPageTitle"/>
    <w:rsid w:val="00D12FA7"/>
    <w:rPr>
      <w:rFonts w:cs="Arial"/>
      <w:b/>
      <w:sz w:val="28"/>
      <w:szCs w:val="28"/>
      <w:lang w:val="en-GB"/>
    </w:rPr>
  </w:style>
  <w:style w:type="paragraph" w:styleId="ListParagraph">
    <w:name w:val="List Paragraph"/>
    <w:basedOn w:val="Normal"/>
    <w:link w:val="ListParagraphChar"/>
    <w:uiPriority w:val="34"/>
    <w:rsid w:val="00D12FA7"/>
    <w:pPr>
      <w:ind w:left="720"/>
      <w:contextualSpacing/>
    </w:pPr>
  </w:style>
  <w:style w:type="character" w:customStyle="1" w:styleId="ListParagraphChar">
    <w:name w:val="List Paragraph Char"/>
    <w:link w:val="ListParagraph"/>
    <w:uiPriority w:val="34"/>
    <w:rsid w:val="00D12FA7"/>
    <w:rPr>
      <w:lang w:val="en-GB"/>
    </w:rPr>
  </w:style>
  <w:style w:type="table" w:styleId="TableGrid">
    <w:name w:val="Table Grid"/>
    <w:basedOn w:val="TableNormal"/>
    <w:uiPriority w:val="59"/>
    <w:rsid w:val="00D12F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2F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FA7"/>
    <w:rPr>
      <w:rFonts w:ascii="Tahoma" w:hAnsi="Tahoma" w:cs="Tahoma"/>
      <w:sz w:val="16"/>
      <w:szCs w:val="16"/>
      <w:lang w:val="en-GB"/>
    </w:rPr>
  </w:style>
  <w:style w:type="paragraph" w:customStyle="1" w:styleId="FigureTitle">
    <w:name w:val="Figure Title"/>
    <w:basedOn w:val="Normal"/>
    <w:link w:val="FigureTitleChar"/>
    <w:qFormat/>
    <w:rsid w:val="00D12FA7"/>
    <w:pPr>
      <w:keepNext/>
      <w:keepLines/>
      <w:spacing w:before="240" w:after="80"/>
      <w:jc w:val="center"/>
    </w:pPr>
    <w:rPr>
      <w:b/>
      <w:caps/>
      <w:u w:val="single"/>
    </w:rPr>
  </w:style>
  <w:style w:type="paragraph" w:styleId="TOC1">
    <w:name w:val="toc 1"/>
    <w:basedOn w:val="Normal"/>
    <w:next w:val="Normal"/>
    <w:autoRedefine/>
    <w:uiPriority w:val="39"/>
    <w:unhideWhenUsed/>
    <w:rsid w:val="00D12FA7"/>
    <w:pPr>
      <w:spacing w:after="100"/>
      <w:ind w:left="0"/>
    </w:pPr>
    <w:rPr>
      <w:caps/>
    </w:rPr>
  </w:style>
  <w:style w:type="paragraph" w:styleId="TOC2">
    <w:name w:val="toc 2"/>
    <w:basedOn w:val="Normal"/>
    <w:next w:val="Normal"/>
    <w:autoRedefine/>
    <w:uiPriority w:val="39"/>
    <w:unhideWhenUsed/>
    <w:rsid w:val="00D12FA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12FA7"/>
    <w:pPr>
      <w:spacing w:after="100"/>
      <w:ind w:left="0"/>
    </w:pPr>
  </w:style>
  <w:style w:type="paragraph" w:styleId="TOC4">
    <w:name w:val="toc 4"/>
    <w:basedOn w:val="Normal"/>
    <w:next w:val="Normal"/>
    <w:autoRedefine/>
    <w:uiPriority w:val="39"/>
    <w:unhideWhenUsed/>
    <w:rsid w:val="00D12FA7"/>
    <w:pPr>
      <w:spacing w:after="100"/>
      <w:ind w:left="0"/>
    </w:pPr>
  </w:style>
  <w:style w:type="paragraph" w:styleId="TOC5">
    <w:name w:val="toc 5"/>
    <w:basedOn w:val="Normal"/>
    <w:next w:val="Normal"/>
    <w:autoRedefine/>
    <w:uiPriority w:val="39"/>
    <w:unhideWhenUsed/>
    <w:rsid w:val="00D12FA7"/>
    <w:pPr>
      <w:spacing w:after="100"/>
      <w:ind w:left="0"/>
    </w:pPr>
  </w:style>
  <w:style w:type="paragraph" w:customStyle="1" w:styleId="Dashlist">
    <w:name w:val="Dash list"/>
    <w:basedOn w:val="Normal"/>
    <w:link w:val="DashlistChar"/>
    <w:qFormat/>
    <w:rsid w:val="00D12FA7"/>
    <w:pPr>
      <w:numPr>
        <w:numId w:val="12"/>
      </w:numPr>
      <w:spacing w:after="0" w:line="240" w:lineRule="auto"/>
      <w:ind w:left="1872" w:right="0" w:hanging="454"/>
    </w:pPr>
  </w:style>
  <w:style w:type="character" w:customStyle="1" w:styleId="DashlistChar">
    <w:name w:val="Dash list Char"/>
    <w:link w:val="Dashlist"/>
    <w:rsid w:val="00D12FA7"/>
    <w:rPr>
      <w:lang w:val="en-GB"/>
    </w:rPr>
  </w:style>
  <w:style w:type="paragraph" w:customStyle="1" w:styleId="Bodyjustified">
    <w:name w:val="Body justified"/>
    <w:link w:val="BodyjustifiedChar"/>
    <w:uiPriority w:val="99"/>
    <w:rsid w:val="00D12FA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12FA7"/>
    <w:rPr>
      <w:rFonts w:eastAsia="Arial" w:cs="Helvetica"/>
      <w:color w:val="000000"/>
      <w:w w:val="0"/>
      <w:lang w:val="en-GB"/>
    </w:rPr>
  </w:style>
  <w:style w:type="paragraph" w:customStyle="1" w:styleId="BulletList">
    <w:name w:val="Bullet List"/>
    <w:basedOn w:val="ListParagraph"/>
    <w:link w:val="BulletListChar"/>
    <w:qFormat/>
    <w:rsid w:val="00D12FA7"/>
    <w:pPr>
      <w:numPr>
        <w:numId w:val="13"/>
      </w:numPr>
      <w:ind w:left="1872" w:right="0" w:hanging="454"/>
    </w:pPr>
  </w:style>
  <w:style w:type="character" w:customStyle="1" w:styleId="BulletListChar">
    <w:name w:val="Bullet List Char"/>
    <w:link w:val="BulletList"/>
    <w:rsid w:val="00D12FA7"/>
    <w:rPr>
      <w:lang w:val="en-GB"/>
    </w:rPr>
  </w:style>
  <w:style w:type="paragraph" w:customStyle="1" w:styleId="numericallist">
    <w:name w:val="numerical list"/>
    <w:basedOn w:val="Normal"/>
    <w:link w:val="numericallistChar"/>
    <w:qFormat/>
    <w:rsid w:val="00D12FA7"/>
    <w:pPr>
      <w:numPr>
        <w:ilvl w:val="6"/>
        <w:numId w:val="14"/>
      </w:numPr>
      <w:spacing w:after="0" w:line="240" w:lineRule="auto"/>
      <w:ind w:left="1872" w:hanging="454"/>
    </w:pPr>
  </w:style>
  <w:style w:type="character" w:customStyle="1" w:styleId="numericallistChar">
    <w:name w:val="numerical list Char"/>
    <w:link w:val="numericallist"/>
    <w:rsid w:val="00D12FA7"/>
    <w:rPr>
      <w:lang w:val="en-GB"/>
    </w:rPr>
  </w:style>
  <w:style w:type="character" w:styleId="PlaceholderText">
    <w:name w:val="Placeholder Text"/>
    <w:basedOn w:val="DefaultParagraphFont"/>
    <w:uiPriority w:val="99"/>
    <w:semiHidden/>
    <w:rsid w:val="00D12FA7"/>
    <w:rPr>
      <w:color w:val="808080"/>
    </w:rPr>
  </w:style>
  <w:style w:type="paragraph" w:customStyle="1" w:styleId="Leftalign">
    <w:name w:val="Left align"/>
    <w:basedOn w:val="Normal"/>
    <w:link w:val="LeftalignChar"/>
    <w:qFormat/>
    <w:rsid w:val="00D12FA7"/>
    <w:pPr>
      <w:spacing w:after="0" w:line="240" w:lineRule="auto"/>
      <w:ind w:left="0" w:right="0"/>
    </w:pPr>
    <w:rPr>
      <w:rFonts w:eastAsia="Arial" w:cs="Arial"/>
    </w:rPr>
  </w:style>
  <w:style w:type="character" w:customStyle="1" w:styleId="LeftalignChar">
    <w:name w:val="Left align Char"/>
    <w:link w:val="Leftalign"/>
    <w:rsid w:val="00D12FA7"/>
    <w:rPr>
      <w:rFonts w:eastAsia="Arial" w:cs="Arial"/>
      <w:lang w:val="en-GB"/>
    </w:rPr>
  </w:style>
  <w:style w:type="character" w:styleId="Hyperlink">
    <w:name w:val="Hyperlink"/>
    <w:basedOn w:val="DefaultParagraphFont"/>
    <w:uiPriority w:val="99"/>
    <w:unhideWhenUsed/>
    <w:rsid w:val="00D12FA7"/>
    <w:rPr>
      <w:color w:val="0000FF" w:themeColor="hyperlink"/>
      <w:u w:val="single"/>
    </w:rPr>
  </w:style>
  <w:style w:type="character" w:customStyle="1" w:styleId="FigureTitleChar">
    <w:name w:val="Figure Title Char"/>
    <w:basedOn w:val="DefaultParagraphFont"/>
    <w:link w:val="FigureTitle"/>
    <w:rsid w:val="00D12FA7"/>
    <w:rPr>
      <w:b/>
      <w:caps/>
      <w:u w:val="single"/>
      <w:lang w:val="en-GB"/>
    </w:rPr>
  </w:style>
  <w:style w:type="paragraph" w:customStyle="1" w:styleId="BASEDON">
    <w:name w:val="BASED ON"/>
    <w:basedOn w:val="CoverPageTitle"/>
    <w:link w:val="BASEDONChar"/>
    <w:qFormat/>
    <w:rsid w:val="00D12FA7"/>
    <w:pPr>
      <w:spacing w:before="360" w:after="480"/>
    </w:pPr>
    <w:rPr>
      <w:caps/>
    </w:rPr>
  </w:style>
  <w:style w:type="character" w:customStyle="1" w:styleId="BASEDONChar">
    <w:name w:val="BASED ON Char"/>
    <w:link w:val="BASEDON"/>
    <w:rsid w:val="00D12FA7"/>
    <w:rPr>
      <w:rFonts w:cs="Arial"/>
      <w:b/>
      <w:caps/>
      <w:sz w:val="28"/>
      <w:szCs w:val="28"/>
      <w:lang w:val="en-GB"/>
    </w:rPr>
  </w:style>
  <w:style w:type="paragraph" w:customStyle="1" w:styleId="NOTES">
    <w:name w:val="NOTES"/>
    <w:link w:val="NOTESChar"/>
    <w:qFormat/>
    <w:rsid w:val="00D12FA7"/>
    <w:pPr>
      <w:keepNext/>
      <w:spacing w:before="240"/>
      <w:ind w:firstLine="1440"/>
    </w:pPr>
    <w:rPr>
      <w:rFonts w:eastAsia="Arial" w:cs="Helvetica"/>
      <w:b/>
      <w:caps/>
      <w:color w:val="000000"/>
      <w:u w:val="single"/>
      <w:lang w:val="en-GB"/>
    </w:rPr>
  </w:style>
  <w:style w:type="character" w:customStyle="1" w:styleId="NOTESChar">
    <w:name w:val="NOTES Char"/>
    <w:link w:val="NOTES"/>
    <w:rsid w:val="00D12FA7"/>
    <w:rPr>
      <w:rFonts w:eastAsia="Arial" w:cs="Helvetica"/>
      <w:b/>
      <w:caps/>
      <w:color w:val="000000"/>
      <w:u w:val="single"/>
      <w:lang w:val="en-GB"/>
    </w:rPr>
  </w:style>
  <w:style w:type="paragraph" w:customStyle="1" w:styleId="TableTitle">
    <w:name w:val="Table Title"/>
    <w:basedOn w:val="BodyText"/>
    <w:link w:val="TableTitleChar"/>
    <w:qFormat/>
    <w:rsid w:val="00D12FA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12FA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12FA7"/>
    <w:rPr>
      <w:lang w:val="fr-FR" w:eastAsia="fr-FR"/>
    </w:rPr>
  </w:style>
  <w:style w:type="character" w:customStyle="1" w:styleId="TableTitleChar">
    <w:name w:val="Table Title Char"/>
    <w:link w:val="TableTitle"/>
    <w:rsid w:val="00D12FA7"/>
    <w:rPr>
      <w:b/>
      <w:caps/>
      <w:u w:val="single"/>
      <w:lang w:eastAsia="fr-FR"/>
    </w:rPr>
  </w:style>
  <w:style w:type="paragraph" w:customStyle="1" w:styleId="Bullet2">
    <w:name w:val="Bullet 2"/>
    <w:qFormat/>
    <w:rsid w:val="00D12FA7"/>
    <w:pPr>
      <w:numPr>
        <w:numId w:val="15"/>
      </w:numPr>
      <w:ind w:left="2325" w:hanging="454"/>
    </w:pPr>
    <w:rPr>
      <w:lang w:val="en-GB"/>
    </w:rPr>
  </w:style>
  <w:style w:type="paragraph" w:customStyle="1" w:styleId="Aligncenter">
    <w:name w:val="Align center"/>
    <w:basedOn w:val="Bodyjustified"/>
    <w:link w:val="AligncenterChar"/>
    <w:qFormat/>
    <w:rsid w:val="00D12FA7"/>
    <w:pPr>
      <w:keepNext/>
    </w:pPr>
  </w:style>
  <w:style w:type="character" w:customStyle="1" w:styleId="AligncenterChar">
    <w:name w:val="Align center Char"/>
    <w:link w:val="Aligncenter"/>
    <w:rsid w:val="00D12FA7"/>
    <w:rPr>
      <w:rFonts w:eastAsia="Arial" w:cs="Helvetica"/>
      <w:color w:val="000000"/>
      <w:w w:val="0"/>
      <w:lang w:val="en-GB"/>
    </w:rPr>
  </w:style>
  <w:style w:type="paragraph" w:customStyle="1" w:styleId="alphabeticallist">
    <w:name w:val="alphabetical list"/>
    <w:basedOn w:val="BodyText"/>
    <w:link w:val="alphabeticallistChar"/>
    <w:qFormat/>
    <w:rsid w:val="00D12FA7"/>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D12FA7"/>
    <w:rPr>
      <w:lang w:val="en-GB" w:eastAsia="fr-FR"/>
    </w:rPr>
  </w:style>
  <w:style w:type="paragraph" w:styleId="ListNumber">
    <w:name w:val="List Number"/>
    <w:basedOn w:val="Normal"/>
    <w:uiPriority w:val="99"/>
    <w:semiHidden/>
    <w:unhideWhenUsed/>
    <w:rsid w:val="00D12FA7"/>
    <w:pPr>
      <w:numPr>
        <w:numId w:val="10"/>
      </w:numPr>
      <w:contextualSpacing/>
    </w:pPr>
  </w:style>
  <w:style w:type="paragraph" w:styleId="ListNumber2">
    <w:name w:val="List Number 2"/>
    <w:basedOn w:val="Normal"/>
    <w:uiPriority w:val="99"/>
    <w:semiHidden/>
    <w:unhideWhenUsed/>
    <w:rsid w:val="00D12FA7"/>
    <w:pPr>
      <w:numPr>
        <w:numId w:val="11"/>
      </w:numPr>
      <w:contextualSpacing/>
    </w:pPr>
  </w:style>
  <w:style w:type="paragraph" w:customStyle="1" w:styleId="Title2">
    <w:name w:val="Title 2"/>
    <w:basedOn w:val="Normal"/>
    <w:link w:val="Title2Char"/>
    <w:qFormat/>
    <w:rsid w:val="00D12FA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12FA7"/>
    <w:rPr>
      <w:caps/>
      <w:u w:val="single"/>
      <w:lang w:val="en-GB"/>
    </w:rPr>
  </w:style>
  <w:style w:type="paragraph" w:customStyle="1" w:styleId="NB">
    <w:name w:val="N.B."/>
    <w:link w:val="NBChar"/>
    <w:qFormat/>
    <w:rsid w:val="00D12FA7"/>
    <w:pPr>
      <w:keepNext/>
      <w:spacing w:before="240"/>
      <w:ind w:left="1418"/>
    </w:pPr>
    <w:rPr>
      <w:b/>
      <w:caps/>
      <w:u w:val="single"/>
      <w:lang w:val="en-GB"/>
    </w:rPr>
  </w:style>
  <w:style w:type="character" w:customStyle="1" w:styleId="NBChar">
    <w:name w:val="N.B. Char"/>
    <w:basedOn w:val="DefaultParagraphFont"/>
    <w:link w:val="NB"/>
    <w:rsid w:val="00D12FA7"/>
    <w:rPr>
      <w:b/>
      <w:caps/>
      <w:u w:val="single"/>
      <w:lang w:val="en-GB"/>
    </w:rPr>
  </w:style>
  <w:style w:type="paragraph" w:customStyle="1" w:styleId="AppendixTitle">
    <w:name w:val="Appendix Title"/>
    <w:basedOn w:val="Normal"/>
    <w:qFormat/>
    <w:rsid w:val="00D12FA7"/>
    <w:pPr>
      <w:keepNext/>
      <w:keepLines/>
      <w:spacing w:after="0"/>
      <w:jc w:val="center"/>
    </w:pPr>
    <w:rPr>
      <w:b/>
      <w:caps/>
      <w:spacing w:val="5"/>
      <w:u w:val="single"/>
    </w:rPr>
  </w:style>
  <w:style w:type="paragraph" w:styleId="Header">
    <w:name w:val="header"/>
    <w:basedOn w:val="Normal"/>
    <w:link w:val="HeaderChar"/>
    <w:uiPriority w:val="99"/>
    <w:unhideWhenUsed/>
    <w:rsid w:val="00D12FA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12FA7"/>
    <w:rPr>
      <w:lang w:val="en-GB"/>
    </w:rPr>
  </w:style>
  <w:style w:type="paragraph" w:styleId="Footer">
    <w:name w:val="footer"/>
    <w:basedOn w:val="Normal"/>
    <w:link w:val="FooterChar"/>
    <w:uiPriority w:val="99"/>
    <w:unhideWhenUsed/>
    <w:rsid w:val="00D12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2FA7"/>
    <w:rPr>
      <w:lang w:val="en-GB"/>
    </w:rPr>
  </w:style>
  <w:style w:type="paragraph" w:customStyle="1" w:styleId="Rightalign">
    <w:name w:val="Right align"/>
    <w:basedOn w:val="Normal"/>
    <w:link w:val="RightalignChar"/>
    <w:qFormat/>
    <w:rsid w:val="00D12FA7"/>
    <w:pPr>
      <w:spacing w:after="0" w:line="240" w:lineRule="auto"/>
      <w:ind w:left="0" w:right="0"/>
    </w:pPr>
    <w:rPr>
      <w:rFonts w:eastAsia="Arial" w:cs="Arial"/>
    </w:rPr>
  </w:style>
  <w:style w:type="character" w:customStyle="1" w:styleId="RightalignChar">
    <w:name w:val="Right align Char"/>
    <w:link w:val="Rightalign"/>
    <w:rsid w:val="00D12FA7"/>
    <w:rPr>
      <w:rFonts w:eastAsia="Arial" w:cs="Arial"/>
      <w:lang w:val="en-GB"/>
    </w:rPr>
  </w:style>
  <w:style w:type="numbering" w:customStyle="1" w:styleId="NoList1">
    <w:name w:val="No List1"/>
    <w:next w:val="NoList"/>
    <w:uiPriority w:val="99"/>
    <w:semiHidden/>
    <w:unhideWhenUsed/>
    <w:rsid w:val="00D12FA7"/>
  </w:style>
  <w:style w:type="paragraph" w:customStyle="1" w:styleId="Tableofcontents">
    <w:name w:val="Table of contents"/>
    <w:basedOn w:val="Normal"/>
    <w:link w:val="TableofcontentsChar"/>
    <w:qFormat/>
    <w:rsid w:val="00D12FA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12FA7"/>
    <w:rPr>
      <w:b/>
      <w:bCs/>
      <w:caps/>
      <w:u w:val="single"/>
      <w:lang w:val="en-GB" w:bidi="en-US"/>
    </w:rPr>
  </w:style>
  <w:style w:type="paragraph" w:customStyle="1" w:styleId="superscript">
    <w:name w:val="superscript"/>
    <w:basedOn w:val="Normal"/>
    <w:link w:val="superscriptChar"/>
    <w:qFormat/>
    <w:rsid w:val="00D12FA7"/>
    <w:pPr>
      <w:spacing w:after="0" w:line="240" w:lineRule="auto"/>
      <w:ind w:left="0" w:right="0"/>
    </w:pPr>
    <w:rPr>
      <w:vertAlign w:val="superscript"/>
    </w:rPr>
  </w:style>
  <w:style w:type="character" w:customStyle="1" w:styleId="superscriptChar">
    <w:name w:val="superscript Char"/>
    <w:link w:val="superscript"/>
    <w:rsid w:val="00D12FA7"/>
    <w:rPr>
      <w:vertAlign w:val="superscript"/>
      <w:lang w:val="en-GB"/>
    </w:rPr>
  </w:style>
  <w:style w:type="paragraph" w:customStyle="1" w:styleId="subscript">
    <w:name w:val="subscript"/>
    <w:basedOn w:val="Normal"/>
    <w:link w:val="subscriptChar"/>
    <w:qFormat/>
    <w:rsid w:val="00D12FA7"/>
    <w:pPr>
      <w:spacing w:after="0" w:line="240" w:lineRule="auto"/>
      <w:ind w:left="0" w:right="0"/>
    </w:pPr>
    <w:rPr>
      <w:vertAlign w:val="subscript"/>
    </w:rPr>
  </w:style>
  <w:style w:type="character" w:customStyle="1" w:styleId="subscriptChar">
    <w:name w:val="subscript Char"/>
    <w:link w:val="subscript"/>
    <w:rsid w:val="00D12FA7"/>
    <w:rPr>
      <w:vertAlign w:val="subscript"/>
      <w:lang w:val="en-GB"/>
    </w:rPr>
  </w:style>
  <w:style w:type="numbering" w:customStyle="1" w:styleId="NoList2">
    <w:name w:val="No List2"/>
    <w:next w:val="NoList"/>
    <w:uiPriority w:val="99"/>
    <w:semiHidden/>
    <w:unhideWhenUsed/>
    <w:rsid w:val="00D12FA7"/>
  </w:style>
  <w:style w:type="numbering" w:customStyle="1" w:styleId="NoList11">
    <w:name w:val="No List11"/>
    <w:next w:val="NoList"/>
    <w:uiPriority w:val="99"/>
    <w:semiHidden/>
    <w:unhideWhenUsed/>
    <w:rsid w:val="00D12FA7"/>
  </w:style>
  <w:style w:type="paragraph" w:customStyle="1" w:styleId="rightindent">
    <w:name w:val="right indent"/>
    <w:basedOn w:val="Rightalign"/>
    <w:link w:val="rightindentChar"/>
    <w:qFormat/>
    <w:rsid w:val="00D12FA7"/>
    <w:pPr>
      <w:tabs>
        <w:tab w:val="left" w:pos="7920"/>
      </w:tabs>
    </w:pPr>
  </w:style>
  <w:style w:type="character" w:customStyle="1" w:styleId="rightindentChar">
    <w:name w:val="right indent Char"/>
    <w:link w:val="rightindent"/>
    <w:rsid w:val="00D12FA7"/>
    <w:rPr>
      <w:rFonts w:eastAsia="Arial" w:cs="Arial"/>
      <w:lang w:val="en-GB"/>
    </w:rPr>
  </w:style>
  <w:style w:type="paragraph" w:styleId="TOCHeading">
    <w:name w:val="TOC Heading"/>
    <w:basedOn w:val="Heading1"/>
    <w:next w:val="Normal"/>
    <w:link w:val="TOCHeadingChar"/>
    <w:uiPriority w:val="39"/>
    <w:semiHidden/>
    <w:unhideWhenUsed/>
    <w:qFormat/>
    <w:rsid w:val="00D12FA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12FA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12FA7"/>
    <w:pPr>
      <w:numPr>
        <w:numId w:val="20"/>
      </w:numPr>
      <w:ind w:left="2325" w:hanging="454"/>
    </w:pPr>
    <w:rPr>
      <w:lang w:val="en-GB"/>
    </w:rPr>
  </w:style>
  <w:style w:type="paragraph" w:customStyle="1" w:styleId="numericalroman">
    <w:name w:val="numerical roman"/>
    <w:basedOn w:val="ListParagraph"/>
    <w:qFormat/>
    <w:rsid w:val="00D12FA7"/>
    <w:pPr>
      <w:numPr>
        <w:numId w:val="21"/>
      </w:numPr>
      <w:ind w:left="2325" w:right="0" w:hanging="454"/>
    </w:pPr>
  </w:style>
  <w:style w:type="paragraph" w:styleId="NoSpacing">
    <w:name w:val="No Spacing"/>
    <w:uiPriority w:val="1"/>
    <w:rsid w:val="003371B4"/>
    <w:pPr>
      <w:ind w:left="1418" w:right="-57"/>
      <w:jc w:val="both"/>
    </w:pPr>
    <w:rPr>
      <w:lang w:val="en-GB"/>
    </w:rPr>
  </w:style>
  <w:style w:type="table" w:customStyle="1" w:styleId="ESCC1">
    <w:name w:val="ESCC1"/>
    <w:basedOn w:val="TableNormal"/>
    <w:uiPriority w:val="59"/>
    <w:rsid w:val="00513830"/>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character" w:styleId="CommentReference">
    <w:name w:val="annotation reference"/>
    <w:basedOn w:val="DefaultParagraphFont"/>
    <w:uiPriority w:val="99"/>
    <w:semiHidden/>
    <w:unhideWhenUsed/>
    <w:rsid w:val="003264D4"/>
    <w:rPr>
      <w:sz w:val="16"/>
      <w:szCs w:val="16"/>
    </w:rPr>
  </w:style>
  <w:style w:type="paragraph" w:styleId="CommentText">
    <w:name w:val="annotation text"/>
    <w:basedOn w:val="Normal"/>
    <w:link w:val="CommentTextChar"/>
    <w:uiPriority w:val="99"/>
    <w:semiHidden/>
    <w:unhideWhenUsed/>
    <w:rsid w:val="003264D4"/>
    <w:pPr>
      <w:spacing w:line="240" w:lineRule="auto"/>
    </w:pPr>
  </w:style>
  <w:style w:type="character" w:customStyle="1" w:styleId="CommentTextChar">
    <w:name w:val="Comment Text Char"/>
    <w:basedOn w:val="DefaultParagraphFont"/>
    <w:link w:val="CommentText"/>
    <w:uiPriority w:val="99"/>
    <w:semiHidden/>
    <w:rsid w:val="003264D4"/>
    <w:rPr>
      <w:lang w:val="en-GB"/>
    </w:rPr>
  </w:style>
  <w:style w:type="paragraph" w:styleId="CommentSubject">
    <w:name w:val="annotation subject"/>
    <w:basedOn w:val="CommentText"/>
    <w:next w:val="CommentText"/>
    <w:link w:val="CommentSubjectChar"/>
    <w:uiPriority w:val="99"/>
    <w:semiHidden/>
    <w:unhideWhenUsed/>
    <w:rsid w:val="003264D4"/>
    <w:rPr>
      <w:b/>
      <w:bCs/>
    </w:rPr>
  </w:style>
  <w:style w:type="character" w:customStyle="1" w:styleId="CommentSubjectChar">
    <w:name w:val="Comment Subject Char"/>
    <w:basedOn w:val="CommentTextChar"/>
    <w:link w:val="CommentSubject"/>
    <w:uiPriority w:val="99"/>
    <w:semiHidden/>
    <w:rsid w:val="003264D4"/>
    <w:rPr>
      <w:b/>
      <w:bCs/>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D12FA7"/>
    <w:pPr>
      <w:spacing w:after="240" w:line="276" w:lineRule="auto"/>
      <w:ind w:left="1418" w:right="-57"/>
      <w:jc w:val="both"/>
    </w:pPr>
    <w:rPr>
      <w:lang w:val="en-GB"/>
    </w:rPr>
  </w:style>
  <w:style w:type="paragraph" w:styleId="Heading1">
    <w:name w:val="heading 1"/>
    <w:basedOn w:val="Normal"/>
    <w:next w:val="Normal"/>
    <w:link w:val="Heading1Char"/>
    <w:autoRedefine/>
    <w:qFormat/>
    <w:rsid w:val="00D12FA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12FA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D12FA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D12FA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D12FA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D12FA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12FA7"/>
    <w:pPr>
      <w:spacing w:after="0"/>
      <w:ind w:left="0"/>
      <w:outlineLvl w:val="6"/>
    </w:pPr>
    <w:rPr>
      <w:i/>
      <w:iCs/>
    </w:rPr>
  </w:style>
  <w:style w:type="paragraph" w:styleId="Heading8">
    <w:name w:val="heading 8"/>
    <w:basedOn w:val="Normal"/>
    <w:next w:val="Normal"/>
    <w:link w:val="Heading8Char"/>
    <w:uiPriority w:val="9"/>
    <w:semiHidden/>
    <w:qFormat/>
    <w:rsid w:val="00D12FA7"/>
    <w:pPr>
      <w:numPr>
        <w:ilvl w:val="7"/>
        <w:numId w:val="14"/>
      </w:numPr>
      <w:spacing w:after="0"/>
      <w:outlineLvl w:val="7"/>
    </w:pPr>
  </w:style>
  <w:style w:type="paragraph" w:styleId="Heading9">
    <w:name w:val="heading 9"/>
    <w:basedOn w:val="Normal"/>
    <w:next w:val="Normal"/>
    <w:link w:val="Heading9Char"/>
    <w:uiPriority w:val="9"/>
    <w:semiHidden/>
    <w:qFormat/>
    <w:rsid w:val="00D12FA7"/>
    <w:pPr>
      <w:spacing w:after="0"/>
      <w:ind w:left="1584" w:hanging="1584"/>
      <w:outlineLvl w:val="8"/>
    </w:pPr>
    <w:rPr>
      <w:i/>
      <w:iCs/>
      <w:spacing w:val="5"/>
    </w:rPr>
  </w:style>
  <w:style w:type="character" w:default="1" w:styleId="DefaultParagraphFont">
    <w:name w:val="Default Paragraph Font"/>
    <w:uiPriority w:val="1"/>
    <w:semiHidden/>
    <w:unhideWhenUsed/>
    <w:rsid w:val="00D12FA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12FA7"/>
  </w:style>
  <w:style w:type="character" w:customStyle="1" w:styleId="Heading1Char">
    <w:name w:val="Heading 1 Char"/>
    <w:link w:val="Heading1"/>
    <w:rsid w:val="00D12FA7"/>
    <w:rPr>
      <w:b/>
      <w:bCs/>
      <w:caps/>
      <w:u w:val="single"/>
      <w:lang w:val="en-GB"/>
    </w:rPr>
  </w:style>
  <w:style w:type="character" w:customStyle="1" w:styleId="Heading2Char">
    <w:name w:val="Heading 2 Char"/>
    <w:link w:val="Heading2"/>
    <w:rsid w:val="00D12FA7"/>
    <w:rPr>
      <w:bCs/>
      <w:caps/>
      <w:u w:val="single"/>
      <w:lang w:val="en-GB"/>
    </w:rPr>
  </w:style>
  <w:style w:type="character" w:customStyle="1" w:styleId="Heading3Char">
    <w:name w:val="Heading 3 Char"/>
    <w:link w:val="Heading3"/>
    <w:rsid w:val="00D12FA7"/>
    <w:rPr>
      <w:bCs/>
      <w:u w:val="single"/>
      <w:lang w:val="en-GB"/>
    </w:rPr>
  </w:style>
  <w:style w:type="character" w:customStyle="1" w:styleId="Heading4Char">
    <w:name w:val="Heading 4 Char"/>
    <w:link w:val="Heading4"/>
    <w:rsid w:val="00D12FA7"/>
    <w:rPr>
      <w:bCs/>
      <w:i/>
      <w:iCs/>
      <w:lang w:val="en-GB"/>
    </w:rPr>
  </w:style>
  <w:style w:type="character" w:customStyle="1" w:styleId="Heading5Char">
    <w:name w:val="Heading 5 Char"/>
    <w:link w:val="Heading5"/>
    <w:rsid w:val="00D12FA7"/>
    <w:rPr>
      <w:bCs/>
      <w:color w:val="000000"/>
      <w:lang w:val="en-GB"/>
    </w:rPr>
  </w:style>
  <w:style w:type="character" w:customStyle="1" w:styleId="Heading6Char">
    <w:name w:val="Heading 6 Char"/>
    <w:link w:val="Heading6"/>
    <w:uiPriority w:val="59"/>
    <w:semiHidden/>
    <w:rsid w:val="00D12FA7"/>
    <w:rPr>
      <w:b/>
      <w:bCs/>
      <w:i/>
      <w:iCs/>
      <w:color w:val="7F7F7F"/>
      <w:lang w:val="en-GB"/>
    </w:rPr>
  </w:style>
  <w:style w:type="character" w:customStyle="1" w:styleId="Heading7Char">
    <w:name w:val="Heading 7 Char"/>
    <w:link w:val="Heading7"/>
    <w:uiPriority w:val="9"/>
    <w:semiHidden/>
    <w:rsid w:val="00D12FA7"/>
    <w:rPr>
      <w:i/>
      <w:iCs/>
      <w:lang w:val="en-GB"/>
    </w:rPr>
  </w:style>
  <w:style w:type="character" w:customStyle="1" w:styleId="Heading8Char">
    <w:name w:val="Heading 8 Char"/>
    <w:link w:val="Heading8"/>
    <w:uiPriority w:val="9"/>
    <w:semiHidden/>
    <w:rsid w:val="00D12FA7"/>
    <w:rPr>
      <w:lang w:val="en-GB"/>
    </w:rPr>
  </w:style>
  <w:style w:type="character" w:customStyle="1" w:styleId="Heading9Char">
    <w:name w:val="Heading 9 Char"/>
    <w:link w:val="Heading9"/>
    <w:uiPriority w:val="9"/>
    <w:semiHidden/>
    <w:rsid w:val="00D12FA7"/>
    <w:rPr>
      <w:i/>
      <w:iCs/>
      <w:spacing w:val="5"/>
      <w:lang w:val="en-GB"/>
    </w:rPr>
  </w:style>
  <w:style w:type="paragraph" w:styleId="Title">
    <w:name w:val="Title"/>
    <w:aliases w:val="Title Bold"/>
    <w:basedOn w:val="Normal"/>
    <w:next w:val="Normal"/>
    <w:link w:val="TitleChar"/>
    <w:qFormat/>
    <w:rsid w:val="00D12FA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12FA7"/>
    <w:rPr>
      <w:b/>
      <w:caps/>
      <w:spacing w:val="5"/>
      <w:u w:val="single"/>
      <w:lang w:val="en-GB"/>
    </w:rPr>
  </w:style>
  <w:style w:type="paragraph" w:styleId="Subtitle">
    <w:name w:val="Subtitle"/>
    <w:basedOn w:val="Normal"/>
    <w:next w:val="Normal"/>
    <w:link w:val="SubtitleChar"/>
    <w:qFormat/>
    <w:rsid w:val="00D12FA7"/>
    <w:pPr>
      <w:spacing w:after="600"/>
    </w:pPr>
    <w:rPr>
      <w:i/>
      <w:iCs/>
      <w:spacing w:val="13"/>
      <w:sz w:val="24"/>
      <w:szCs w:val="24"/>
    </w:rPr>
  </w:style>
  <w:style w:type="character" w:customStyle="1" w:styleId="SubtitleChar">
    <w:name w:val="Subtitle Char"/>
    <w:link w:val="Subtitle"/>
    <w:rsid w:val="00D12FA7"/>
    <w:rPr>
      <w:i/>
      <w:iCs/>
      <w:spacing w:val="13"/>
      <w:sz w:val="24"/>
      <w:szCs w:val="24"/>
      <w:lang w:val="en-GB"/>
    </w:rPr>
  </w:style>
  <w:style w:type="paragraph" w:customStyle="1" w:styleId="CoverPageTitle">
    <w:name w:val="Cover Page Title"/>
    <w:basedOn w:val="Normal"/>
    <w:link w:val="CoverPageTitleChar"/>
    <w:qFormat/>
    <w:rsid w:val="00D12FA7"/>
    <w:pPr>
      <w:spacing w:line="360" w:lineRule="auto"/>
      <w:ind w:left="1701" w:right="1650"/>
      <w:jc w:val="center"/>
    </w:pPr>
    <w:rPr>
      <w:rFonts w:cs="Arial"/>
      <w:b/>
      <w:sz w:val="28"/>
      <w:szCs w:val="28"/>
    </w:rPr>
  </w:style>
  <w:style w:type="character" w:customStyle="1" w:styleId="CoverPageTitleChar">
    <w:name w:val="Cover Page Title Char"/>
    <w:link w:val="CoverPageTitle"/>
    <w:rsid w:val="00D12FA7"/>
    <w:rPr>
      <w:rFonts w:cs="Arial"/>
      <w:b/>
      <w:sz w:val="28"/>
      <w:szCs w:val="28"/>
      <w:lang w:val="en-GB"/>
    </w:rPr>
  </w:style>
  <w:style w:type="paragraph" w:styleId="ListParagraph">
    <w:name w:val="List Paragraph"/>
    <w:basedOn w:val="Normal"/>
    <w:link w:val="ListParagraphChar"/>
    <w:uiPriority w:val="34"/>
    <w:rsid w:val="00D12FA7"/>
    <w:pPr>
      <w:ind w:left="720"/>
      <w:contextualSpacing/>
    </w:pPr>
  </w:style>
  <w:style w:type="character" w:customStyle="1" w:styleId="ListParagraphChar">
    <w:name w:val="List Paragraph Char"/>
    <w:link w:val="ListParagraph"/>
    <w:uiPriority w:val="34"/>
    <w:rsid w:val="00D12FA7"/>
    <w:rPr>
      <w:lang w:val="en-GB"/>
    </w:rPr>
  </w:style>
  <w:style w:type="table" w:styleId="TableGrid">
    <w:name w:val="Table Grid"/>
    <w:basedOn w:val="TableNormal"/>
    <w:uiPriority w:val="59"/>
    <w:rsid w:val="00D12FA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2F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FA7"/>
    <w:rPr>
      <w:rFonts w:ascii="Tahoma" w:hAnsi="Tahoma" w:cs="Tahoma"/>
      <w:sz w:val="16"/>
      <w:szCs w:val="16"/>
      <w:lang w:val="en-GB"/>
    </w:rPr>
  </w:style>
  <w:style w:type="paragraph" w:customStyle="1" w:styleId="FigureTitle">
    <w:name w:val="Figure Title"/>
    <w:basedOn w:val="Normal"/>
    <w:link w:val="FigureTitleChar"/>
    <w:qFormat/>
    <w:rsid w:val="00D12FA7"/>
    <w:pPr>
      <w:keepNext/>
      <w:keepLines/>
      <w:spacing w:before="240" w:after="80"/>
      <w:jc w:val="center"/>
    </w:pPr>
    <w:rPr>
      <w:b/>
      <w:caps/>
      <w:u w:val="single"/>
    </w:rPr>
  </w:style>
  <w:style w:type="paragraph" w:styleId="TOC1">
    <w:name w:val="toc 1"/>
    <w:basedOn w:val="Normal"/>
    <w:next w:val="Normal"/>
    <w:autoRedefine/>
    <w:uiPriority w:val="39"/>
    <w:unhideWhenUsed/>
    <w:rsid w:val="00D12FA7"/>
    <w:pPr>
      <w:spacing w:after="100"/>
      <w:ind w:left="0"/>
    </w:pPr>
    <w:rPr>
      <w:caps/>
    </w:rPr>
  </w:style>
  <w:style w:type="paragraph" w:styleId="TOC2">
    <w:name w:val="toc 2"/>
    <w:basedOn w:val="Normal"/>
    <w:next w:val="Normal"/>
    <w:autoRedefine/>
    <w:uiPriority w:val="39"/>
    <w:unhideWhenUsed/>
    <w:rsid w:val="00D12FA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12FA7"/>
    <w:pPr>
      <w:spacing w:after="100"/>
      <w:ind w:left="0"/>
    </w:pPr>
  </w:style>
  <w:style w:type="paragraph" w:styleId="TOC4">
    <w:name w:val="toc 4"/>
    <w:basedOn w:val="Normal"/>
    <w:next w:val="Normal"/>
    <w:autoRedefine/>
    <w:uiPriority w:val="39"/>
    <w:unhideWhenUsed/>
    <w:rsid w:val="00D12FA7"/>
    <w:pPr>
      <w:spacing w:after="100"/>
      <w:ind w:left="0"/>
    </w:pPr>
  </w:style>
  <w:style w:type="paragraph" w:styleId="TOC5">
    <w:name w:val="toc 5"/>
    <w:basedOn w:val="Normal"/>
    <w:next w:val="Normal"/>
    <w:autoRedefine/>
    <w:uiPriority w:val="39"/>
    <w:unhideWhenUsed/>
    <w:rsid w:val="00D12FA7"/>
    <w:pPr>
      <w:spacing w:after="100"/>
      <w:ind w:left="0"/>
    </w:pPr>
  </w:style>
  <w:style w:type="paragraph" w:customStyle="1" w:styleId="Dashlist">
    <w:name w:val="Dash list"/>
    <w:basedOn w:val="Normal"/>
    <w:link w:val="DashlistChar"/>
    <w:qFormat/>
    <w:rsid w:val="00D12FA7"/>
    <w:pPr>
      <w:numPr>
        <w:numId w:val="12"/>
      </w:numPr>
      <w:spacing w:after="0" w:line="240" w:lineRule="auto"/>
      <w:ind w:left="1872" w:right="0" w:hanging="454"/>
    </w:pPr>
  </w:style>
  <w:style w:type="character" w:customStyle="1" w:styleId="DashlistChar">
    <w:name w:val="Dash list Char"/>
    <w:link w:val="Dashlist"/>
    <w:rsid w:val="00D12FA7"/>
    <w:rPr>
      <w:lang w:val="en-GB"/>
    </w:rPr>
  </w:style>
  <w:style w:type="paragraph" w:customStyle="1" w:styleId="Bodyjustified">
    <w:name w:val="Body justified"/>
    <w:link w:val="BodyjustifiedChar"/>
    <w:uiPriority w:val="99"/>
    <w:rsid w:val="00D12FA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12FA7"/>
    <w:rPr>
      <w:rFonts w:eastAsia="Arial" w:cs="Helvetica"/>
      <w:color w:val="000000"/>
      <w:w w:val="0"/>
      <w:lang w:val="en-GB"/>
    </w:rPr>
  </w:style>
  <w:style w:type="paragraph" w:customStyle="1" w:styleId="BulletList">
    <w:name w:val="Bullet List"/>
    <w:basedOn w:val="ListParagraph"/>
    <w:link w:val="BulletListChar"/>
    <w:qFormat/>
    <w:rsid w:val="00D12FA7"/>
    <w:pPr>
      <w:numPr>
        <w:numId w:val="13"/>
      </w:numPr>
      <w:ind w:left="1872" w:right="0" w:hanging="454"/>
    </w:pPr>
  </w:style>
  <w:style w:type="character" w:customStyle="1" w:styleId="BulletListChar">
    <w:name w:val="Bullet List Char"/>
    <w:link w:val="BulletList"/>
    <w:rsid w:val="00D12FA7"/>
    <w:rPr>
      <w:lang w:val="en-GB"/>
    </w:rPr>
  </w:style>
  <w:style w:type="paragraph" w:customStyle="1" w:styleId="numericallist">
    <w:name w:val="numerical list"/>
    <w:basedOn w:val="Normal"/>
    <w:link w:val="numericallistChar"/>
    <w:qFormat/>
    <w:rsid w:val="00D12FA7"/>
    <w:pPr>
      <w:numPr>
        <w:ilvl w:val="6"/>
        <w:numId w:val="14"/>
      </w:numPr>
      <w:spacing w:after="0" w:line="240" w:lineRule="auto"/>
      <w:ind w:left="1872" w:hanging="454"/>
    </w:pPr>
  </w:style>
  <w:style w:type="character" w:customStyle="1" w:styleId="numericallistChar">
    <w:name w:val="numerical list Char"/>
    <w:link w:val="numericallist"/>
    <w:rsid w:val="00D12FA7"/>
    <w:rPr>
      <w:lang w:val="en-GB"/>
    </w:rPr>
  </w:style>
  <w:style w:type="character" w:styleId="PlaceholderText">
    <w:name w:val="Placeholder Text"/>
    <w:basedOn w:val="DefaultParagraphFont"/>
    <w:uiPriority w:val="99"/>
    <w:semiHidden/>
    <w:rsid w:val="00D12FA7"/>
    <w:rPr>
      <w:color w:val="808080"/>
    </w:rPr>
  </w:style>
  <w:style w:type="paragraph" w:customStyle="1" w:styleId="Leftalign">
    <w:name w:val="Left align"/>
    <w:basedOn w:val="Normal"/>
    <w:link w:val="LeftalignChar"/>
    <w:qFormat/>
    <w:rsid w:val="00D12FA7"/>
    <w:pPr>
      <w:spacing w:after="0" w:line="240" w:lineRule="auto"/>
      <w:ind w:left="0" w:right="0"/>
    </w:pPr>
    <w:rPr>
      <w:rFonts w:eastAsia="Arial" w:cs="Arial"/>
    </w:rPr>
  </w:style>
  <w:style w:type="character" w:customStyle="1" w:styleId="LeftalignChar">
    <w:name w:val="Left align Char"/>
    <w:link w:val="Leftalign"/>
    <w:rsid w:val="00D12FA7"/>
    <w:rPr>
      <w:rFonts w:eastAsia="Arial" w:cs="Arial"/>
      <w:lang w:val="en-GB"/>
    </w:rPr>
  </w:style>
  <w:style w:type="character" w:styleId="Hyperlink">
    <w:name w:val="Hyperlink"/>
    <w:basedOn w:val="DefaultParagraphFont"/>
    <w:uiPriority w:val="99"/>
    <w:unhideWhenUsed/>
    <w:rsid w:val="00D12FA7"/>
    <w:rPr>
      <w:color w:val="0000FF" w:themeColor="hyperlink"/>
      <w:u w:val="single"/>
    </w:rPr>
  </w:style>
  <w:style w:type="character" w:customStyle="1" w:styleId="FigureTitleChar">
    <w:name w:val="Figure Title Char"/>
    <w:basedOn w:val="DefaultParagraphFont"/>
    <w:link w:val="FigureTitle"/>
    <w:rsid w:val="00D12FA7"/>
    <w:rPr>
      <w:b/>
      <w:caps/>
      <w:u w:val="single"/>
      <w:lang w:val="en-GB"/>
    </w:rPr>
  </w:style>
  <w:style w:type="paragraph" w:customStyle="1" w:styleId="BASEDON">
    <w:name w:val="BASED ON"/>
    <w:basedOn w:val="CoverPageTitle"/>
    <w:link w:val="BASEDONChar"/>
    <w:qFormat/>
    <w:rsid w:val="00D12FA7"/>
    <w:pPr>
      <w:spacing w:before="360" w:after="480"/>
    </w:pPr>
    <w:rPr>
      <w:caps/>
    </w:rPr>
  </w:style>
  <w:style w:type="character" w:customStyle="1" w:styleId="BASEDONChar">
    <w:name w:val="BASED ON Char"/>
    <w:link w:val="BASEDON"/>
    <w:rsid w:val="00D12FA7"/>
    <w:rPr>
      <w:rFonts w:cs="Arial"/>
      <w:b/>
      <w:caps/>
      <w:sz w:val="28"/>
      <w:szCs w:val="28"/>
      <w:lang w:val="en-GB"/>
    </w:rPr>
  </w:style>
  <w:style w:type="paragraph" w:customStyle="1" w:styleId="NOTES">
    <w:name w:val="NOTES"/>
    <w:link w:val="NOTESChar"/>
    <w:qFormat/>
    <w:rsid w:val="00D12FA7"/>
    <w:pPr>
      <w:keepNext/>
      <w:spacing w:before="240"/>
      <w:ind w:firstLine="1440"/>
    </w:pPr>
    <w:rPr>
      <w:rFonts w:eastAsia="Arial" w:cs="Helvetica"/>
      <w:b/>
      <w:caps/>
      <w:color w:val="000000"/>
      <w:u w:val="single"/>
      <w:lang w:val="en-GB"/>
    </w:rPr>
  </w:style>
  <w:style w:type="character" w:customStyle="1" w:styleId="NOTESChar">
    <w:name w:val="NOTES Char"/>
    <w:link w:val="NOTES"/>
    <w:rsid w:val="00D12FA7"/>
    <w:rPr>
      <w:rFonts w:eastAsia="Arial" w:cs="Helvetica"/>
      <w:b/>
      <w:caps/>
      <w:color w:val="000000"/>
      <w:u w:val="single"/>
      <w:lang w:val="en-GB"/>
    </w:rPr>
  </w:style>
  <w:style w:type="paragraph" w:customStyle="1" w:styleId="TableTitle">
    <w:name w:val="Table Title"/>
    <w:basedOn w:val="BodyText"/>
    <w:link w:val="TableTitleChar"/>
    <w:qFormat/>
    <w:rsid w:val="00D12FA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12FA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12FA7"/>
    <w:rPr>
      <w:lang w:val="fr-FR" w:eastAsia="fr-FR"/>
    </w:rPr>
  </w:style>
  <w:style w:type="character" w:customStyle="1" w:styleId="TableTitleChar">
    <w:name w:val="Table Title Char"/>
    <w:link w:val="TableTitle"/>
    <w:rsid w:val="00D12FA7"/>
    <w:rPr>
      <w:b/>
      <w:caps/>
      <w:u w:val="single"/>
      <w:lang w:eastAsia="fr-FR"/>
    </w:rPr>
  </w:style>
  <w:style w:type="paragraph" w:customStyle="1" w:styleId="Bullet2">
    <w:name w:val="Bullet 2"/>
    <w:qFormat/>
    <w:rsid w:val="00D12FA7"/>
    <w:pPr>
      <w:numPr>
        <w:numId w:val="15"/>
      </w:numPr>
      <w:ind w:left="2325" w:hanging="454"/>
    </w:pPr>
    <w:rPr>
      <w:lang w:val="en-GB"/>
    </w:rPr>
  </w:style>
  <w:style w:type="paragraph" w:customStyle="1" w:styleId="Aligncenter">
    <w:name w:val="Align center"/>
    <w:basedOn w:val="Bodyjustified"/>
    <w:link w:val="AligncenterChar"/>
    <w:qFormat/>
    <w:rsid w:val="00D12FA7"/>
    <w:pPr>
      <w:keepNext/>
    </w:pPr>
  </w:style>
  <w:style w:type="character" w:customStyle="1" w:styleId="AligncenterChar">
    <w:name w:val="Align center Char"/>
    <w:link w:val="Aligncenter"/>
    <w:rsid w:val="00D12FA7"/>
    <w:rPr>
      <w:rFonts w:eastAsia="Arial" w:cs="Helvetica"/>
      <w:color w:val="000000"/>
      <w:w w:val="0"/>
      <w:lang w:val="en-GB"/>
    </w:rPr>
  </w:style>
  <w:style w:type="paragraph" w:customStyle="1" w:styleId="alphabeticallist">
    <w:name w:val="alphabetical list"/>
    <w:basedOn w:val="BodyText"/>
    <w:link w:val="alphabeticallistChar"/>
    <w:qFormat/>
    <w:rsid w:val="00D12FA7"/>
    <w:pPr>
      <w:numPr>
        <w:ilvl w:val="5"/>
        <w:numId w:val="14"/>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D12FA7"/>
    <w:rPr>
      <w:lang w:val="en-GB" w:eastAsia="fr-FR"/>
    </w:rPr>
  </w:style>
  <w:style w:type="paragraph" w:styleId="ListNumber">
    <w:name w:val="List Number"/>
    <w:basedOn w:val="Normal"/>
    <w:uiPriority w:val="99"/>
    <w:semiHidden/>
    <w:unhideWhenUsed/>
    <w:rsid w:val="00D12FA7"/>
    <w:pPr>
      <w:numPr>
        <w:numId w:val="10"/>
      </w:numPr>
      <w:contextualSpacing/>
    </w:pPr>
  </w:style>
  <w:style w:type="paragraph" w:styleId="ListNumber2">
    <w:name w:val="List Number 2"/>
    <w:basedOn w:val="Normal"/>
    <w:uiPriority w:val="99"/>
    <w:semiHidden/>
    <w:unhideWhenUsed/>
    <w:rsid w:val="00D12FA7"/>
    <w:pPr>
      <w:numPr>
        <w:numId w:val="11"/>
      </w:numPr>
      <w:contextualSpacing/>
    </w:pPr>
  </w:style>
  <w:style w:type="paragraph" w:customStyle="1" w:styleId="Title2">
    <w:name w:val="Title 2"/>
    <w:basedOn w:val="Normal"/>
    <w:link w:val="Title2Char"/>
    <w:qFormat/>
    <w:rsid w:val="00D12FA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12FA7"/>
    <w:rPr>
      <w:caps/>
      <w:u w:val="single"/>
      <w:lang w:val="en-GB"/>
    </w:rPr>
  </w:style>
  <w:style w:type="paragraph" w:customStyle="1" w:styleId="NB">
    <w:name w:val="N.B."/>
    <w:link w:val="NBChar"/>
    <w:qFormat/>
    <w:rsid w:val="00D12FA7"/>
    <w:pPr>
      <w:keepNext/>
      <w:spacing w:before="240"/>
      <w:ind w:left="1418"/>
    </w:pPr>
    <w:rPr>
      <w:b/>
      <w:caps/>
      <w:u w:val="single"/>
      <w:lang w:val="en-GB"/>
    </w:rPr>
  </w:style>
  <w:style w:type="character" w:customStyle="1" w:styleId="NBChar">
    <w:name w:val="N.B. Char"/>
    <w:basedOn w:val="DefaultParagraphFont"/>
    <w:link w:val="NB"/>
    <w:rsid w:val="00D12FA7"/>
    <w:rPr>
      <w:b/>
      <w:caps/>
      <w:u w:val="single"/>
      <w:lang w:val="en-GB"/>
    </w:rPr>
  </w:style>
  <w:style w:type="paragraph" w:customStyle="1" w:styleId="AppendixTitle">
    <w:name w:val="Appendix Title"/>
    <w:basedOn w:val="Normal"/>
    <w:qFormat/>
    <w:rsid w:val="00D12FA7"/>
    <w:pPr>
      <w:keepNext/>
      <w:keepLines/>
      <w:spacing w:after="0"/>
      <w:jc w:val="center"/>
    </w:pPr>
    <w:rPr>
      <w:b/>
      <w:caps/>
      <w:spacing w:val="5"/>
      <w:u w:val="single"/>
    </w:rPr>
  </w:style>
  <w:style w:type="paragraph" w:styleId="Header">
    <w:name w:val="header"/>
    <w:basedOn w:val="Normal"/>
    <w:link w:val="HeaderChar"/>
    <w:uiPriority w:val="99"/>
    <w:unhideWhenUsed/>
    <w:rsid w:val="00D12FA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12FA7"/>
    <w:rPr>
      <w:lang w:val="en-GB"/>
    </w:rPr>
  </w:style>
  <w:style w:type="paragraph" w:styleId="Footer">
    <w:name w:val="footer"/>
    <w:basedOn w:val="Normal"/>
    <w:link w:val="FooterChar"/>
    <w:uiPriority w:val="99"/>
    <w:unhideWhenUsed/>
    <w:rsid w:val="00D12F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2FA7"/>
    <w:rPr>
      <w:lang w:val="en-GB"/>
    </w:rPr>
  </w:style>
  <w:style w:type="paragraph" w:customStyle="1" w:styleId="Rightalign">
    <w:name w:val="Right align"/>
    <w:basedOn w:val="Normal"/>
    <w:link w:val="RightalignChar"/>
    <w:qFormat/>
    <w:rsid w:val="00D12FA7"/>
    <w:pPr>
      <w:spacing w:after="0" w:line="240" w:lineRule="auto"/>
      <w:ind w:left="0" w:right="0"/>
    </w:pPr>
    <w:rPr>
      <w:rFonts w:eastAsia="Arial" w:cs="Arial"/>
    </w:rPr>
  </w:style>
  <w:style w:type="character" w:customStyle="1" w:styleId="RightalignChar">
    <w:name w:val="Right align Char"/>
    <w:link w:val="Rightalign"/>
    <w:rsid w:val="00D12FA7"/>
    <w:rPr>
      <w:rFonts w:eastAsia="Arial" w:cs="Arial"/>
      <w:lang w:val="en-GB"/>
    </w:rPr>
  </w:style>
  <w:style w:type="numbering" w:customStyle="1" w:styleId="NoList1">
    <w:name w:val="No List1"/>
    <w:next w:val="NoList"/>
    <w:uiPriority w:val="99"/>
    <w:semiHidden/>
    <w:unhideWhenUsed/>
    <w:rsid w:val="00D12FA7"/>
  </w:style>
  <w:style w:type="paragraph" w:customStyle="1" w:styleId="Tableofcontents">
    <w:name w:val="Table of contents"/>
    <w:basedOn w:val="Normal"/>
    <w:link w:val="TableofcontentsChar"/>
    <w:qFormat/>
    <w:rsid w:val="00D12FA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12FA7"/>
    <w:rPr>
      <w:b/>
      <w:bCs/>
      <w:caps/>
      <w:u w:val="single"/>
      <w:lang w:val="en-GB" w:bidi="en-US"/>
    </w:rPr>
  </w:style>
  <w:style w:type="paragraph" w:customStyle="1" w:styleId="superscript">
    <w:name w:val="superscript"/>
    <w:basedOn w:val="Normal"/>
    <w:link w:val="superscriptChar"/>
    <w:qFormat/>
    <w:rsid w:val="00D12FA7"/>
    <w:pPr>
      <w:spacing w:after="0" w:line="240" w:lineRule="auto"/>
      <w:ind w:left="0" w:right="0"/>
    </w:pPr>
    <w:rPr>
      <w:vertAlign w:val="superscript"/>
    </w:rPr>
  </w:style>
  <w:style w:type="character" w:customStyle="1" w:styleId="superscriptChar">
    <w:name w:val="superscript Char"/>
    <w:link w:val="superscript"/>
    <w:rsid w:val="00D12FA7"/>
    <w:rPr>
      <w:vertAlign w:val="superscript"/>
      <w:lang w:val="en-GB"/>
    </w:rPr>
  </w:style>
  <w:style w:type="paragraph" w:customStyle="1" w:styleId="subscript">
    <w:name w:val="subscript"/>
    <w:basedOn w:val="Normal"/>
    <w:link w:val="subscriptChar"/>
    <w:qFormat/>
    <w:rsid w:val="00D12FA7"/>
    <w:pPr>
      <w:spacing w:after="0" w:line="240" w:lineRule="auto"/>
      <w:ind w:left="0" w:right="0"/>
    </w:pPr>
    <w:rPr>
      <w:vertAlign w:val="subscript"/>
    </w:rPr>
  </w:style>
  <w:style w:type="character" w:customStyle="1" w:styleId="subscriptChar">
    <w:name w:val="subscript Char"/>
    <w:link w:val="subscript"/>
    <w:rsid w:val="00D12FA7"/>
    <w:rPr>
      <w:vertAlign w:val="subscript"/>
      <w:lang w:val="en-GB"/>
    </w:rPr>
  </w:style>
  <w:style w:type="numbering" w:customStyle="1" w:styleId="NoList2">
    <w:name w:val="No List2"/>
    <w:next w:val="NoList"/>
    <w:uiPriority w:val="99"/>
    <w:semiHidden/>
    <w:unhideWhenUsed/>
    <w:rsid w:val="00D12FA7"/>
  </w:style>
  <w:style w:type="numbering" w:customStyle="1" w:styleId="NoList11">
    <w:name w:val="No List11"/>
    <w:next w:val="NoList"/>
    <w:uiPriority w:val="99"/>
    <w:semiHidden/>
    <w:unhideWhenUsed/>
    <w:rsid w:val="00D12FA7"/>
  </w:style>
  <w:style w:type="paragraph" w:customStyle="1" w:styleId="rightindent">
    <w:name w:val="right indent"/>
    <w:basedOn w:val="Rightalign"/>
    <w:link w:val="rightindentChar"/>
    <w:qFormat/>
    <w:rsid w:val="00D12FA7"/>
    <w:pPr>
      <w:tabs>
        <w:tab w:val="left" w:pos="7920"/>
      </w:tabs>
    </w:pPr>
  </w:style>
  <w:style w:type="character" w:customStyle="1" w:styleId="rightindentChar">
    <w:name w:val="right indent Char"/>
    <w:link w:val="rightindent"/>
    <w:rsid w:val="00D12FA7"/>
    <w:rPr>
      <w:rFonts w:eastAsia="Arial" w:cs="Arial"/>
      <w:lang w:val="en-GB"/>
    </w:rPr>
  </w:style>
  <w:style w:type="paragraph" w:styleId="TOCHeading">
    <w:name w:val="TOC Heading"/>
    <w:basedOn w:val="Heading1"/>
    <w:next w:val="Normal"/>
    <w:link w:val="TOCHeadingChar"/>
    <w:uiPriority w:val="39"/>
    <w:semiHidden/>
    <w:unhideWhenUsed/>
    <w:qFormat/>
    <w:rsid w:val="00D12FA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12FA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12FA7"/>
    <w:pPr>
      <w:numPr>
        <w:numId w:val="20"/>
      </w:numPr>
      <w:ind w:left="2325" w:hanging="454"/>
    </w:pPr>
    <w:rPr>
      <w:lang w:val="en-GB"/>
    </w:rPr>
  </w:style>
  <w:style w:type="paragraph" w:customStyle="1" w:styleId="numericalroman">
    <w:name w:val="numerical roman"/>
    <w:basedOn w:val="ListParagraph"/>
    <w:qFormat/>
    <w:rsid w:val="00D12FA7"/>
    <w:pPr>
      <w:numPr>
        <w:numId w:val="21"/>
      </w:numPr>
      <w:ind w:left="2325" w:right="0" w:hanging="454"/>
    </w:pPr>
  </w:style>
  <w:style w:type="paragraph" w:styleId="NoSpacing">
    <w:name w:val="No Spacing"/>
    <w:uiPriority w:val="1"/>
    <w:rsid w:val="003371B4"/>
    <w:pPr>
      <w:ind w:left="1418" w:right="-57"/>
      <w:jc w:val="both"/>
    </w:pPr>
    <w:rPr>
      <w:lang w:val="en-GB"/>
    </w:rPr>
  </w:style>
  <w:style w:type="table" w:customStyle="1" w:styleId="ESCC1">
    <w:name w:val="ESCC1"/>
    <w:basedOn w:val="TableNormal"/>
    <w:uiPriority w:val="59"/>
    <w:rsid w:val="00513830"/>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character" w:styleId="CommentReference">
    <w:name w:val="annotation reference"/>
    <w:basedOn w:val="DefaultParagraphFont"/>
    <w:uiPriority w:val="99"/>
    <w:semiHidden/>
    <w:unhideWhenUsed/>
    <w:rsid w:val="003264D4"/>
    <w:rPr>
      <w:sz w:val="16"/>
      <w:szCs w:val="16"/>
    </w:rPr>
  </w:style>
  <w:style w:type="paragraph" w:styleId="CommentText">
    <w:name w:val="annotation text"/>
    <w:basedOn w:val="Normal"/>
    <w:link w:val="CommentTextChar"/>
    <w:uiPriority w:val="99"/>
    <w:semiHidden/>
    <w:unhideWhenUsed/>
    <w:rsid w:val="003264D4"/>
    <w:pPr>
      <w:spacing w:line="240" w:lineRule="auto"/>
    </w:pPr>
  </w:style>
  <w:style w:type="character" w:customStyle="1" w:styleId="CommentTextChar">
    <w:name w:val="Comment Text Char"/>
    <w:basedOn w:val="DefaultParagraphFont"/>
    <w:link w:val="CommentText"/>
    <w:uiPriority w:val="99"/>
    <w:semiHidden/>
    <w:rsid w:val="003264D4"/>
    <w:rPr>
      <w:lang w:val="en-GB"/>
    </w:rPr>
  </w:style>
  <w:style w:type="paragraph" w:styleId="CommentSubject">
    <w:name w:val="annotation subject"/>
    <w:basedOn w:val="CommentText"/>
    <w:next w:val="CommentText"/>
    <w:link w:val="CommentSubjectChar"/>
    <w:uiPriority w:val="99"/>
    <w:semiHidden/>
    <w:unhideWhenUsed/>
    <w:rsid w:val="003264D4"/>
    <w:rPr>
      <w:b/>
      <w:bCs/>
    </w:rPr>
  </w:style>
  <w:style w:type="character" w:customStyle="1" w:styleId="CommentSubjectChar">
    <w:name w:val="Comment Subject Char"/>
    <w:basedOn w:val="CommentTextChar"/>
    <w:link w:val="CommentSubject"/>
    <w:uiPriority w:val="99"/>
    <w:semiHidden/>
    <w:rsid w:val="003264D4"/>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199608">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image" Target="media/image6.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Miscellaneous Passive</Component_x0020_Typ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288E70-FC1F-4F8A-9197-D7CBA322171D}">
  <ds:schemaRefs>
    <ds:schemaRef ds:uri="http://schemas.microsoft.com/office/2006/metadata/properties"/>
    <ds:schemaRef ds:uri="http://schemas.microsoft.com/office/infopath/2007/PartnerControls"/>
    <ds:schemaRef ds:uri="d1228af8-5295-4c79-b395-332ed8ec3676"/>
  </ds:schemaRefs>
</ds:datastoreItem>
</file>

<file path=customXml/itemProps2.xml><?xml version="1.0" encoding="utf-8"?>
<ds:datastoreItem xmlns:ds="http://schemas.openxmlformats.org/officeDocument/2006/customXml" ds:itemID="{D5BFF746-6C23-4210-8110-EA45D214932F}">
  <ds:schemaRefs>
    <ds:schemaRef ds:uri="http://schemas.microsoft.com/sharepoint/v3/contenttype/forms"/>
  </ds:schemaRefs>
</ds:datastoreItem>
</file>

<file path=customXml/itemProps3.xml><?xml version="1.0" encoding="utf-8"?>
<ds:datastoreItem xmlns:ds="http://schemas.openxmlformats.org/officeDocument/2006/customXml" ds:itemID="{F3ED97AF-E50D-4B44-B438-C9E06D9BE2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231265C-A0D1-4DC5-BCBC-F75A2C55F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5631</TotalTime>
  <Pages>10</Pages>
  <Words>1926</Words>
  <Characters>10981</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LOAD,RF, COAXIAL, TYPE SMA, DC - 22GHZ</vt:lpstr>
    </vt:vector>
  </TitlesOfParts>
  <Company>Hewlett-Packard Company</Company>
  <LinksUpToDate>false</LinksUpToDate>
  <CharactersWithSpaces>12882</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LOAD,RF, COAXIAL, TYPE SMA, DC - 22GHZ</dc:title>
  <dc:creator>Helga Hahnemann-Englert</dc:creator>
  <cp:lastModifiedBy>Steve Jeffery</cp:lastModifiedBy>
  <cp:revision>208</cp:revision>
  <cp:lastPrinted>2015-11-13T12:19:00Z</cp:lastPrinted>
  <dcterms:created xsi:type="dcterms:W3CDTF">2014-02-04T09:45:00Z</dcterms:created>
  <dcterms:modified xsi:type="dcterms:W3CDTF">2016-01-20T10:33:00Z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